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7DB0" w:rsidRPr="00B17DB0" w:rsidRDefault="00B17DB0" w:rsidP="00B17DB0">
      <w:pPr>
        <w:jc w:val="right"/>
        <w:rPr>
          <w:lang w:val="en-US"/>
        </w:rPr>
      </w:pPr>
      <w:bookmarkStart w:id="0" w:name="_GoBack"/>
      <w:bookmarkEnd w:id="0"/>
      <w:r>
        <w:t>Приложение №</w:t>
      </w:r>
      <w:r>
        <w:rPr>
          <w:lang w:val="en-US"/>
        </w:rPr>
        <w:t>3</w:t>
      </w:r>
    </w:p>
    <w:p w:rsidR="00B17DB0" w:rsidRDefault="00B17DB0" w:rsidP="00B17DB0">
      <w:pPr>
        <w:jc w:val="right"/>
      </w:pPr>
      <w:r>
        <w:t>к техническому заданию</w:t>
      </w:r>
    </w:p>
    <w:p w:rsidR="00B17DB0" w:rsidRDefault="00B17DB0" w:rsidP="00B17DB0">
      <w:pPr>
        <w:pStyle w:val="10"/>
        <w:widowControl w:val="0"/>
        <w:numPr>
          <w:ilvl w:val="0"/>
          <w:numId w:val="0"/>
        </w:numPr>
        <w:spacing w:before="0" w:after="0"/>
        <w:ind w:firstLine="709"/>
        <w:rPr>
          <w:snapToGrid w:val="0"/>
        </w:rPr>
      </w:pPr>
    </w:p>
    <w:p w:rsidR="00B17DB0" w:rsidRDefault="00B17DB0" w:rsidP="00B17DB0">
      <w:pPr>
        <w:pStyle w:val="10"/>
        <w:widowControl w:val="0"/>
        <w:numPr>
          <w:ilvl w:val="0"/>
          <w:numId w:val="0"/>
        </w:numPr>
        <w:spacing w:before="0" w:after="0"/>
        <w:ind w:firstLine="709"/>
        <w:rPr>
          <w:snapToGrid w:val="0"/>
        </w:rPr>
      </w:pPr>
    </w:p>
    <w:tbl>
      <w:tblPr>
        <w:tblW w:w="9497" w:type="dxa"/>
        <w:tblInd w:w="250" w:type="dxa"/>
        <w:tblLayout w:type="fixed"/>
        <w:tblLook w:val="0000" w:firstRow="0" w:lastRow="0" w:firstColumn="0" w:lastColumn="0" w:noHBand="0" w:noVBand="0"/>
      </w:tblPr>
      <w:tblGrid>
        <w:gridCol w:w="9497"/>
      </w:tblGrid>
      <w:tr w:rsidR="00B17DB0" w:rsidTr="00B17DB0">
        <w:trPr>
          <w:trHeight w:val="1077"/>
        </w:trPr>
        <w:tc>
          <w:tcPr>
            <w:tcW w:w="9497" w:type="dxa"/>
            <w:tcBorders>
              <w:top w:val="single" w:sz="4" w:space="0" w:color="000000"/>
              <w:bottom w:val="single" w:sz="4" w:space="0" w:color="000000"/>
            </w:tcBorders>
            <w:shd w:val="clear" w:color="auto" w:fill="auto"/>
          </w:tcPr>
          <w:p w:rsidR="00B17DB0" w:rsidRDefault="00B17DB0" w:rsidP="00B17DB0">
            <w:pPr>
              <w:tabs>
                <w:tab w:val="center" w:pos="4677"/>
                <w:tab w:val="right" w:pos="9355"/>
              </w:tabs>
              <w:snapToGrid w:val="0"/>
            </w:pPr>
          </w:p>
          <w:p w:rsidR="00B17DB0" w:rsidRDefault="00B17DB0" w:rsidP="00B17DB0">
            <w:pPr>
              <w:tabs>
                <w:tab w:val="center" w:pos="4677"/>
                <w:tab w:val="right" w:pos="9355"/>
              </w:tabs>
              <w:jc w:val="center"/>
            </w:pPr>
            <w:r>
              <w:t>ПУБЛИЧНОЕ АКЦИОНЕРНОЕ ОБЩЕСТВО</w:t>
            </w:r>
          </w:p>
          <w:p w:rsidR="00B17DB0" w:rsidRDefault="00B17DB0" w:rsidP="00B17DB0">
            <w:pPr>
              <w:tabs>
                <w:tab w:val="center" w:pos="4677"/>
                <w:tab w:val="right" w:pos="9355"/>
              </w:tabs>
              <w:jc w:val="center"/>
              <w:rPr>
                <w:szCs w:val="26"/>
              </w:rPr>
            </w:pPr>
            <w:r>
              <w:t>«РОССИЙСКИЕ СЕТИ»</w:t>
            </w:r>
          </w:p>
          <w:p w:rsidR="00B17DB0" w:rsidRDefault="00B17DB0" w:rsidP="00B17DB0">
            <w:pPr>
              <w:tabs>
                <w:tab w:val="center" w:pos="4677"/>
                <w:tab w:val="right" w:pos="9355"/>
              </w:tabs>
              <w:jc w:val="center"/>
              <w:rPr>
                <w:szCs w:val="26"/>
              </w:rPr>
            </w:pPr>
          </w:p>
        </w:tc>
      </w:tr>
      <w:tr w:rsidR="00B17DB0" w:rsidTr="00B17DB0">
        <w:trPr>
          <w:trHeight w:val="1012"/>
        </w:trPr>
        <w:tc>
          <w:tcPr>
            <w:tcW w:w="9497" w:type="dxa"/>
            <w:tcBorders>
              <w:top w:val="single" w:sz="4" w:space="0" w:color="000000"/>
              <w:bottom w:val="single" w:sz="4" w:space="0" w:color="000000"/>
            </w:tcBorders>
            <w:shd w:val="clear" w:color="auto" w:fill="auto"/>
            <w:vAlign w:val="center"/>
          </w:tcPr>
          <w:p w:rsidR="00B17DB0" w:rsidRDefault="00B17DB0" w:rsidP="00B17DB0">
            <w:pPr>
              <w:tabs>
                <w:tab w:val="center" w:pos="4677"/>
                <w:tab w:val="right" w:pos="9355"/>
              </w:tabs>
              <w:snapToGrid w:val="0"/>
              <w:spacing w:before="240"/>
              <w:jc w:val="center"/>
            </w:pPr>
            <w:r>
              <w:rPr>
                <w:noProof/>
              </w:rPr>
              <w:drawing>
                <wp:anchor distT="0" distB="0" distL="114935" distR="114935" simplePos="0" relativeHeight="251659264" behindDoc="1" locked="0" layoutInCell="1" allowOverlap="1" wp14:anchorId="5D797338" wp14:editId="1746045D">
                  <wp:simplePos x="0" y="0"/>
                  <wp:positionH relativeFrom="column">
                    <wp:posOffset>151765</wp:posOffset>
                  </wp:positionH>
                  <wp:positionV relativeFrom="paragraph">
                    <wp:posOffset>71120</wp:posOffset>
                  </wp:positionV>
                  <wp:extent cx="470535" cy="449580"/>
                  <wp:effectExtent l="0" t="0" r="0" b="0"/>
                  <wp:wrapTight wrapText="bothSides">
                    <wp:wrapPolygon edited="0">
                      <wp:start x="0" y="0"/>
                      <wp:lineTo x="0" y="21051"/>
                      <wp:lineTo x="20988" y="21051"/>
                      <wp:lineTo x="20988"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0535" cy="449580"/>
                          </a:xfrm>
                          <a:prstGeom prst="rect">
                            <a:avLst/>
                          </a:prstGeom>
                          <a:solidFill>
                            <a:srgbClr val="FFFFFF"/>
                          </a:solidFill>
                          <a:ln>
                            <a:noFill/>
                          </a:ln>
                        </pic:spPr>
                      </pic:pic>
                    </a:graphicData>
                  </a:graphic>
                </wp:anchor>
              </w:drawing>
            </w:r>
            <w:r>
              <w:t>СТАНДАРТ ОРГАНИЗАЦИИ</w:t>
            </w:r>
          </w:p>
          <w:p w:rsidR="00B17DB0" w:rsidRDefault="00B17DB0" w:rsidP="00B17DB0">
            <w:pPr>
              <w:tabs>
                <w:tab w:val="center" w:pos="4677"/>
                <w:tab w:val="right" w:pos="9355"/>
              </w:tabs>
              <w:jc w:val="center"/>
              <w:rPr>
                <w:sz w:val="26"/>
                <w:szCs w:val="26"/>
              </w:rPr>
            </w:pPr>
            <w:r>
              <w:t>ПАО «РОССЕТИ»</w:t>
            </w:r>
          </w:p>
        </w:tc>
      </w:tr>
      <w:tr w:rsidR="00B17DB0" w:rsidTr="00B17DB0">
        <w:trPr>
          <w:trHeight w:val="545"/>
        </w:trPr>
        <w:tc>
          <w:tcPr>
            <w:tcW w:w="9497" w:type="dxa"/>
            <w:tcBorders>
              <w:top w:val="single" w:sz="4" w:space="0" w:color="000000"/>
              <w:bottom w:val="single" w:sz="4" w:space="0" w:color="000000"/>
            </w:tcBorders>
            <w:shd w:val="clear" w:color="auto" w:fill="auto"/>
            <w:vAlign w:val="center"/>
          </w:tcPr>
          <w:p w:rsidR="00B17DB0" w:rsidRPr="003B42C8" w:rsidRDefault="00B17DB0" w:rsidP="00B17DB0">
            <w:pPr>
              <w:rPr>
                <w:szCs w:val="26"/>
              </w:rPr>
            </w:pPr>
            <w:r>
              <w:rPr>
                <w:szCs w:val="26"/>
              </w:rPr>
              <w:t>СТО 34.01-5.1-009-2019</w:t>
            </w:r>
          </w:p>
        </w:tc>
      </w:tr>
    </w:tbl>
    <w:p w:rsidR="00B17DB0" w:rsidRDefault="00B17DB0" w:rsidP="00B17DB0">
      <w:pPr>
        <w:rPr>
          <w:szCs w:val="26"/>
        </w:rPr>
      </w:pPr>
    </w:p>
    <w:p w:rsidR="00B17DB0" w:rsidRDefault="00B17DB0" w:rsidP="00B17DB0">
      <w:pPr>
        <w:rPr>
          <w:szCs w:val="26"/>
        </w:rPr>
      </w:pPr>
    </w:p>
    <w:p w:rsidR="00B17DB0" w:rsidRDefault="00B17DB0" w:rsidP="00B17DB0">
      <w:pPr>
        <w:rPr>
          <w:szCs w:val="26"/>
        </w:rPr>
      </w:pPr>
    </w:p>
    <w:p w:rsidR="00B17DB0" w:rsidRDefault="00B17DB0" w:rsidP="00B17DB0">
      <w:pPr>
        <w:rPr>
          <w:szCs w:val="26"/>
        </w:rPr>
      </w:pPr>
    </w:p>
    <w:p w:rsidR="00B17DB0" w:rsidRDefault="00B17DB0" w:rsidP="00B17DB0">
      <w:pPr>
        <w:shd w:val="clear" w:color="auto" w:fill="FFFFFF"/>
        <w:jc w:val="center"/>
      </w:pPr>
      <w:r>
        <w:rPr>
          <w:b/>
        </w:rPr>
        <w:t>ПРИБОРЫ УЧЁТА ЭЛЕКТРОЭНЕРГИИ.</w:t>
      </w:r>
      <w:r>
        <w:rPr>
          <w:b/>
        </w:rPr>
        <w:br/>
        <w:t>ОБЩИЕ ТЕХНИЧЕСКИЕ ТРЕБОВАНИЯ</w:t>
      </w:r>
    </w:p>
    <w:p w:rsidR="00B17DB0" w:rsidRDefault="00B17DB0" w:rsidP="00B17DB0"/>
    <w:p w:rsidR="00B17DB0" w:rsidRDefault="00B17DB0" w:rsidP="00B17DB0">
      <w:pPr>
        <w:jc w:val="center"/>
        <w:rPr>
          <w:szCs w:val="26"/>
        </w:rPr>
      </w:pPr>
      <w:r>
        <w:rPr>
          <w:szCs w:val="26"/>
        </w:rPr>
        <w:t>Стандарт организации</w:t>
      </w:r>
    </w:p>
    <w:p w:rsidR="00B17DB0" w:rsidRDefault="00B17DB0" w:rsidP="00B17DB0">
      <w:pPr>
        <w:rPr>
          <w:szCs w:val="26"/>
        </w:rPr>
      </w:pPr>
    </w:p>
    <w:p w:rsidR="00B17DB0" w:rsidRDefault="00B17DB0" w:rsidP="00B17DB0">
      <w:pPr>
        <w:rPr>
          <w:szCs w:val="26"/>
        </w:rPr>
      </w:pPr>
    </w:p>
    <w:p w:rsidR="00B17DB0" w:rsidRDefault="00B17DB0" w:rsidP="00B17DB0">
      <w:pPr>
        <w:rPr>
          <w:szCs w:val="26"/>
        </w:rPr>
      </w:pPr>
    </w:p>
    <w:p w:rsidR="00B17DB0" w:rsidRDefault="00B17DB0" w:rsidP="00B17DB0">
      <w:pPr>
        <w:rPr>
          <w:szCs w:val="26"/>
        </w:rPr>
      </w:pPr>
    </w:p>
    <w:p w:rsidR="00B17DB0" w:rsidRDefault="00B17DB0" w:rsidP="00B17DB0">
      <w:pPr>
        <w:jc w:val="center"/>
        <w:rPr>
          <w:szCs w:val="26"/>
        </w:rPr>
      </w:pPr>
      <w:r>
        <w:rPr>
          <w:szCs w:val="26"/>
        </w:rPr>
        <w:t>Дата введения: 01.02.2019</w:t>
      </w:r>
    </w:p>
    <w:p w:rsidR="00B17DB0" w:rsidRDefault="00B17DB0" w:rsidP="00B17DB0">
      <w:pPr>
        <w:rPr>
          <w:szCs w:val="26"/>
        </w:rPr>
      </w:pPr>
    </w:p>
    <w:p w:rsidR="00B17DB0" w:rsidRDefault="00B17DB0" w:rsidP="00B17DB0">
      <w:pPr>
        <w:rPr>
          <w:szCs w:val="26"/>
        </w:rPr>
      </w:pPr>
    </w:p>
    <w:p w:rsidR="00B17DB0" w:rsidRDefault="00B17DB0" w:rsidP="00B17DB0">
      <w:pPr>
        <w:rPr>
          <w:szCs w:val="26"/>
        </w:rPr>
      </w:pPr>
    </w:p>
    <w:p w:rsidR="00B17DB0" w:rsidRDefault="00B17DB0" w:rsidP="00B17DB0">
      <w:pPr>
        <w:rPr>
          <w:szCs w:val="26"/>
        </w:rPr>
      </w:pPr>
    </w:p>
    <w:p w:rsidR="00B17DB0" w:rsidRDefault="00B17DB0" w:rsidP="00B17DB0">
      <w:pPr>
        <w:rPr>
          <w:szCs w:val="26"/>
        </w:rPr>
      </w:pPr>
    </w:p>
    <w:p w:rsidR="00B17DB0" w:rsidRDefault="00B17DB0" w:rsidP="00B17DB0">
      <w:pPr>
        <w:rPr>
          <w:szCs w:val="26"/>
        </w:rPr>
      </w:pPr>
    </w:p>
    <w:p w:rsidR="00B17DB0" w:rsidRDefault="00B17DB0" w:rsidP="00B17DB0">
      <w:pPr>
        <w:rPr>
          <w:szCs w:val="26"/>
        </w:rPr>
      </w:pPr>
    </w:p>
    <w:p w:rsidR="00B17DB0" w:rsidRDefault="00B17DB0" w:rsidP="00B17DB0">
      <w:pPr>
        <w:rPr>
          <w:szCs w:val="26"/>
        </w:rPr>
      </w:pPr>
    </w:p>
    <w:p w:rsidR="00B17DB0" w:rsidRDefault="00B17DB0" w:rsidP="00B17DB0">
      <w:pPr>
        <w:rPr>
          <w:szCs w:val="26"/>
        </w:rPr>
      </w:pPr>
    </w:p>
    <w:p w:rsidR="00B17DB0" w:rsidRDefault="00B17DB0" w:rsidP="00B17DB0">
      <w:pPr>
        <w:rPr>
          <w:szCs w:val="26"/>
        </w:rPr>
      </w:pPr>
    </w:p>
    <w:p w:rsidR="00B17DB0" w:rsidRDefault="00B17DB0" w:rsidP="00B17DB0">
      <w:pPr>
        <w:rPr>
          <w:szCs w:val="26"/>
        </w:rPr>
      </w:pPr>
    </w:p>
    <w:p w:rsidR="00B17DB0" w:rsidRDefault="00B17DB0" w:rsidP="00B17DB0">
      <w:pPr>
        <w:jc w:val="center"/>
      </w:pPr>
      <w:r>
        <w:rPr>
          <w:szCs w:val="26"/>
        </w:rPr>
        <w:t>ПАО «Россети»</w:t>
      </w:r>
    </w:p>
    <w:p w:rsidR="00B17DB0" w:rsidRDefault="00B17DB0" w:rsidP="00B17DB0">
      <w:pPr>
        <w:rPr>
          <w:b/>
        </w:rPr>
      </w:pPr>
    </w:p>
    <w:p w:rsidR="00B17DB0" w:rsidRDefault="00B17DB0" w:rsidP="00B17DB0">
      <w:pPr>
        <w:rPr>
          <w:b/>
        </w:rPr>
      </w:pPr>
    </w:p>
    <w:p w:rsidR="00B17DB0" w:rsidRDefault="00B17DB0" w:rsidP="00B17DB0">
      <w:pPr>
        <w:rPr>
          <w:b/>
        </w:rPr>
      </w:pPr>
    </w:p>
    <w:p w:rsidR="00B17DB0" w:rsidRDefault="00B17DB0" w:rsidP="00B17DB0">
      <w:pPr>
        <w:rPr>
          <w:b/>
        </w:rPr>
      </w:pPr>
    </w:p>
    <w:p w:rsidR="00B17DB0" w:rsidRDefault="00B17DB0" w:rsidP="00B17DB0">
      <w:pPr>
        <w:rPr>
          <w:b/>
        </w:rPr>
      </w:pPr>
    </w:p>
    <w:p w:rsidR="00B17DB0" w:rsidRDefault="00B17DB0" w:rsidP="00B17DB0">
      <w:pPr>
        <w:rPr>
          <w:b/>
        </w:rPr>
      </w:pPr>
    </w:p>
    <w:p w:rsidR="00B17DB0" w:rsidRDefault="00B17DB0" w:rsidP="00B17DB0">
      <w:pPr>
        <w:rPr>
          <w:b/>
        </w:rPr>
      </w:pPr>
    </w:p>
    <w:p w:rsidR="00B17DB0" w:rsidRDefault="00B17DB0" w:rsidP="00B17DB0">
      <w:pPr>
        <w:rPr>
          <w:b/>
        </w:rPr>
      </w:pPr>
    </w:p>
    <w:p w:rsidR="00B17DB0" w:rsidRDefault="00B17DB0" w:rsidP="00B17DB0">
      <w:pPr>
        <w:rPr>
          <w:b/>
        </w:rPr>
      </w:pPr>
    </w:p>
    <w:p w:rsidR="00B17DB0" w:rsidRDefault="00B17DB0" w:rsidP="00B17DB0">
      <w:pPr>
        <w:rPr>
          <w:b/>
        </w:rPr>
      </w:pPr>
    </w:p>
    <w:p w:rsidR="00B17DB0" w:rsidRDefault="00B17DB0" w:rsidP="00B17DB0">
      <w:pPr>
        <w:rPr>
          <w:b/>
        </w:rPr>
      </w:pPr>
    </w:p>
    <w:p w:rsidR="00B17DB0" w:rsidRDefault="00B17DB0" w:rsidP="00B17DB0">
      <w:pPr>
        <w:rPr>
          <w:b/>
        </w:rPr>
      </w:pPr>
    </w:p>
    <w:p w:rsidR="00B17DB0" w:rsidRDefault="00B17DB0" w:rsidP="00B17DB0">
      <w:pPr>
        <w:rPr>
          <w:b/>
        </w:rPr>
      </w:pPr>
    </w:p>
    <w:p w:rsidR="00B17DB0" w:rsidRDefault="00B17DB0" w:rsidP="00B17DB0">
      <w:pPr>
        <w:rPr>
          <w:b/>
        </w:rPr>
      </w:pPr>
    </w:p>
    <w:p w:rsidR="00B17DB0" w:rsidRDefault="00B17DB0" w:rsidP="00B17DB0">
      <w:pPr>
        <w:rPr>
          <w:b/>
        </w:rPr>
      </w:pPr>
      <w:r>
        <w:rPr>
          <w:b/>
        </w:rPr>
        <w:t>Предисловие</w:t>
      </w:r>
    </w:p>
    <w:p w:rsidR="00B17DB0" w:rsidRDefault="00B17DB0" w:rsidP="00B17DB0">
      <w:pPr>
        <w:rPr>
          <w:b/>
        </w:rPr>
      </w:pPr>
    </w:p>
    <w:p w:rsidR="00B17DB0" w:rsidRDefault="00B17DB0" w:rsidP="00B17DB0">
      <w:r>
        <w:t xml:space="preserve">Цели и принципы стандартизации в Российской Федерации установлены </w:t>
      </w:r>
      <w:r>
        <w:rPr>
          <w:spacing w:val="-4"/>
        </w:rPr>
        <w:t>Федеральным законом от 27.12.2002 № 184-ФЗ «О техническом регулировании»;</w:t>
      </w:r>
      <w:r>
        <w:t xml:space="preserve"> объекты стандартизации и общие положения при разработке и применении стандартов организаций Российской Федерации - ГОСТ Р 1.4-2004 «Стандартизация в Российской Федерации. Стандарты организаций. Общие положения»; общие требования к построению, изложению, оформлению, содержанию и обозначению межгосударственных стандартов, правил</w:t>
      </w:r>
      <w:r>
        <w:br/>
        <w:t xml:space="preserve">и рекомендаций по межгосударственной </w:t>
      </w:r>
      <w:r>
        <w:rPr>
          <w:spacing w:val="-4"/>
        </w:rPr>
        <w:t>стандартизации и изменений к ним - ГОСТ 1.5-2001; правила построения, изложения,</w:t>
      </w:r>
      <w:r>
        <w:t xml:space="preserve"> оформления и обозначения национальных стандартов Российской Федерации, общие требования</w:t>
      </w:r>
      <w:r>
        <w:br/>
        <w:t>к их содержанию, а также правила оформления и изложения изменений</w:t>
      </w:r>
      <w:r>
        <w:br/>
        <w:t>к национальным стандартам Российской Федерации - ГОСТ Р 1.5-2012.</w:t>
      </w:r>
    </w:p>
    <w:p w:rsidR="00B17DB0" w:rsidRPr="00D60E0B" w:rsidRDefault="00B17DB0" w:rsidP="00B17DB0">
      <w:pPr>
        <w:pStyle w:val="affe"/>
        <w:jc w:val="both"/>
        <w:rPr>
          <w:lang w:val="ru-RU"/>
        </w:rPr>
      </w:pPr>
    </w:p>
    <w:p w:rsidR="00B17DB0" w:rsidRDefault="00B17DB0" w:rsidP="00B17DB0">
      <w:pPr>
        <w:pStyle w:val="a4"/>
        <w:ind w:firstLine="709"/>
      </w:pPr>
      <w:r>
        <w:rPr>
          <w:b/>
        </w:rPr>
        <w:t>Сведения о</w:t>
      </w:r>
      <w:r>
        <w:rPr>
          <w:b/>
          <w:lang w:val="en-US"/>
        </w:rPr>
        <w:t xml:space="preserve"> </w:t>
      </w:r>
      <w:r>
        <w:rPr>
          <w:b/>
        </w:rPr>
        <w:t>стандарте организации</w:t>
      </w:r>
    </w:p>
    <w:tbl>
      <w:tblPr>
        <w:tblW w:w="0" w:type="auto"/>
        <w:tblLayout w:type="fixed"/>
        <w:tblCellMar>
          <w:left w:w="45" w:type="dxa"/>
          <w:right w:w="45" w:type="dxa"/>
        </w:tblCellMar>
        <w:tblLook w:val="0000" w:firstRow="0" w:lastRow="0" w:firstColumn="0" w:lastColumn="0" w:noHBand="0" w:noVBand="0"/>
      </w:tblPr>
      <w:tblGrid>
        <w:gridCol w:w="1843"/>
        <w:gridCol w:w="17"/>
        <w:gridCol w:w="7541"/>
      </w:tblGrid>
      <w:tr w:rsidR="00B17DB0" w:rsidTr="00B17DB0">
        <w:tc>
          <w:tcPr>
            <w:tcW w:w="9401" w:type="dxa"/>
            <w:gridSpan w:val="3"/>
            <w:shd w:val="clear" w:color="auto" w:fill="auto"/>
          </w:tcPr>
          <w:p w:rsidR="00B17DB0" w:rsidRDefault="00B17DB0" w:rsidP="00B17DB0">
            <w:r>
              <w:t>1 РАЗРАБОТАН</w:t>
            </w:r>
          </w:p>
        </w:tc>
      </w:tr>
      <w:tr w:rsidR="00B17DB0" w:rsidTr="00B17DB0">
        <w:tc>
          <w:tcPr>
            <w:tcW w:w="1860" w:type="dxa"/>
            <w:gridSpan w:val="2"/>
            <w:shd w:val="clear" w:color="auto" w:fill="auto"/>
          </w:tcPr>
          <w:p w:rsidR="00B17DB0" w:rsidRDefault="00B17DB0" w:rsidP="00B17DB0">
            <w:pPr>
              <w:snapToGrid w:val="0"/>
            </w:pPr>
          </w:p>
        </w:tc>
        <w:tc>
          <w:tcPr>
            <w:tcW w:w="7541" w:type="dxa"/>
            <w:shd w:val="clear" w:color="auto" w:fill="auto"/>
          </w:tcPr>
          <w:p w:rsidR="00B17DB0" w:rsidRDefault="00B17DB0" w:rsidP="00B17DB0">
            <w:pPr>
              <w:rPr>
                <w:color w:val="000000"/>
              </w:rPr>
            </w:pPr>
            <w:r>
              <w:t>Департаментом реализации услуг ПАО «Россети»</w:t>
            </w:r>
          </w:p>
          <w:p w:rsidR="00B17DB0" w:rsidRDefault="00B17DB0" w:rsidP="00B17DB0">
            <w:pPr>
              <w:rPr>
                <w:color w:val="000000"/>
              </w:rPr>
            </w:pPr>
          </w:p>
        </w:tc>
      </w:tr>
      <w:tr w:rsidR="00B17DB0" w:rsidTr="00B17DB0">
        <w:tc>
          <w:tcPr>
            <w:tcW w:w="9401" w:type="dxa"/>
            <w:gridSpan w:val="3"/>
            <w:shd w:val="clear" w:color="auto" w:fill="auto"/>
          </w:tcPr>
          <w:p w:rsidR="00B17DB0" w:rsidRDefault="00B17DB0" w:rsidP="00B17DB0">
            <w:r>
              <w:t>2 ВНЕСЕН</w:t>
            </w:r>
          </w:p>
          <w:p w:rsidR="00B17DB0" w:rsidRDefault="00B17DB0" w:rsidP="00B17DB0">
            <w:pPr>
              <w:ind w:left="1843"/>
            </w:pPr>
            <w:r>
              <w:t>Департаментом реализации услуг ПАО «Россети»</w:t>
            </w:r>
          </w:p>
        </w:tc>
      </w:tr>
      <w:tr w:rsidR="00B17DB0" w:rsidTr="00B17DB0">
        <w:tc>
          <w:tcPr>
            <w:tcW w:w="1843" w:type="dxa"/>
            <w:shd w:val="clear" w:color="auto" w:fill="auto"/>
          </w:tcPr>
          <w:p w:rsidR="00B17DB0" w:rsidRDefault="00B17DB0" w:rsidP="00B17DB0">
            <w:pPr>
              <w:snapToGrid w:val="0"/>
            </w:pPr>
          </w:p>
        </w:tc>
        <w:tc>
          <w:tcPr>
            <w:tcW w:w="7558" w:type="dxa"/>
            <w:gridSpan w:val="2"/>
            <w:shd w:val="clear" w:color="auto" w:fill="auto"/>
          </w:tcPr>
          <w:p w:rsidR="00B17DB0" w:rsidRDefault="00B17DB0" w:rsidP="00B17DB0">
            <w:pPr>
              <w:snapToGrid w:val="0"/>
            </w:pPr>
          </w:p>
        </w:tc>
      </w:tr>
      <w:tr w:rsidR="00B17DB0" w:rsidTr="00B17DB0">
        <w:tc>
          <w:tcPr>
            <w:tcW w:w="9401" w:type="dxa"/>
            <w:gridSpan w:val="3"/>
            <w:shd w:val="clear" w:color="auto" w:fill="auto"/>
          </w:tcPr>
          <w:p w:rsidR="00B17DB0" w:rsidRDefault="00B17DB0" w:rsidP="00B17DB0">
            <w:r>
              <w:t>3 УТВЕРЖДЕН И ВВЕДЕН В ДЕЙСТВИЕ</w:t>
            </w:r>
          </w:p>
          <w:p w:rsidR="00B17DB0" w:rsidRPr="0034329D" w:rsidRDefault="00B17DB0" w:rsidP="00B17DB0">
            <w:pPr>
              <w:ind w:left="1843"/>
            </w:pPr>
            <w:r>
              <w:t xml:space="preserve">распоряжением ПАО «Россети» от 01.02.2019 № </w:t>
            </w:r>
            <w:r w:rsidRPr="0034329D">
              <w:t>43</w:t>
            </w:r>
            <w:r>
              <w:t>р</w:t>
            </w:r>
          </w:p>
        </w:tc>
      </w:tr>
      <w:tr w:rsidR="00B17DB0" w:rsidTr="00B17DB0">
        <w:tc>
          <w:tcPr>
            <w:tcW w:w="1843" w:type="dxa"/>
            <w:shd w:val="clear" w:color="auto" w:fill="auto"/>
          </w:tcPr>
          <w:p w:rsidR="00B17DB0" w:rsidRDefault="00B17DB0" w:rsidP="00B17DB0">
            <w:pPr>
              <w:snapToGrid w:val="0"/>
            </w:pPr>
          </w:p>
        </w:tc>
        <w:tc>
          <w:tcPr>
            <w:tcW w:w="7558" w:type="dxa"/>
            <w:gridSpan w:val="2"/>
            <w:shd w:val="clear" w:color="auto" w:fill="auto"/>
          </w:tcPr>
          <w:p w:rsidR="00B17DB0" w:rsidRDefault="00B17DB0" w:rsidP="00B17DB0">
            <w:pPr>
              <w:snapToGrid w:val="0"/>
            </w:pPr>
          </w:p>
        </w:tc>
      </w:tr>
      <w:tr w:rsidR="00B17DB0" w:rsidTr="00B17DB0">
        <w:tc>
          <w:tcPr>
            <w:tcW w:w="9401" w:type="dxa"/>
            <w:gridSpan w:val="3"/>
            <w:shd w:val="clear" w:color="auto" w:fill="auto"/>
          </w:tcPr>
          <w:p w:rsidR="00B17DB0" w:rsidRDefault="00B17DB0" w:rsidP="00B17DB0">
            <w:r>
              <w:t>4 ВВЕДЕН ВПЕРВЫЕ</w:t>
            </w:r>
          </w:p>
        </w:tc>
      </w:tr>
    </w:tbl>
    <w:p w:rsidR="00B17DB0" w:rsidRDefault="00B17DB0" w:rsidP="00B17DB0"/>
    <w:p w:rsidR="00B17DB0" w:rsidRDefault="00B17DB0" w:rsidP="00B17DB0"/>
    <w:p w:rsidR="00B17DB0" w:rsidRDefault="00B17DB0" w:rsidP="00B17DB0"/>
    <w:p w:rsidR="00B17DB0" w:rsidRPr="007F6D05" w:rsidRDefault="00B17DB0" w:rsidP="00B17DB0">
      <w:pPr>
        <w:autoSpaceDE w:val="0"/>
      </w:pPr>
      <w:r>
        <w:rPr>
          <w:i/>
        </w:rPr>
        <w:t>Замечания и предложения по стандарту организации следует направлять</w:t>
      </w:r>
      <w:r>
        <w:rPr>
          <w:i/>
        </w:rPr>
        <w:br/>
        <w:t>в ПАО «Россети» согласно контактам, указанным на официальном информационном ресурсе, или на адрес электронной почты:</w:t>
      </w:r>
      <w:r>
        <w:t xml:space="preserve"> </w:t>
      </w:r>
      <w:r w:rsidRPr="007F6D05">
        <w:rPr>
          <w:rStyle w:val="af6"/>
        </w:rPr>
        <w:t>nto@rosseti.ru</w:t>
      </w:r>
      <w:r w:rsidRPr="007F6D05">
        <w:rPr>
          <w:i/>
        </w:rPr>
        <w:t>.</w:t>
      </w:r>
    </w:p>
    <w:p w:rsidR="00B17DB0" w:rsidRDefault="00B17DB0" w:rsidP="00B17DB0"/>
    <w:p w:rsidR="00B17DB0" w:rsidRDefault="00B17DB0" w:rsidP="00B17DB0">
      <w:r>
        <w:rPr>
          <w:i/>
        </w:rPr>
        <w:t xml:space="preserve">Настоящий документ не может быть полностью или частично воспроизведен, тиражирован и распространен в качестве официального издания без разрешения </w:t>
      </w:r>
      <w:r>
        <w:rPr>
          <w:i/>
        </w:rPr>
        <w:br/>
        <w:t xml:space="preserve">ПАО «Россети». Данное ограничение не предусматривает запрета на присоединение сторонних организаций к настоящему стандарту и его использование в своей производственно-хозяйственной деятельности. В случае присоединения к стандарту сторонней организации необходимо уведомить ПАО «Россети» </w:t>
      </w:r>
    </w:p>
    <w:p w:rsidR="00B17DB0" w:rsidRDefault="00B17DB0" w:rsidP="00B17DB0">
      <w:pPr>
        <w:pageBreakBefore/>
      </w:pPr>
    </w:p>
    <w:p w:rsidR="00B17DB0" w:rsidRDefault="00B17DB0" w:rsidP="00B17DB0">
      <w:pPr>
        <w:rPr>
          <w:b/>
        </w:rPr>
      </w:pPr>
      <w:r>
        <w:rPr>
          <w:b/>
        </w:rPr>
        <w:t>Содержание</w:t>
      </w:r>
    </w:p>
    <w:p w:rsidR="00B17DB0" w:rsidRDefault="00B17DB0" w:rsidP="00B17DB0">
      <w:pPr>
        <w:pStyle w:val="24"/>
        <w:tabs>
          <w:tab w:val="right" w:leader="dot" w:pos="9354"/>
        </w:tabs>
        <w:rPr>
          <w:b/>
          <w:bCs/>
        </w:rPr>
      </w:pPr>
    </w:p>
    <w:p w:rsidR="00B17DB0" w:rsidRDefault="00B17DB0" w:rsidP="00B17DB0">
      <w:pPr>
        <w:pStyle w:val="16"/>
        <w:tabs>
          <w:tab w:val="left" w:pos="566"/>
          <w:tab w:val="right" w:leader="dot" w:pos="9344"/>
        </w:tabs>
        <w:rPr>
          <w:rFonts w:asciiTheme="minorHAnsi" w:eastAsiaTheme="minorEastAsia" w:hAnsiTheme="minorHAnsi" w:cstheme="minorBidi"/>
          <w:noProof/>
        </w:rPr>
      </w:pPr>
      <w:r>
        <w:rPr>
          <w:b/>
          <w:bCs/>
        </w:rPr>
        <w:fldChar w:fldCharType="begin"/>
      </w:r>
      <w:r>
        <w:rPr>
          <w:b/>
          <w:bCs/>
        </w:rPr>
        <w:instrText xml:space="preserve"> TOC \o "1-3" \h \z \u </w:instrText>
      </w:r>
      <w:r>
        <w:rPr>
          <w:b/>
          <w:bCs/>
        </w:rPr>
        <w:fldChar w:fldCharType="separate"/>
      </w:r>
      <w:hyperlink w:anchor="_Toc534222603" w:history="1">
        <w:r w:rsidRPr="0053727A">
          <w:rPr>
            <w:rStyle w:val="af6"/>
            <w:noProof/>
            <w:lang w:eastAsia="en-US"/>
          </w:rPr>
          <w:t>1.</w:t>
        </w:r>
        <w:r>
          <w:rPr>
            <w:rFonts w:asciiTheme="minorHAnsi" w:eastAsiaTheme="minorEastAsia" w:hAnsiTheme="minorHAnsi" w:cstheme="minorBidi"/>
            <w:noProof/>
          </w:rPr>
          <w:tab/>
        </w:r>
        <w:r w:rsidRPr="0053727A">
          <w:rPr>
            <w:rStyle w:val="af6"/>
            <w:noProof/>
          </w:rPr>
          <w:t>Область применения</w:t>
        </w:r>
        <w:r>
          <w:rPr>
            <w:noProof/>
            <w:webHidden/>
          </w:rPr>
          <w:tab/>
        </w:r>
        <w:r>
          <w:rPr>
            <w:noProof/>
            <w:webHidden/>
          </w:rPr>
          <w:fldChar w:fldCharType="begin"/>
        </w:r>
        <w:r>
          <w:rPr>
            <w:noProof/>
            <w:webHidden/>
          </w:rPr>
          <w:instrText xml:space="preserve"> PAGEREF _Toc534222603 \h </w:instrText>
        </w:r>
        <w:r>
          <w:rPr>
            <w:noProof/>
            <w:webHidden/>
          </w:rPr>
        </w:r>
        <w:r>
          <w:rPr>
            <w:noProof/>
            <w:webHidden/>
          </w:rPr>
          <w:fldChar w:fldCharType="separate"/>
        </w:r>
        <w:r>
          <w:rPr>
            <w:noProof/>
            <w:webHidden/>
          </w:rPr>
          <w:t>1</w:t>
        </w:r>
        <w:r>
          <w:rPr>
            <w:noProof/>
            <w:webHidden/>
          </w:rPr>
          <w:fldChar w:fldCharType="end"/>
        </w:r>
      </w:hyperlink>
    </w:p>
    <w:p w:rsidR="00B17DB0" w:rsidRDefault="006741A9" w:rsidP="00B17DB0">
      <w:pPr>
        <w:pStyle w:val="16"/>
        <w:tabs>
          <w:tab w:val="left" w:pos="566"/>
          <w:tab w:val="right" w:leader="dot" w:pos="9344"/>
        </w:tabs>
        <w:rPr>
          <w:rFonts w:asciiTheme="minorHAnsi" w:eastAsiaTheme="minorEastAsia" w:hAnsiTheme="minorHAnsi" w:cstheme="minorBidi"/>
          <w:noProof/>
        </w:rPr>
      </w:pPr>
      <w:hyperlink w:anchor="_Toc534222604" w:history="1">
        <w:r w:rsidR="00B17DB0" w:rsidRPr="0053727A">
          <w:rPr>
            <w:rStyle w:val="af6"/>
            <w:noProof/>
            <w:lang w:eastAsia="en-US"/>
          </w:rPr>
          <w:t>2.</w:t>
        </w:r>
        <w:r w:rsidR="00B17DB0">
          <w:rPr>
            <w:rFonts w:asciiTheme="minorHAnsi" w:eastAsiaTheme="minorEastAsia" w:hAnsiTheme="minorHAnsi" w:cstheme="minorBidi"/>
            <w:noProof/>
          </w:rPr>
          <w:tab/>
        </w:r>
        <w:r w:rsidR="00B17DB0" w:rsidRPr="0053727A">
          <w:rPr>
            <w:rStyle w:val="af6"/>
            <w:noProof/>
          </w:rPr>
          <w:t>Нормативные ссылки</w:t>
        </w:r>
        <w:r w:rsidR="00B17DB0">
          <w:rPr>
            <w:noProof/>
            <w:webHidden/>
          </w:rPr>
          <w:tab/>
        </w:r>
        <w:r w:rsidR="00B17DB0">
          <w:rPr>
            <w:noProof/>
            <w:webHidden/>
          </w:rPr>
          <w:fldChar w:fldCharType="begin"/>
        </w:r>
        <w:r w:rsidR="00B17DB0">
          <w:rPr>
            <w:noProof/>
            <w:webHidden/>
          </w:rPr>
          <w:instrText xml:space="preserve"> PAGEREF _Toc534222604 \h </w:instrText>
        </w:r>
        <w:r w:rsidR="00B17DB0">
          <w:rPr>
            <w:noProof/>
            <w:webHidden/>
          </w:rPr>
        </w:r>
        <w:r w:rsidR="00B17DB0">
          <w:rPr>
            <w:noProof/>
            <w:webHidden/>
          </w:rPr>
          <w:fldChar w:fldCharType="separate"/>
        </w:r>
        <w:r w:rsidR="00B17DB0">
          <w:rPr>
            <w:noProof/>
            <w:webHidden/>
          </w:rPr>
          <w:t>1</w:t>
        </w:r>
        <w:r w:rsidR="00B17DB0">
          <w:rPr>
            <w:noProof/>
            <w:webHidden/>
          </w:rPr>
          <w:fldChar w:fldCharType="end"/>
        </w:r>
      </w:hyperlink>
    </w:p>
    <w:p w:rsidR="00B17DB0" w:rsidRDefault="006741A9" w:rsidP="00B17DB0">
      <w:pPr>
        <w:pStyle w:val="16"/>
        <w:tabs>
          <w:tab w:val="left" w:pos="566"/>
          <w:tab w:val="right" w:leader="dot" w:pos="9344"/>
        </w:tabs>
        <w:rPr>
          <w:rFonts w:asciiTheme="minorHAnsi" w:eastAsiaTheme="minorEastAsia" w:hAnsiTheme="minorHAnsi" w:cstheme="minorBidi"/>
          <w:noProof/>
        </w:rPr>
      </w:pPr>
      <w:hyperlink w:anchor="_Toc534222605" w:history="1">
        <w:r w:rsidR="00B17DB0" w:rsidRPr="0053727A">
          <w:rPr>
            <w:rStyle w:val="af6"/>
            <w:noProof/>
            <w:lang w:eastAsia="en-US"/>
          </w:rPr>
          <w:t>3.</w:t>
        </w:r>
        <w:r w:rsidR="00B17DB0">
          <w:rPr>
            <w:rFonts w:asciiTheme="minorHAnsi" w:eastAsiaTheme="minorEastAsia" w:hAnsiTheme="minorHAnsi" w:cstheme="minorBidi"/>
            <w:noProof/>
          </w:rPr>
          <w:tab/>
        </w:r>
        <w:r w:rsidR="00B17DB0" w:rsidRPr="0053727A">
          <w:rPr>
            <w:rStyle w:val="af6"/>
            <w:noProof/>
          </w:rPr>
          <w:t>Термины и определения, обозначения и сокращения</w:t>
        </w:r>
        <w:r w:rsidR="00B17DB0">
          <w:rPr>
            <w:noProof/>
            <w:webHidden/>
          </w:rPr>
          <w:tab/>
        </w:r>
        <w:r w:rsidR="00B17DB0">
          <w:rPr>
            <w:noProof/>
            <w:webHidden/>
          </w:rPr>
          <w:fldChar w:fldCharType="begin"/>
        </w:r>
        <w:r w:rsidR="00B17DB0">
          <w:rPr>
            <w:noProof/>
            <w:webHidden/>
          </w:rPr>
          <w:instrText xml:space="preserve"> PAGEREF _Toc534222605 \h </w:instrText>
        </w:r>
        <w:r w:rsidR="00B17DB0">
          <w:rPr>
            <w:noProof/>
            <w:webHidden/>
          </w:rPr>
        </w:r>
        <w:r w:rsidR="00B17DB0">
          <w:rPr>
            <w:noProof/>
            <w:webHidden/>
          </w:rPr>
          <w:fldChar w:fldCharType="separate"/>
        </w:r>
        <w:r w:rsidR="00B17DB0">
          <w:rPr>
            <w:noProof/>
            <w:webHidden/>
          </w:rPr>
          <w:t>1</w:t>
        </w:r>
        <w:r w:rsidR="00B17DB0">
          <w:rPr>
            <w:noProof/>
            <w:webHidden/>
          </w:rPr>
          <w:fldChar w:fldCharType="end"/>
        </w:r>
      </w:hyperlink>
    </w:p>
    <w:p w:rsidR="00B17DB0" w:rsidRDefault="006741A9" w:rsidP="00B17DB0">
      <w:pPr>
        <w:pStyle w:val="24"/>
        <w:tabs>
          <w:tab w:val="left" w:pos="567"/>
          <w:tab w:val="right" w:leader="dot" w:pos="9344"/>
        </w:tabs>
        <w:ind w:left="0"/>
        <w:rPr>
          <w:rFonts w:asciiTheme="minorHAnsi" w:eastAsiaTheme="minorEastAsia" w:hAnsiTheme="minorHAnsi" w:cstheme="minorBidi"/>
          <w:noProof/>
        </w:rPr>
      </w:pPr>
      <w:hyperlink w:anchor="_Toc534222606" w:history="1">
        <w:r w:rsidR="00B17DB0" w:rsidRPr="0053727A">
          <w:rPr>
            <w:rStyle w:val="af6"/>
            <w:rFonts w:eastAsia="MS Mincho"/>
            <w:noProof/>
            <w:lang w:eastAsia="ja-JP"/>
          </w:rPr>
          <w:t>3.1.</w:t>
        </w:r>
        <w:r w:rsidR="00B17DB0">
          <w:rPr>
            <w:rFonts w:asciiTheme="minorHAnsi" w:eastAsiaTheme="minorEastAsia" w:hAnsiTheme="minorHAnsi" w:cstheme="minorBidi"/>
            <w:noProof/>
          </w:rPr>
          <w:tab/>
        </w:r>
        <w:r w:rsidR="00B17DB0" w:rsidRPr="0053727A">
          <w:rPr>
            <w:rStyle w:val="af6"/>
            <w:noProof/>
          </w:rPr>
          <w:t>Термины и определения</w:t>
        </w:r>
        <w:r w:rsidR="00B17DB0">
          <w:rPr>
            <w:noProof/>
            <w:webHidden/>
          </w:rPr>
          <w:tab/>
        </w:r>
        <w:r w:rsidR="00B17DB0">
          <w:rPr>
            <w:noProof/>
            <w:webHidden/>
          </w:rPr>
          <w:fldChar w:fldCharType="begin"/>
        </w:r>
        <w:r w:rsidR="00B17DB0">
          <w:rPr>
            <w:noProof/>
            <w:webHidden/>
          </w:rPr>
          <w:instrText xml:space="preserve"> PAGEREF _Toc534222606 \h </w:instrText>
        </w:r>
        <w:r w:rsidR="00B17DB0">
          <w:rPr>
            <w:noProof/>
            <w:webHidden/>
          </w:rPr>
        </w:r>
        <w:r w:rsidR="00B17DB0">
          <w:rPr>
            <w:noProof/>
            <w:webHidden/>
          </w:rPr>
          <w:fldChar w:fldCharType="separate"/>
        </w:r>
        <w:r w:rsidR="00B17DB0">
          <w:rPr>
            <w:noProof/>
            <w:webHidden/>
          </w:rPr>
          <w:t>1</w:t>
        </w:r>
        <w:r w:rsidR="00B17DB0">
          <w:rPr>
            <w:noProof/>
            <w:webHidden/>
          </w:rPr>
          <w:fldChar w:fldCharType="end"/>
        </w:r>
      </w:hyperlink>
    </w:p>
    <w:p w:rsidR="00B17DB0" w:rsidRDefault="006741A9" w:rsidP="00B17DB0">
      <w:pPr>
        <w:pStyle w:val="24"/>
        <w:tabs>
          <w:tab w:val="left" w:pos="567"/>
          <w:tab w:val="right" w:leader="dot" w:pos="9344"/>
        </w:tabs>
        <w:ind w:left="0"/>
        <w:rPr>
          <w:rFonts w:asciiTheme="minorHAnsi" w:eastAsiaTheme="minorEastAsia" w:hAnsiTheme="minorHAnsi" w:cstheme="minorBidi"/>
          <w:noProof/>
        </w:rPr>
      </w:pPr>
      <w:hyperlink w:anchor="_Toc534222607" w:history="1">
        <w:r w:rsidR="00B17DB0" w:rsidRPr="0053727A">
          <w:rPr>
            <w:rStyle w:val="af6"/>
            <w:noProof/>
          </w:rPr>
          <w:t>3.2.</w:t>
        </w:r>
        <w:r w:rsidR="00B17DB0">
          <w:rPr>
            <w:rFonts w:asciiTheme="minorHAnsi" w:eastAsiaTheme="minorEastAsia" w:hAnsiTheme="minorHAnsi" w:cstheme="minorBidi"/>
            <w:noProof/>
          </w:rPr>
          <w:tab/>
        </w:r>
        <w:r w:rsidR="00B17DB0" w:rsidRPr="0053727A">
          <w:rPr>
            <w:rStyle w:val="af6"/>
            <w:noProof/>
          </w:rPr>
          <w:t>Обозначения</w:t>
        </w:r>
        <w:r w:rsidR="00B17DB0" w:rsidRPr="0053727A">
          <w:rPr>
            <w:rStyle w:val="af6"/>
            <w:noProof/>
            <w:lang w:val="en-US"/>
          </w:rPr>
          <w:t xml:space="preserve"> </w:t>
        </w:r>
        <w:r w:rsidR="00B17DB0" w:rsidRPr="0053727A">
          <w:rPr>
            <w:rStyle w:val="af6"/>
            <w:noProof/>
          </w:rPr>
          <w:t>и</w:t>
        </w:r>
        <w:r w:rsidR="00B17DB0" w:rsidRPr="0053727A">
          <w:rPr>
            <w:rStyle w:val="af6"/>
            <w:noProof/>
            <w:lang w:val="en-US"/>
          </w:rPr>
          <w:t xml:space="preserve"> </w:t>
        </w:r>
        <w:r w:rsidR="00B17DB0" w:rsidRPr="0053727A">
          <w:rPr>
            <w:rStyle w:val="af6"/>
            <w:noProof/>
          </w:rPr>
          <w:t>сокращения</w:t>
        </w:r>
        <w:r w:rsidR="00B17DB0">
          <w:rPr>
            <w:noProof/>
            <w:webHidden/>
          </w:rPr>
          <w:tab/>
        </w:r>
        <w:r w:rsidR="00B17DB0">
          <w:rPr>
            <w:noProof/>
            <w:webHidden/>
          </w:rPr>
          <w:fldChar w:fldCharType="begin"/>
        </w:r>
        <w:r w:rsidR="00B17DB0">
          <w:rPr>
            <w:noProof/>
            <w:webHidden/>
          </w:rPr>
          <w:instrText xml:space="preserve"> PAGEREF _Toc534222607 \h </w:instrText>
        </w:r>
        <w:r w:rsidR="00B17DB0">
          <w:rPr>
            <w:noProof/>
            <w:webHidden/>
          </w:rPr>
        </w:r>
        <w:r w:rsidR="00B17DB0">
          <w:rPr>
            <w:noProof/>
            <w:webHidden/>
          </w:rPr>
          <w:fldChar w:fldCharType="separate"/>
        </w:r>
        <w:r w:rsidR="00B17DB0">
          <w:rPr>
            <w:noProof/>
            <w:webHidden/>
          </w:rPr>
          <w:t>1</w:t>
        </w:r>
        <w:r w:rsidR="00B17DB0">
          <w:rPr>
            <w:noProof/>
            <w:webHidden/>
          </w:rPr>
          <w:fldChar w:fldCharType="end"/>
        </w:r>
      </w:hyperlink>
    </w:p>
    <w:p w:rsidR="00B17DB0" w:rsidRDefault="006741A9" w:rsidP="00B17DB0">
      <w:pPr>
        <w:pStyle w:val="16"/>
        <w:tabs>
          <w:tab w:val="left" w:pos="566"/>
          <w:tab w:val="right" w:leader="dot" w:pos="9344"/>
        </w:tabs>
        <w:rPr>
          <w:rFonts w:asciiTheme="minorHAnsi" w:eastAsiaTheme="minorEastAsia" w:hAnsiTheme="minorHAnsi" w:cstheme="minorBidi"/>
          <w:noProof/>
        </w:rPr>
      </w:pPr>
      <w:hyperlink w:anchor="_Toc534222608" w:history="1">
        <w:r w:rsidR="00B17DB0" w:rsidRPr="0053727A">
          <w:rPr>
            <w:rStyle w:val="af6"/>
            <w:noProof/>
          </w:rPr>
          <w:t>4.</w:t>
        </w:r>
        <w:r w:rsidR="00B17DB0">
          <w:rPr>
            <w:rFonts w:asciiTheme="minorHAnsi" w:eastAsiaTheme="minorEastAsia" w:hAnsiTheme="minorHAnsi" w:cstheme="minorBidi"/>
            <w:noProof/>
          </w:rPr>
          <w:tab/>
        </w:r>
        <w:r w:rsidR="00B17DB0" w:rsidRPr="0053727A">
          <w:rPr>
            <w:rStyle w:val="af6"/>
            <w:noProof/>
          </w:rPr>
          <w:t>Общие технические требования к приборам учета</w:t>
        </w:r>
        <w:r w:rsidR="00B17DB0">
          <w:rPr>
            <w:noProof/>
            <w:webHidden/>
          </w:rPr>
          <w:tab/>
        </w:r>
        <w:r w:rsidR="00B17DB0">
          <w:rPr>
            <w:noProof/>
            <w:webHidden/>
          </w:rPr>
          <w:fldChar w:fldCharType="begin"/>
        </w:r>
        <w:r w:rsidR="00B17DB0">
          <w:rPr>
            <w:noProof/>
            <w:webHidden/>
          </w:rPr>
          <w:instrText xml:space="preserve"> PAGEREF _Toc534222608 \h </w:instrText>
        </w:r>
        <w:r w:rsidR="00B17DB0">
          <w:rPr>
            <w:noProof/>
            <w:webHidden/>
          </w:rPr>
        </w:r>
        <w:r w:rsidR="00B17DB0">
          <w:rPr>
            <w:noProof/>
            <w:webHidden/>
          </w:rPr>
          <w:fldChar w:fldCharType="separate"/>
        </w:r>
        <w:r w:rsidR="00B17DB0">
          <w:rPr>
            <w:noProof/>
            <w:webHidden/>
          </w:rPr>
          <w:t>1</w:t>
        </w:r>
        <w:r w:rsidR="00B17DB0">
          <w:rPr>
            <w:noProof/>
            <w:webHidden/>
          </w:rPr>
          <w:fldChar w:fldCharType="end"/>
        </w:r>
      </w:hyperlink>
    </w:p>
    <w:p w:rsidR="00B17DB0" w:rsidRDefault="006741A9" w:rsidP="00B17DB0">
      <w:pPr>
        <w:pStyle w:val="24"/>
        <w:tabs>
          <w:tab w:val="left" w:pos="567"/>
          <w:tab w:val="right" w:leader="dot" w:pos="9344"/>
        </w:tabs>
        <w:ind w:left="0"/>
        <w:rPr>
          <w:rFonts w:asciiTheme="minorHAnsi" w:eastAsiaTheme="minorEastAsia" w:hAnsiTheme="minorHAnsi" w:cstheme="minorBidi"/>
          <w:noProof/>
        </w:rPr>
      </w:pPr>
      <w:hyperlink w:anchor="_Toc534222609" w:history="1">
        <w:r w:rsidR="00B17DB0" w:rsidRPr="0053727A">
          <w:rPr>
            <w:rStyle w:val="af6"/>
            <w:noProof/>
          </w:rPr>
          <w:t>4.1.</w:t>
        </w:r>
        <w:r w:rsidR="00B17DB0">
          <w:rPr>
            <w:rFonts w:asciiTheme="minorHAnsi" w:eastAsiaTheme="minorEastAsia" w:hAnsiTheme="minorHAnsi" w:cstheme="minorBidi"/>
            <w:noProof/>
          </w:rPr>
          <w:tab/>
        </w:r>
        <w:r w:rsidR="00B17DB0" w:rsidRPr="0053727A">
          <w:rPr>
            <w:rStyle w:val="af6"/>
            <w:noProof/>
          </w:rPr>
          <w:t>Однофазные приборы учета электроэнергии</w:t>
        </w:r>
        <w:r w:rsidR="00B17DB0">
          <w:rPr>
            <w:noProof/>
            <w:webHidden/>
          </w:rPr>
          <w:tab/>
        </w:r>
        <w:r w:rsidR="00B17DB0">
          <w:rPr>
            <w:noProof/>
            <w:webHidden/>
          </w:rPr>
          <w:fldChar w:fldCharType="begin"/>
        </w:r>
        <w:r w:rsidR="00B17DB0">
          <w:rPr>
            <w:noProof/>
            <w:webHidden/>
          </w:rPr>
          <w:instrText xml:space="preserve"> PAGEREF _Toc534222609 \h </w:instrText>
        </w:r>
        <w:r w:rsidR="00B17DB0">
          <w:rPr>
            <w:noProof/>
            <w:webHidden/>
          </w:rPr>
        </w:r>
        <w:r w:rsidR="00B17DB0">
          <w:rPr>
            <w:noProof/>
            <w:webHidden/>
          </w:rPr>
          <w:fldChar w:fldCharType="separate"/>
        </w:r>
        <w:r w:rsidR="00B17DB0">
          <w:rPr>
            <w:noProof/>
            <w:webHidden/>
          </w:rPr>
          <w:t>1</w:t>
        </w:r>
        <w:r w:rsidR="00B17DB0">
          <w:rPr>
            <w:noProof/>
            <w:webHidden/>
          </w:rPr>
          <w:fldChar w:fldCharType="end"/>
        </w:r>
      </w:hyperlink>
    </w:p>
    <w:p w:rsidR="00B17DB0" w:rsidRDefault="006741A9" w:rsidP="00B17DB0">
      <w:pPr>
        <w:pStyle w:val="24"/>
        <w:tabs>
          <w:tab w:val="left" w:pos="567"/>
          <w:tab w:val="right" w:leader="dot" w:pos="9344"/>
        </w:tabs>
        <w:ind w:left="0"/>
        <w:rPr>
          <w:rFonts w:asciiTheme="minorHAnsi" w:eastAsiaTheme="minorEastAsia" w:hAnsiTheme="minorHAnsi" w:cstheme="minorBidi"/>
          <w:noProof/>
        </w:rPr>
      </w:pPr>
      <w:hyperlink w:anchor="_Toc534222610" w:history="1">
        <w:r w:rsidR="00B17DB0" w:rsidRPr="0053727A">
          <w:rPr>
            <w:rStyle w:val="af6"/>
            <w:noProof/>
          </w:rPr>
          <w:t>4.2.</w:t>
        </w:r>
        <w:r w:rsidR="00B17DB0">
          <w:rPr>
            <w:rFonts w:asciiTheme="minorHAnsi" w:eastAsiaTheme="minorEastAsia" w:hAnsiTheme="minorHAnsi" w:cstheme="minorBidi"/>
            <w:noProof/>
          </w:rPr>
          <w:tab/>
        </w:r>
        <w:r w:rsidR="00B17DB0" w:rsidRPr="0053727A">
          <w:rPr>
            <w:rStyle w:val="af6"/>
            <w:noProof/>
          </w:rPr>
          <w:t>Трехфазные приборы учета электроэнергии непосредственного включения</w:t>
        </w:r>
        <w:r w:rsidR="00B17DB0">
          <w:rPr>
            <w:noProof/>
            <w:webHidden/>
          </w:rPr>
          <w:tab/>
        </w:r>
        <w:r w:rsidR="00B17DB0">
          <w:rPr>
            <w:noProof/>
            <w:webHidden/>
          </w:rPr>
          <w:fldChar w:fldCharType="begin"/>
        </w:r>
        <w:r w:rsidR="00B17DB0">
          <w:rPr>
            <w:noProof/>
            <w:webHidden/>
          </w:rPr>
          <w:instrText xml:space="preserve"> PAGEREF _Toc534222610 \h </w:instrText>
        </w:r>
        <w:r w:rsidR="00B17DB0">
          <w:rPr>
            <w:noProof/>
            <w:webHidden/>
          </w:rPr>
        </w:r>
        <w:r w:rsidR="00B17DB0">
          <w:rPr>
            <w:noProof/>
            <w:webHidden/>
          </w:rPr>
          <w:fldChar w:fldCharType="separate"/>
        </w:r>
        <w:r w:rsidR="00B17DB0">
          <w:rPr>
            <w:noProof/>
            <w:webHidden/>
          </w:rPr>
          <w:t>1</w:t>
        </w:r>
        <w:r w:rsidR="00B17DB0">
          <w:rPr>
            <w:noProof/>
            <w:webHidden/>
          </w:rPr>
          <w:fldChar w:fldCharType="end"/>
        </w:r>
      </w:hyperlink>
    </w:p>
    <w:p w:rsidR="00B17DB0" w:rsidRDefault="006741A9" w:rsidP="00B17DB0">
      <w:pPr>
        <w:pStyle w:val="24"/>
        <w:tabs>
          <w:tab w:val="left" w:pos="567"/>
          <w:tab w:val="right" w:leader="dot" w:pos="9344"/>
        </w:tabs>
        <w:ind w:left="0"/>
        <w:rPr>
          <w:rFonts w:asciiTheme="minorHAnsi" w:eastAsiaTheme="minorEastAsia" w:hAnsiTheme="minorHAnsi" w:cstheme="minorBidi"/>
          <w:noProof/>
        </w:rPr>
      </w:pPr>
      <w:hyperlink w:anchor="_Toc534222611" w:history="1">
        <w:r w:rsidR="00B17DB0" w:rsidRPr="0053727A">
          <w:rPr>
            <w:rStyle w:val="af6"/>
            <w:noProof/>
          </w:rPr>
          <w:t>4.3</w:t>
        </w:r>
        <w:r w:rsidR="00B17DB0">
          <w:rPr>
            <w:rStyle w:val="af6"/>
            <w:noProof/>
          </w:rPr>
          <w:t>.</w:t>
        </w:r>
        <w:r w:rsidR="00B17DB0">
          <w:rPr>
            <w:rStyle w:val="af6"/>
            <w:noProof/>
          </w:rPr>
          <w:tab/>
        </w:r>
        <w:r w:rsidR="00B17DB0" w:rsidRPr="0053727A">
          <w:rPr>
            <w:rStyle w:val="af6"/>
            <w:noProof/>
          </w:rPr>
          <w:t>Трехфазные приборы учета электроэнергии трансформаторного включения (через измерительные трансформаторы тока и напряжения)</w:t>
        </w:r>
        <w:r w:rsidR="00B17DB0">
          <w:rPr>
            <w:noProof/>
            <w:webHidden/>
          </w:rPr>
          <w:tab/>
        </w:r>
        <w:r w:rsidR="00B17DB0">
          <w:rPr>
            <w:noProof/>
            <w:webHidden/>
          </w:rPr>
          <w:fldChar w:fldCharType="begin"/>
        </w:r>
        <w:r w:rsidR="00B17DB0">
          <w:rPr>
            <w:noProof/>
            <w:webHidden/>
          </w:rPr>
          <w:instrText xml:space="preserve"> PAGEREF _Toc534222611 \h </w:instrText>
        </w:r>
        <w:r w:rsidR="00B17DB0">
          <w:rPr>
            <w:noProof/>
            <w:webHidden/>
          </w:rPr>
        </w:r>
        <w:r w:rsidR="00B17DB0">
          <w:rPr>
            <w:noProof/>
            <w:webHidden/>
          </w:rPr>
          <w:fldChar w:fldCharType="separate"/>
        </w:r>
        <w:r w:rsidR="00B17DB0">
          <w:rPr>
            <w:noProof/>
            <w:webHidden/>
          </w:rPr>
          <w:t>1</w:t>
        </w:r>
        <w:r w:rsidR="00B17DB0">
          <w:rPr>
            <w:noProof/>
            <w:webHidden/>
          </w:rPr>
          <w:fldChar w:fldCharType="end"/>
        </w:r>
      </w:hyperlink>
    </w:p>
    <w:p w:rsidR="00B17DB0" w:rsidRDefault="00B17DB0" w:rsidP="00B17DB0">
      <w:pPr>
        <w:pStyle w:val="afffff4"/>
      </w:pPr>
      <w:r>
        <w:rPr>
          <w:b/>
          <w:bCs/>
        </w:rPr>
        <w:fldChar w:fldCharType="end"/>
      </w:r>
    </w:p>
    <w:p w:rsidR="00B17DB0" w:rsidRPr="00E96927" w:rsidRDefault="00B17DB0" w:rsidP="00B17DB0">
      <w:pPr>
        <w:pageBreakBefore/>
      </w:pPr>
      <w:r w:rsidRPr="00E96927">
        <w:rPr>
          <w:b/>
        </w:rPr>
        <w:lastRenderedPageBreak/>
        <w:t>Введение</w:t>
      </w:r>
    </w:p>
    <w:p w:rsidR="00B17DB0" w:rsidRPr="00E96927" w:rsidRDefault="00B17DB0" w:rsidP="00B17DB0"/>
    <w:p w:rsidR="00B17DB0" w:rsidRPr="00E96927" w:rsidRDefault="00B17DB0" w:rsidP="00B17DB0">
      <w:pPr>
        <w:pStyle w:val="211"/>
        <w:spacing w:after="0" w:line="240" w:lineRule="auto"/>
        <w:ind w:left="0"/>
        <w:rPr>
          <w:sz w:val="28"/>
          <w:szCs w:val="28"/>
          <w:lang w:eastAsia="en-US"/>
        </w:rPr>
      </w:pPr>
      <w:r w:rsidRPr="00E96927">
        <w:rPr>
          <w:sz w:val="28"/>
          <w:szCs w:val="28"/>
          <w:lang w:eastAsia="en-US"/>
        </w:rPr>
        <w:t>Общие технические требования необходимы для организации проведения аттестации оборудования</w:t>
      </w:r>
      <w:r w:rsidRPr="00E96927">
        <w:rPr>
          <w:sz w:val="28"/>
          <w:szCs w:val="28"/>
          <w:lang w:val="ru-RU" w:eastAsia="en-US"/>
        </w:rPr>
        <w:t>, материалов и систем</w:t>
      </w:r>
      <w:r w:rsidRPr="00E96927">
        <w:rPr>
          <w:sz w:val="28"/>
          <w:szCs w:val="28"/>
          <w:lang w:eastAsia="en-US"/>
        </w:rPr>
        <w:t xml:space="preserve"> и служат главным критерием для оценки возможности применения данного вида электрооборудования на объектах </w:t>
      </w:r>
      <w:r w:rsidRPr="00E96927">
        <w:rPr>
          <w:sz w:val="28"/>
          <w:szCs w:val="28"/>
          <w:lang w:val="ru-RU" w:eastAsia="en-US"/>
        </w:rPr>
        <w:t>группы</w:t>
      </w:r>
      <w:r w:rsidRPr="00E96927">
        <w:rPr>
          <w:sz w:val="28"/>
          <w:szCs w:val="28"/>
          <w:lang w:eastAsia="en-US"/>
        </w:rPr>
        <w:t xml:space="preserve"> </w:t>
      </w:r>
      <w:r>
        <w:rPr>
          <w:sz w:val="28"/>
          <w:szCs w:val="28"/>
          <w:lang w:val="ru-RU" w:eastAsia="en-US"/>
        </w:rPr>
        <w:t xml:space="preserve">компаний </w:t>
      </w:r>
      <w:r w:rsidRPr="00E96927">
        <w:rPr>
          <w:sz w:val="28"/>
          <w:szCs w:val="28"/>
          <w:lang w:eastAsia="en-US"/>
        </w:rPr>
        <w:t>«Россети»</w:t>
      </w:r>
      <w:r w:rsidRPr="00E96927">
        <w:rPr>
          <w:sz w:val="28"/>
          <w:szCs w:val="28"/>
        </w:rPr>
        <w:t>.</w:t>
      </w:r>
    </w:p>
    <w:p w:rsidR="00B17DB0" w:rsidRPr="00E96927" w:rsidRDefault="00B17DB0" w:rsidP="00B17DB0">
      <w:pPr>
        <w:rPr>
          <w:lang w:eastAsia="en-US"/>
        </w:rPr>
      </w:pPr>
      <w:r w:rsidRPr="00E96927">
        <w:rPr>
          <w:spacing w:val="-2"/>
          <w:lang w:eastAsia="en-US"/>
        </w:rPr>
        <w:t>Общие технические требования к приборам учёта электроэнергии (далее - ПУ)</w:t>
      </w:r>
      <w:r w:rsidRPr="00E96927">
        <w:rPr>
          <w:lang w:eastAsia="en-US"/>
        </w:rPr>
        <w:t xml:space="preserve"> разработаны с учётом опыта эксплуатации данных устройств, учитывают требования Положения ПАО «Россети» о единой технической политике в электросетевом комплексе (утверждено протокол</w:t>
      </w:r>
      <w:r>
        <w:rPr>
          <w:lang w:eastAsia="en-US"/>
        </w:rPr>
        <w:t>ом заседания</w:t>
      </w:r>
      <w:r w:rsidRPr="00E96927">
        <w:rPr>
          <w:lang w:eastAsia="en-US"/>
        </w:rPr>
        <w:t xml:space="preserve"> </w:t>
      </w:r>
      <w:r>
        <w:rPr>
          <w:lang w:eastAsia="en-US"/>
        </w:rPr>
        <w:t>Совета директоров ПАО «Россети»</w:t>
      </w:r>
      <w:r w:rsidRPr="00E96927">
        <w:rPr>
          <w:lang w:eastAsia="en-US"/>
        </w:rPr>
        <w:t xml:space="preserve"> от 22.02.2017 № 252).</w:t>
      </w:r>
    </w:p>
    <w:p w:rsidR="00B17DB0" w:rsidRPr="00E96927" w:rsidRDefault="00B17DB0" w:rsidP="00B17DB0">
      <w:pPr>
        <w:pStyle w:val="211"/>
        <w:spacing w:after="0" w:line="240" w:lineRule="auto"/>
        <w:ind w:left="0"/>
        <w:rPr>
          <w:sz w:val="28"/>
          <w:szCs w:val="28"/>
        </w:rPr>
      </w:pPr>
      <w:r w:rsidRPr="00E96927">
        <w:rPr>
          <w:sz w:val="28"/>
          <w:szCs w:val="28"/>
          <w:lang w:eastAsia="en-US"/>
        </w:rPr>
        <w:t xml:space="preserve">Общие технические требования к </w:t>
      </w:r>
      <w:r w:rsidRPr="00E96927">
        <w:rPr>
          <w:sz w:val="28"/>
          <w:szCs w:val="28"/>
          <w:lang w:val="ru-RU" w:eastAsia="en-US"/>
        </w:rPr>
        <w:t>П</w:t>
      </w:r>
      <w:r w:rsidRPr="00E96927">
        <w:rPr>
          <w:sz w:val="28"/>
          <w:szCs w:val="28"/>
          <w:lang w:eastAsia="en-US"/>
        </w:rPr>
        <w:t>У включают:</w:t>
      </w:r>
    </w:p>
    <w:p w:rsidR="00B17DB0" w:rsidRPr="00E96927" w:rsidRDefault="00B17DB0" w:rsidP="00B17DB0">
      <w:pPr>
        <w:pStyle w:val="af3"/>
        <w:numPr>
          <w:ilvl w:val="0"/>
          <w:numId w:val="11"/>
        </w:numPr>
        <w:tabs>
          <w:tab w:val="clear" w:pos="0"/>
          <w:tab w:val="left" w:pos="993"/>
        </w:tabs>
        <w:suppressAutoHyphens/>
        <w:ind w:left="0" w:firstLine="709"/>
        <w:jc w:val="both"/>
      </w:pPr>
      <w:r w:rsidRPr="00E96927">
        <w:t>общие требования</w:t>
      </w:r>
      <w:r w:rsidRPr="00E96927">
        <w:rPr>
          <w:lang w:val="en-US"/>
        </w:rPr>
        <w:t>;</w:t>
      </w:r>
    </w:p>
    <w:p w:rsidR="00B17DB0" w:rsidRPr="00E96927" w:rsidRDefault="00B17DB0" w:rsidP="00B17DB0">
      <w:pPr>
        <w:pStyle w:val="af3"/>
        <w:numPr>
          <w:ilvl w:val="0"/>
          <w:numId w:val="11"/>
        </w:numPr>
        <w:tabs>
          <w:tab w:val="clear" w:pos="0"/>
          <w:tab w:val="left" w:pos="993"/>
        </w:tabs>
        <w:suppressAutoHyphens/>
        <w:ind w:left="0" w:firstLine="709"/>
        <w:jc w:val="both"/>
      </w:pPr>
      <w:r w:rsidRPr="00E96927">
        <w:t>условия эксплуатации;</w:t>
      </w:r>
    </w:p>
    <w:p w:rsidR="00B17DB0" w:rsidRPr="00E96927" w:rsidRDefault="00B17DB0" w:rsidP="00B17DB0">
      <w:pPr>
        <w:pStyle w:val="af3"/>
        <w:numPr>
          <w:ilvl w:val="0"/>
          <w:numId w:val="11"/>
        </w:numPr>
        <w:tabs>
          <w:tab w:val="clear" w:pos="0"/>
          <w:tab w:val="left" w:pos="993"/>
        </w:tabs>
        <w:suppressAutoHyphens/>
        <w:ind w:left="0" w:firstLine="709"/>
        <w:jc w:val="both"/>
      </w:pPr>
      <w:r w:rsidRPr="00E96927">
        <w:t>номинальные параметры и характеристики;</w:t>
      </w:r>
    </w:p>
    <w:p w:rsidR="00B17DB0" w:rsidRPr="00E96927" w:rsidRDefault="00B17DB0" w:rsidP="00B17DB0">
      <w:pPr>
        <w:pStyle w:val="af3"/>
        <w:numPr>
          <w:ilvl w:val="0"/>
          <w:numId w:val="11"/>
        </w:numPr>
        <w:tabs>
          <w:tab w:val="clear" w:pos="0"/>
          <w:tab w:val="left" w:pos="993"/>
        </w:tabs>
        <w:suppressAutoHyphens/>
        <w:ind w:left="0" w:firstLine="709"/>
        <w:jc w:val="both"/>
      </w:pPr>
      <w:r w:rsidRPr="00E96927">
        <w:t>требования к электрической прочности изоляции;</w:t>
      </w:r>
    </w:p>
    <w:p w:rsidR="00B17DB0" w:rsidRPr="00E96927" w:rsidRDefault="00B17DB0" w:rsidP="00B17DB0">
      <w:pPr>
        <w:pStyle w:val="af3"/>
        <w:numPr>
          <w:ilvl w:val="0"/>
          <w:numId w:val="11"/>
        </w:numPr>
        <w:tabs>
          <w:tab w:val="clear" w:pos="0"/>
          <w:tab w:val="left" w:pos="993"/>
        </w:tabs>
        <w:suppressAutoHyphens/>
        <w:ind w:left="0" w:firstLine="709"/>
        <w:jc w:val="both"/>
      </w:pPr>
      <w:r w:rsidRPr="00E96927">
        <w:t>требование к стойкости при коротких замыканиях;</w:t>
      </w:r>
    </w:p>
    <w:p w:rsidR="00B17DB0" w:rsidRPr="00E96927" w:rsidRDefault="00B17DB0" w:rsidP="00B17DB0">
      <w:pPr>
        <w:pStyle w:val="af3"/>
        <w:numPr>
          <w:ilvl w:val="0"/>
          <w:numId w:val="11"/>
        </w:numPr>
        <w:tabs>
          <w:tab w:val="clear" w:pos="0"/>
          <w:tab w:val="left" w:pos="993"/>
        </w:tabs>
        <w:suppressAutoHyphens/>
        <w:ind w:left="0" w:firstLine="709"/>
        <w:jc w:val="both"/>
      </w:pPr>
      <w:r w:rsidRPr="00E96927">
        <w:t>требования к конструкции и составным частям;</w:t>
      </w:r>
    </w:p>
    <w:p w:rsidR="00B17DB0" w:rsidRPr="00E96927" w:rsidRDefault="00B17DB0" w:rsidP="00B17DB0">
      <w:pPr>
        <w:pStyle w:val="af3"/>
        <w:numPr>
          <w:ilvl w:val="0"/>
          <w:numId w:val="11"/>
        </w:numPr>
        <w:tabs>
          <w:tab w:val="clear" w:pos="0"/>
          <w:tab w:val="left" w:pos="993"/>
        </w:tabs>
        <w:suppressAutoHyphens/>
        <w:ind w:left="0" w:firstLine="709"/>
        <w:jc w:val="both"/>
      </w:pPr>
      <w:r w:rsidRPr="00E96927">
        <w:t>требования к материалам;</w:t>
      </w:r>
    </w:p>
    <w:p w:rsidR="00B17DB0" w:rsidRPr="00E96927" w:rsidRDefault="00B17DB0" w:rsidP="00B17DB0">
      <w:pPr>
        <w:pStyle w:val="af3"/>
        <w:numPr>
          <w:ilvl w:val="0"/>
          <w:numId w:val="11"/>
        </w:numPr>
        <w:tabs>
          <w:tab w:val="clear" w:pos="0"/>
          <w:tab w:val="left" w:pos="993"/>
        </w:tabs>
        <w:suppressAutoHyphens/>
        <w:ind w:left="0" w:firstLine="709"/>
        <w:jc w:val="both"/>
      </w:pPr>
      <w:r w:rsidRPr="00E96927">
        <w:t>требования к метрологическим характеристикам;</w:t>
      </w:r>
    </w:p>
    <w:p w:rsidR="00B17DB0" w:rsidRPr="00E96927" w:rsidRDefault="00B17DB0" w:rsidP="00B17DB0">
      <w:pPr>
        <w:pStyle w:val="af3"/>
        <w:numPr>
          <w:ilvl w:val="0"/>
          <w:numId w:val="11"/>
        </w:numPr>
        <w:tabs>
          <w:tab w:val="clear" w:pos="0"/>
          <w:tab w:val="left" w:pos="993"/>
        </w:tabs>
        <w:suppressAutoHyphens/>
        <w:ind w:left="0" w:firstLine="709"/>
        <w:jc w:val="both"/>
      </w:pPr>
      <w:r w:rsidRPr="00E96927">
        <w:t>требования к электромагнитной совместимости;</w:t>
      </w:r>
    </w:p>
    <w:p w:rsidR="00B17DB0" w:rsidRPr="00E96927" w:rsidRDefault="00B17DB0" w:rsidP="00B17DB0">
      <w:pPr>
        <w:pStyle w:val="af3"/>
        <w:numPr>
          <w:ilvl w:val="0"/>
          <w:numId w:val="11"/>
        </w:numPr>
        <w:tabs>
          <w:tab w:val="clear" w:pos="0"/>
          <w:tab w:val="left" w:pos="993"/>
        </w:tabs>
        <w:suppressAutoHyphens/>
        <w:ind w:left="0" w:firstLine="709"/>
        <w:jc w:val="both"/>
      </w:pPr>
      <w:r w:rsidRPr="00E96927">
        <w:t>требования по надежности;</w:t>
      </w:r>
    </w:p>
    <w:p w:rsidR="00B17DB0" w:rsidRPr="00E96927" w:rsidRDefault="00B17DB0" w:rsidP="00B17DB0">
      <w:pPr>
        <w:pStyle w:val="af3"/>
        <w:numPr>
          <w:ilvl w:val="0"/>
          <w:numId w:val="11"/>
        </w:numPr>
        <w:tabs>
          <w:tab w:val="clear" w:pos="0"/>
          <w:tab w:val="left" w:pos="993"/>
        </w:tabs>
        <w:suppressAutoHyphens/>
        <w:ind w:left="0" w:firstLine="709"/>
        <w:jc w:val="both"/>
      </w:pPr>
      <w:r w:rsidRPr="00E96927">
        <w:t>требования по безопасности;</w:t>
      </w:r>
    </w:p>
    <w:p w:rsidR="00B17DB0" w:rsidRPr="00E96927" w:rsidRDefault="00B17DB0" w:rsidP="00B17DB0">
      <w:pPr>
        <w:pStyle w:val="af3"/>
        <w:numPr>
          <w:ilvl w:val="0"/>
          <w:numId w:val="11"/>
        </w:numPr>
        <w:tabs>
          <w:tab w:val="clear" w:pos="0"/>
          <w:tab w:val="left" w:pos="993"/>
        </w:tabs>
        <w:suppressAutoHyphens/>
        <w:ind w:left="0" w:firstLine="709"/>
        <w:jc w:val="both"/>
      </w:pPr>
      <w:r w:rsidRPr="00E96927">
        <w:t>требования безопасности и охраны окружающей среды;</w:t>
      </w:r>
    </w:p>
    <w:p w:rsidR="00B17DB0" w:rsidRPr="00E96927" w:rsidRDefault="00B17DB0" w:rsidP="00B17DB0">
      <w:pPr>
        <w:pStyle w:val="af3"/>
        <w:numPr>
          <w:ilvl w:val="0"/>
          <w:numId w:val="11"/>
        </w:numPr>
        <w:tabs>
          <w:tab w:val="clear" w:pos="0"/>
          <w:tab w:val="left" w:pos="993"/>
        </w:tabs>
        <w:suppressAutoHyphens/>
        <w:ind w:left="0" w:firstLine="709"/>
        <w:jc w:val="both"/>
      </w:pPr>
      <w:r w:rsidRPr="00E96927">
        <w:t>требования к комплектности;</w:t>
      </w:r>
    </w:p>
    <w:p w:rsidR="00B17DB0" w:rsidRPr="00E96927" w:rsidRDefault="00B17DB0" w:rsidP="00B17DB0">
      <w:pPr>
        <w:pStyle w:val="af3"/>
        <w:numPr>
          <w:ilvl w:val="0"/>
          <w:numId w:val="11"/>
        </w:numPr>
        <w:tabs>
          <w:tab w:val="clear" w:pos="0"/>
          <w:tab w:val="left" w:pos="993"/>
        </w:tabs>
        <w:suppressAutoHyphens/>
        <w:ind w:left="0" w:firstLine="709"/>
        <w:jc w:val="both"/>
      </w:pPr>
      <w:r w:rsidRPr="00E96927">
        <w:t>требования к маркировке;</w:t>
      </w:r>
    </w:p>
    <w:p w:rsidR="00B17DB0" w:rsidRPr="00E96927" w:rsidRDefault="00B17DB0" w:rsidP="00B17DB0">
      <w:pPr>
        <w:pStyle w:val="af3"/>
        <w:numPr>
          <w:ilvl w:val="0"/>
          <w:numId w:val="11"/>
        </w:numPr>
        <w:tabs>
          <w:tab w:val="clear" w:pos="0"/>
          <w:tab w:val="left" w:pos="993"/>
        </w:tabs>
        <w:suppressAutoHyphens/>
        <w:ind w:left="0" w:firstLine="709"/>
        <w:jc w:val="both"/>
      </w:pPr>
      <w:r w:rsidRPr="00E96927">
        <w:t>требования к упаковке, условиям хранения и транспортирования;</w:t>
      </w:r>
    </w:p>
    <w:p w:rsidR="00B17DB0" w:rsidRPr="00E96927" w:rsidRDefault="00B17DB0" w:rsidP="00B17DB0">
      <w:pPr>
        <w:pStyle w:val="af3"/>
        <w:numPr>
          <w:ilvl w:val="0"/>
          <w:numId w:val="11"/>
        </w:numPr>
        <w:tabs>
          <w:tab w:val="clear" w:pos="0"/>
          <w:tab w:val="left" w:pos="993"/>
        </w:tabs>
        <w:suppressAutoHyphens/>
        <w:ind w:left="0" w:firstLine="709"/>
        <w:jc w:val="both"/>
        <w:rPr>
          <w:lang w:eastAsia="en-US"/>
        </w:rPr>
      </w:pPr>
      <w:r w:rsidRPr="00E96927">
        <w:t>требования к заводам-изготовителям.</w:t>
      </w:r>
    </w:p>
    <w:p w:rsidR="00B17DB0" w:rsidRPr="001B0A9B" w:rsidRDefault="00B17DB0" w:rsidP="00B17DB0">
      <w:pPr>
        <w:pStyle w:val="12"/>
        <w:rPr>
          <w:lang w:eastAsia="en-US"/>
        </w:rPr>
      </w:pPr>
      <w:r w:rsidRPr="00E96927">
        <w:rPr>
          <w:lang w:eastAsia="en-US"/>
        </w:rPr>
        <w:br w:type="page"/>
      </w:r>
      <w:bookmarkStart w:id="1" w:name="__RefHeading__1_659635518"/>
      <w:bookmarkStart w:id="2" w:name="_Toc520367455"/>
      <w:bookmarkStart w:id="3" w:name="_Toc534222603"/>
      <w:bookmarkEnd w:id="1"/>
      <w:r w:rsidRPr="001B0A9B">
        <w:lastRenderedPageBreak/>
        <w:t>Область применения</w:t>
      </w:r>
      <w:bookmarkEnd w:id="2"/>
      <w:bookmarkEnd w:id="3"/>
    </w:p>
    <w:p w:rsidR="00B17DB0" w:rsidRDefault="00B17DB0" w:rsidP="00B17DB0">
      <w:pPr>
        <w:tabs>
          <w:tab w:val="left" w:pos="1560"/>
        </w:tabs>
        <w:ind w:firstLine="720"/>
        <w:rPr>
          <w:bCs/>
        </w:rPr>
      </w:pPr>
      <w:r>
        <w:rPr>
          <w:lang w:eastAsia="en-US"/>
        </w:rPr>
        <w:t>Настоящий стандарт распространяется на ПУ, предназначенные для учёта передаваемой (принимаемой) активной и реактивной энергии и мощности присоединений 0,22 кВ и выше, размещаемые на объектах дочерних и зависимых обществ ПАО «Россети» и в электроустановках потребителей.</w:t>
      </w:r>
    </w:p>
    <w:p w:rsidR="00B17DB0" w:rsidRDefault="00B17DB0" w:rsidP="00B17DB0">
      <w:pPr>
        <w:pStyle w:val="af3"/>
        <w:ind w:left="0"/>
        <w:rPr>
          <w:rStyle w:val="af6"/>
        </w:rPr>
      </w:pPr>
      <w:r>
        <w:rPr>
          <w:bCs/>
          <w:color w:val="000000"/>
        </w:rPr>
        <w:t>ПУ условно можно разделить на три типа:</w:t>
      </w:r>
    </w:p>
    <w:p w:rsidR="00B17DB0" w:rsidRDefault="00B17DB0" w:rsidP="00B17DB0">
      <w:pPr>
        <w:pStyle w:val="af3"/>
        <w:numPr>
          <w:ilvl w:val="0"/>
          <w:numId w:val="11"/>
        </w:numPr>
        <w:tabs>
          <w:tab w:val="clear" w:pos="0"/>
          <w:tab w:val="left" w:pos="1134"/>
        </w:tabs>
        <w:suppressAutoHyphens/>
        <w:ind w:left="0" w:firstLine="709"/>
        <w:jc w:val="both"/>
      </w:pPr>
      <w:r>
        <w:t>о</w:t>
      </w:r>
      <w:r w:rsidRPr="00C831E7">
        <w:t>днофазные ПУ с встроенным или выносным дисплеем;</w:t>
      </w:r>
    </w:p>
    <w:p w:rsidR="00B17DB0" w:rsidRDefault="00B17DB0" w:rsidP="00B17DB0">
      <w:pPr>
        <w:pStyle w:val="af3"/>
        <w:numPr>
          <w:ilvl w:val="0"/>
          <w:numId w:val="11"/>
        </w:numPr>
        <w:tabs>
          <w:tab w:val="clear" w:pos="0"/>
          <w:tab w:val="left" w:pos="1134"/>
        </w:tabs>
        <w:suppressAutoHyphens/>
        <w:ind w:left="0" w:firstLine="709"/>
        <w:jc w:val="both"/>
      </w:pPr>
      <w:r>
        <w:t xml:space="preserve">трёхфазные ПУ непосредственного включения </w:t>
      </w:r>
      <w:r w:rsidRPr="00C831E7">
        <w:t>со встроенным или выносным дисплеем (сплит-исполнения)</w:t>
      </w:r>
      <w:r>
        <w:t>;</w:t>
      </w:r>
    </w:p>
    <w:p w:rsidR="00B17DB0" w:rsidRDefault="00B17DB0" w:rsidP="00B17DB0">
      <w:pPr>
        <w:pStyle w:val="af3"/>
        <w:numPr>
          <w:ilvl w:val="0"/>
          <w:numId w:val="11"/>
        </w:numPr>
        <w:tabs>
          <w:tab w:val="clear" w:pos="0"/>
          <w:tab w:val="left" w:pos="1134"/>
        </w:tabs>
        <w:suppressAutoHyphens/>
        <w:ind w:left="0" w:firstLine="709"/>
        <w:jc w:val="both"/>
      </w:pPr>
      <w:r>
        <w:t>трёхфазные ПУ косвенного включения (через измерительные трансформаторы тока и напряжения)</w:t>
      </w:r>
      <w:r>
        <w:rPr>
          <w:bCs/>
          <w:color w:val="000000"/>
        </w:rPr>
        <w:t>.</w:t>
      </w:r>
    </w:p>
    <w:p w:rsidR="00B17DB0" w:rsidRDefault="00B17DB0" w:rsidP="00B17DB0">
      <w:pPr>
        <w:pStyle w:val="12"/>
        <w:rPr>
          <w:lang w:eastAsia="en-US"/>
        </w:rPr>
      </w:pPr>
      <w:r>
        <w:rPr>
          <w:lang w:eastAsia="en-US"/>
        </w:rPr>
        <w:br w:type="page"/>
      </w:r>
      <w:bookmarkStart w:id="4" w:name="__RefHeading__3_659635518"/>
      <w:bookmarkStart w:id="5" w:name="_Toc520367456"/>
      <w:bookmarkStart w:id="6" w:name="_Toc534222604"/>
      <w:bookmarkEnd w:id="4"/>
      <w:r>
        <w:lastRenderedPageBreak/>
        <w:t>Нормативные ссылки</w:t>
      </w:r>
      <w:bookmarkEnd w:id="5"/>
      <w:bookmarkEnd w:id="6"/>
    </w:p>
    <w:p w:rsidR="00B17DB0" w:rsidRDefault="00B17DB0" w:rsidP="00B17DB0">
      <w:pPr>
        <w:rPr>
          <w:rFonts w:eastAsia="Calibri"/>
        </w:rPr>
      </w:pPr>
      <w:r>
        <w:rPr>
          <w:rFonts w:eastAsia="Calibri"/>
        </w:rPr>
        <w:t>В настоящем стандарте использованы нормативные ссылки на следующие межгосударственные и национальные стандарты, а также стандарты организаций:</w:t>
      </w:r>
    </w:p>
    <w:p w:rsidR="00B17DB0" w:rsidRDefault="00B17DB0" w:rsidP="00B17DB0">
      <w:pPr>
        <w:rPr>
          <w:rFonts w:eastAsia="Calibri"/>
        </w:rPr>
      </w:pPr>
    </w:p>
    <w:p w:rsidR="00B17DB0" w:rsidRDefault="00B17DB0" w:rsidP="00B17DB0">
      <w:pPr>
        <w:rPr>
          <w:rFonts w:eastAsia="Calibri"/>
        </w:rPr>
      </w:pPr>
      <w:r>
        <w:rPr>
          <w:rFonts w:eastAsia="Calibri"/>
        </w:rPr>
        <w:t>- РМГ 29-2013 Государственная система обеспечения единства измерений (ГСИ). Метрология. Основные термины и определения;</w:t>
      </w:r>
    </w:p>
    <w:p w:rsidR="00B17DB0" w:rsidRDefault="00B17DB0" w:rsidP="00B17DB0">
      <w:pPr>
        <w:rPr>
          <w:rFonts w:eastAsia="Calibri"/>
        </w:rPr>
      </w:pPr>
    </w:p>
    <w:p w:rsidR="00B17DB0" w:rsidRDefault="00B17DB0" w:rsidP="00B17DB0">
      <w:pPr>
        <w:rPr>
          <w:rFonts w:eastAsia="Calibri"/>
        </w:rPr>
      </w:pPr>
      <w:r>
        <w:t>- ГОСТ 2.610-2006 Единая система конструкторской документации (ЕСКД). Правила выполнения эксплуатационных документов;</w:t>
      </w:r>
    </w:p>
    <w:p w:rsidR="00B17DB0" w:rsidRDefault="00B17DB0" w:rsidP="00B17DB0">
      <w:pPr>
        <w:rPr>
          <w:rFonts w:eastAsia="Calibri"/>
        </w:rPr>
      </w:pPr>
    </w:p>
    <w:p w:rsidR="00B17DB0" w:rsidRDefault="00B17DB0" w:rsidP="00B17DB0">
      <w:pPr>
        <w:rPr>
          <w:rFonts w:eastAsia="Calibri"/>
        </w:rPr>
      </w:pPr>
      <w:r>
        <w:rPr>
          <w:rFonts w:eastAsia="Calibri"/>
        </w:rPr>
        <w:t xml:space="preserve">- ГОСТ 8.216-2011 </w:t>
      </w:r>
      <w:r>
        <w:t>Государственная система обеспечения единства измерений (ГСИ). Трансформаторы напряжения. Методика поверки;</w:t>
      </w:r>
    </w:p>
    <w:p w:rsidR="00B17DB0" w:rsidRDefault="00B17DB0" w:rsidP="00B17DB0">
      <w:pPr>
        <w:rPr>
          <w:rFonts w:eastAsia="Calibri"/>
        </w:rPr>
      </w:pPr>
    </w:p>
    <w:p w:rsidR="00B17DB0" w:rsidRDefault="00B17DB0" w:rsidP="00B17DB0">
      <w:pPr>
        <w:rPr>
          <w:rFonts w:eastAsia="Calibri"/>
        </w:rPr>
      </w:pPr>
      <w:r>
        <w:rPr>
          <w:rFonts w:eastAsia="Calibri"/>
        </w:rPr>
        <w:t xml:space="preserve">- ГОСТ 8.217-2003 </w:t>
      </w:r>
      <w:r>
        <w:t>Государственная система обеспечения единства измерений (ГСИ). Трансформаторы тока. Методика поверки;</w:t>
      </w:r>
    </w:p>
    <w:p w:rsidR="00B17DB0" w:rsidRDefault="00B17DB0" w:rsidP="00B17DB0">
      <w:pPr>
        <w:rPr>
          <w:rFonts w:eastAsia="Calibri"/>
        </w:rPr>
      </w:pPr>
    </w:p>
    <w:p w:rsidR="00B17DB0" w:rsidRDefault="00B17DB0" w:rsidP="00B17DB0">
      <w:pPr>
        <w:rPr>
          <w:rFonts w:eastAsia="Calibri"/>
        </w:rPr>
      </w:pPr>
      <w:r>
        <w:t>- ГОСТ 12.1.004-91 Система стандартов безопасности труда (ССБТ). Пожарная безопасность. Общие требования (с изменением № 1);</w:t>
      </w:r>
    </w:p>
    <w:p w:rsidR="00B17DB0" w:rsidRDefault="00B17DB0" w:rsidP="00B17DB0">
      <w:pPr>
        <w:rPr>
          <w:rFonts w:eastAsia="Calibri"/>
        </w:rPr>
      </w:pPr>
    </w:p>
    <w:p w:rsidR="00B17DB0" w:rsidRDefault="00B17DB0" w:rsidP="00B17DB0">
      <w:pPr>
        <w:rPr>
          <w:rFonts w:eastAsia="Calibri"/>
        </w:rPr>
      </w:pPr>
      <w:r>
        <w:rPr>
          <w:rFonts w:eastAsia="Calibri"/>
        </w:rPr>
        <w:t>- ГОСТ 721–77 Системы электроснабжения, сети, источники, преобразователи и приемники электрической энергии. Номинальные напряжения свыше 1000 В. (с изменениями № 1, 2, 3);</w:t>
      </w:r>
    </w:p>
    <w:p w:rsidR="00B17DB0" w:rsidRDefault="00B17DB0" w:rsidP="00B17DB0">
      <w:pPr>
        <w:rPr>
          <w:rFonts w:eastAsia="Calibri"/>
        </w:rPr>
      </w:pPr>
    </w:p>
    <w:p w:rsidR="00B17DB0" w:rsidRDefault="00B17DB0" w:rsidP="00B17DB0">
      <w:pPr>
        <w:rPr>
          <w:rFonts w:eastAsia="Calibri"/>
        </w:rPr>
      </w:pPr>
      <w:r>
        <w:rPr>
          <w:rFonts w:eastAsia="Calibri"/>
        </w:rPr>
        <w:t>- ГОСТ 1516.3–96 Электрооборудование переменного тока на напряжения от 1 до 750 кВ. Требование к электрической прочности изоляции;</w:t>
      </w:r>
    </w:p>
    <w:p w:rsidR="00B17DB0" w:rsidRDefault="00B17DB0" w:rsidP="00B17DB0">
      <w:pPr>
        <w:rPr>
          <w:rFonts w:eastAsia="Calibri"/>
        </w:rPr>
      </w:pPr>
    </w:p>
    <w:p w:rsidR="00B17DB0" w:rsidRDefault="00B17DB0" w:rsidP="00B17DB0">
      <w:pPr>
        <w:rPr>
          <w:rFonts w:eastAsia="Calibri"/>
        </w:rPr>
      </w:pPr>
      <w:r>
        <w:rPr>
          <w:rFonts w:eastAsia="Calibri"/>
        </w:rPr>
        <w:t>- ГОСТ 9920–89 (СТ СЭВ 6465-88, МЭК 815-86, МЭК 694-80) Электроустановки переменного тока на напряжение от 3 до 750 кВ. Длина пути утечки внешней изоляции;</w:t>
      </w:r>
    </w:p>
    <w:p w:rsidR="00B17DB0" w:rsidRDefault="00B17DB0" w:rsidP="00B17DB0">
      <w:pPr>
        <w:rPr>
          <w:rFonts w:eastAsia="Calibri"/>
        </w:rPr>
      </w:pPr>
    </w:p>
    <w:p w:rsidR="00B17DB0" w:rsidRDefault="00B17DB0" w:rsidP="00B17DB0">
      <w:pPr>
        <w:rPr>
          <w:rFonts w:eastAsia="Calibri"/>
        </w:rPr>
      </w:pPr>
      <w:r>
        <w:rPr>
          <w:rFonts w:eastAsia="Calibri"/>
        </w:rPr>
        <w:t>- ГОСТ 14192–96 Маркировка грузов (с изменениями № 1, 2, 3);</w:t>
      </w:r>
    </w:p>
    <w:p w:rsidR="00B17DB0" w:rsidRDefault="00B17DB0" w:rsidP="00B17DB0">
      <w:pPr>
        <w:rPr>
          <w:rFonts w:eastAsia="Calibri"/>
        </w:rPr>
      </w:pPr>
    </w:p>
    <w:p w:rsidR="00B17DB0" w:rsidRDefault="00B17DB0" w:rsidP="00B17DB0">
      <w:pPr>
        <w:rPr>
          <w:rFonts w:eastAsia="Calibri"/>
        </w:rPr>
      </w:pPr>
      <w:r>
        <w:rPr>
          <w:rFonts w:eastAsia="Calibri"/>
        </w:rPr>
        <w:t>- ГОСТ 14254–2015 (</w:t>
      </w:r>
      <w:r>
        <w:rPr>
          <w:rFonts w:eastAsia="Calibri"/>
          <w:lang w:val="en-US"/>
        </w:rPr>
        <w:t>IEC</w:t>
      </w:r>
      <w:r>
        <w:rPr>
          <w:rFonts w:eastAsia="Calibri"/>
        </w:rPr>
        <w:t xml:space="preserve"> 60529:2013) Степени защиты, обеспечиваемые оболочками (код IP);</w:t>
      </w:r>
    </w:p>
    <w:p w:rsidR="00B17DB0" w:rsidRDefault="00B17DB0" w:rsidP="00B17DB0">
      <w:pPr>
        <w:rPr>
          <w:rFonts w:eastAsia="Calibri"/>
        </w:rPr>
      </w:pPr>
    </w:p>
    <w:p w:rsidR="00B17DB0" w:rsidRDefault="00B17DB0" w:rsidP="00B17DB0">
      <w:pPr>
        <w:rPr>
          <w:rFonts w:eastAsia="Calibri"/>
        </w:rPr>
      </w:pPr>
      <w:r>
        <w:rPr>
          <w:rFonts w:eastAsia="Calibri"/>
        </w:rPr>
        <w:t>- ГОСТ 15150–69 Машины, приборы и другие технические изделия. Исполнения для различных климатических районов. Категория, условия эксплуатации, хранения и транспортирования в части воздействия климатических факторов внешней среды (с изменениями № 1, 2, 3, 4, 5);</w:t>
      </w:r>
    </w:p>
    <w:p w:rsidR="00B17DB0" w:rsidRDefault="00B17DB0" w:rsidP="00B17DB0">
      <w:pPr>
        <w:rPr>
          <w:rFonts w:eastAsia="Calibri"/>
        </w:rPr>
      </w:pPr>
    </w:p>
    <w:p w:rsidR="00B17DB0" w:rsidRDefault="00B17DB0" w:rsidP="00B17DB0">
      <w:pPr>
        <w:rPr>
          <w:rFonts w:eastAsia="Calibri"/>
        </w:rPr>
      </w:pPr>
      <w:r>
        <w:rPr>
          <w:rFonts w:eastAsia="Calibri"/>
        </w:rPr>
        <w:t>- ГОСТ 18620-86 Изделия электротехнические. Маркировка (с изменением № 1, с поправкой);</w:t>
      </w:r>
    </w:p>
    <w:p w:rsidR="00B17DB0" w:rsidRDefault="00B17DB0" w:rsidP="00B17DB0">
      <w:pPr>
        <w:rPr>
          <w:rFonts w:eastAsia="Calibri"/>
        </w:rPr>
      </w:pPr>
    </w:p>
    <w:p w:rsidR="00B17DB0" w:rsidRDefault="00B17DB0" w:rsidP="00B17DB0">
      <w:pPr>
        <w:rPr>
          <w:rFonts w:eastAsia="Calibri"/>
        </w:rPr>
      </w:pPr>
      <w:r>
        <w:rPr>
          <w:rFonts w:eastAsia="Calibri"/>
        </w:rPr>
        <w:t>- ГОСТ 18685-73 Трансформаторы тока и напряжения. Термины и определения;</w:t>
      </w:r>
    </w:p>
    <w:p w:rsidR="00B17DB0" w:rsidRDefault="00B17DB0" w:rsidP="00B17DB0">
      <w:pPr>
        <w:rPr>
          <w:rFonts w:eastAsia="Calibri"/>
        </w:rPr>
      </w:pPr>
    </w:p>
    <w:p w:rsidR="00B17DB0" w:rsidRDefault="00B17DB0" w:rsidP="00B17DB0">
      <w:pPr>
        <w:rPr>
          <w:rFonts w:eastAsia="Calibri"/>
        </w:rPr>
      </w:pPr>
      <w:r>
        <w:rPr>
          <w:rFonts w:eastAsia="Calibri"/>
        </w:rPr>
        <w:t>- ГОСТ 21128-83 Системы электроснабжения, сети, источники, преобразователи и приемники электрической энергии. Номинальные напряжения до 1000 В. с изменением N 1);</w:t>
      </w:r>
    </w:p>
    <w:p w:rsidR="00B17DB0" w:rsidRDefault="00B17DB0" w:rsidP="00B17DB0">
      <w:pPr>
        <w:rPr>
          <w:rFonts w:eastAsia="Calibri"/>
        </w:rPr>
      </w:pPr>
    </w:p>
    <w:p w:rsidR="00B17DB0" w:rsidRDefault="00B17DB0" w:rsidP="00B17DB0">
      <w:pPr>
        <w:rPr>
          <w:rFonts w:eastAsia="Calibri"/>
        </w:rPr>
      </w:pPr>
      <w:r>
        <w:rPr>
          <w:rFonts w:eastAsia="Calibri"/>
        </w:rPr>
        <w:t>- ГОСТ 23216–78 Изделия электротехнические. Хранение, транспортирование, временная противокоррозионная защита, упаковка. Общие требования и методы испытаний. (с изменениями № 1, 2, 3);</w:t>
      </w:r>
    </w:p>
    <w:p w:rsidR="00B17DB0" w:rsidRDefault="00B17DB0" w:rsidP="00B17DB0">
      <w:pPr>
        <w:rPr>
          <w:rFonts w:eastAsia="Calibri"/>
        </w:rPr>
      </w:pPr>
    </w:p>
    <w:p w:rsidR="00B17DB0" w:rsidRDefault="00B17DB0" w:rsidP="00B17DB0">
      <w:r>
        <w:lastRenderedPageBreak/>
        <w:t>- ГОСТ 27483-87 (МЭК 695-2-1-80) Испытания на пожароопасность. Методы испытаний. Испытания нагретой проволокой;</w:t>
      </w:r>
    </w:p>
    <w:p w:rsidR="00B17DB0" w:rsidRDefault="00B17DB0" w:rsidP="00B17DB0"/>
    <w:p w:rsidR="00B17DB0" w:rsidRDefault="00B17DB0" w:rsidP="00B17DB0">
      <w:r>
        <w:t>- ГОСТ 27484-87 (МЭК 695-2-2-80) Испытания на пожароопасность. Методы испытаний. Испытания горелкой с игольчатым пламенем;</w:t>
      </w:r>
    </w:p>
    <w:p w:rsidR="00B17DB0" w:rsidRDefault="00B17DB0" w:rsidP="00B17DB0"/>
    <w:p w:rsidR="00B17DB0" w:rsidRDefault="00B17DB0" w:rsidP="00B17DB0">
      <w:r>
        <w:t>- ГОСТ 27883-88 Средства измерения и управления технологическими процессами. Надежность. Общие требования и методы испытаний;</w:t>
      </w:r>
    </w:p>
    <w:p w:rsidR="00B17DB0" w:rsidRDefault="00B17DB0" w:rsidP="00B17DB0"/>
    <w:p w:rsidR="00B17DB0" w:rsidRDefault="00B17DB0" w:rsidP="00B17DB0">
      <w:r>
        <w:t>- ГОСТ 27924-88 (МЭК 695-2-3-84) Испытания на пожароопасность. Методы испытаний. Испытания на плохой контакт при помощи накальных элементов;</w:t>
      </w:r>
    </w:p>
    <w:p w:rsidR="00B17DB0" w:rsidRDefault="00B17DB0" w:rsidP="00B17DB0">
      <w:pPr>
        <w:rPr>
          <w:rFonts w:eastAsia="Calibri"/>
        </w:rPr>
      </w:pPr>
    </w:p>
    <w:p w:rsidR="00B17DB0" w:rsidRDefault="00B17DB0" w:rsidP="00B17DB0">
      <w:pPr>
        <w:rPr>
          <w:rFonts w:eastAsia="Calibri"/>
        </w:rPr>
      </w:pPr>
      <w:r>
        <w:rPr>
          <w:rFonts w:eastAsia="Calibri"/>
        </w:rPr>
        <w:t>- </w:t>
      </w:r>
      <w:r w:rsidRPr="00940F6E">
        <w:rPr>
          <w:rFonts w:eastAsia="Calibri"/>
        </w:rPr>
        <w:t>ГОСТ 28203-89 (МЭК 68-2-6-82) Основные методы испытаний на воздействие внешних факторов. Часть 2. Испытания. Испытание Fc и руководство: Вибрация (синусоидальная)</w:t>
      </w:r>
      <w:r>
        <w:rPr>
          <w:rFonts w:eastAsia="Calibri"/>
        </w:rPr>
        <w:t>;</w:t>
      </w:r>
    </w:p>
    <w:p w:rsidR="00B17DB0" w:rsidRDefault="00B17DB0" w:rsidP="00B17DB0">
      <w:pPr>
        <w:rPr>
          <w:rFonts w:eastAsia="Calibri"/>
        </w:rPr>
      </w:pPr>
    </w:p>
    <w:p w:rsidR="00B17DB0" w:rsidRDefault="00B17DB0" w:rsidP="00B17DB0">
      <w:pPr>
        <w:rPr>
          <w:rFonts w:eastAsia="Calibri"/>
        </w:rPr>
      </w:pPr>
      <w:r>
        <w:rPr>
          <w:rFonts w:eastAsia="Calibri"/>
        </w:rPr>
        <w:t>- </w:t>
      </w:r>
      <w:r w:rsidRPr="0018179A">
        <w:rPr>
          <w:rFonts w:eastAsia="Calibri"/>
        </w:rPr>
        <w:t>ГОСТ 28213-89 (МЭК 68-2-27-87) Основные методы испытаний на воздействие внешних факторов. Часть 2. Испытания. Испытание Ea и руководство: Одиночный удар</w:t>
      </w:r>
      <w:r>
        <w:rPr>
          <w:rFonts w:eastAsia="Calibri"/>
        </w:rPr>
        <w:t>;</w:t>
      </w:r>
    </w:p>
    <w:p w:rsidR="00B17DB0" w:rsidRDefault="00B17DB0" w:rsidP="00B17DB0">
      <w:pPr>
        <w:rPr>
          <w:rFonts w:eastAsia="Calibri"/>
        </w:rPr>
      </w:pPr>
    </w:p>
    <w:p w:rsidR="00B17DB0" w:rsidRDefault="00B17DB0" w:rsidP="00B17DB0">
      <w:r>
        <w:t>- ГОСТ 30804.4.4-2013 (IEC 61000-4-4:2004) Совместимость технических средств электромагнитная. Устойчивость к наносекундным импульсным помехам. Требования и методы испытаний;</w:t>
      </w:r>
    </w:p>
    <w:p w:rsidR="00B17DB0" w:rsidRDefault="00B17DB0" w:rsidP="00B17DB0"/>
    <w:p w:rsidR="00B17DB0" w:rsidRPr="009A123E" w:rsidRDefault="00B17DB0" w:rsidP="00B17DB0">
      <w:r>
        <w:t>- </w:t>
      </w:r>
      <w:r w:rsidRPr="009A123E">
        <w:t>ГОСТ 30804.4.11-2013 Совместимость технических средств электромагнитная. Устойчивость к провалам, кратковременным прерываниям и изменениям напряжения электропитания. Требования и методы испытаний</w:t>
      </w:r>
      <w:r>
        <w:t>;</w:t>
      </w:r>
    </w:p>
    <w:p w:rsidR="00B17DB0" w:rsidRPr="0032368C" w:rsidRDefault="00B17DB0" w:rsidP="00B17DB0"/>
    <w:p w:rsidR="00B17DB0" w:rsidRDefault="00B17DB0" w:rsidP="00B17DB0">
      <w:pPr>
        <w:rPr>
          <w:rFonts w:eastAsia="Calibri"/>
        </w:rPr>
      </w:pPr>
      <w:r>
        <w:t>- ГОСТ 30804.4.30-2013 (IEC 61000-4-30:2008) Электрическая энергия. Совместимость технических средств электромагнитная. Методы измерений показателей качества электрической энергии;</w:t>
      </w:r>
    </w:p>
    <w:p w:rsidR="00B17DB0" w:rsidRDefault="00B17DB0" w:rsidP="00B17DB0">
      <w:pPr>
        <w:rPr>
          <w:rFonts w:eastAsia="Calibri"/>
        </w:rPr>
      </w:pPr>
    </w:p>
    <w:p w:rsidR="00B17DB0" w:rsidRDefault="00B17DB0" w:rsidP="00B17DB0">
      <w:pPr>
        <w:rPr>
          <w:rFonts w:eastAsia="Calibri"/>
        </w:rPr>
      </w:pPr>
      <w:r>
        <w:rPr>
          <w:rFonts w:eastAsia="Calibri"/>
        </w:rPr>
        <w:t>- ГОСТ 31818.11-2012 (IEC 62052-11:2003) Аппаратура для измерения электрической энергии переменного тока. Общие требования. Испытания и условия испытаний. Часть 11. Счётчики электрической энергии (с поправкой);</w:t>
      </w:r>
    </w:p>
    <w:p w:rsidR="00B17DB0" w:rsidRDefault="00B17DB0" w:rsidP="00B17DB0">
      <w:pPr>
        <w:rPr>
          <w:rFonts w:eastAsia="Calibri"/>
        </w:rPr>
      </w:pPr>
    </w:p>
    <w:p w:rsidR="00B17DB0" w:rsidRDefault="00B17DB0" w:rsidP="00B17DB0">
      <w:pPr>
        <w:rPr>
          <w:rFonts w:eastAsia="Calibri"/>
        </w:rPr>
      </w:pPr>
      <w:r>
        <w:t>- ГОСТ 31819.21-2012 (IEC 62053-21:2003) Аппаратура для измерения электрической энергии переменного тока. Частные требования. Часть 21. Статические счётчики активной энергии классов точности 1 и 2;</w:t>
      </w:r>
    </w:p>
    <w:p w:rsidR="00B17DB0" w:rsidRDefault="00B17DB0" w:rsidP="00B17DB0">
      <w:pPr>
        <w:rPr>
          <w:rFonts w:eastAsia="Calibri"/>
        </w:rPr>
      </w:pPr>
    </w:p>
    <w:p w:rsidR="00B17DB0" w:rsidRDefault="00B17DB0" w:rsidP="00B17DB0">
      <w:pPr>
        <w:rPr>
          <w:rFonts w:eastAsia="Calibri"/>
        </w:rPr>
      </w:pPr>
      <w:r>
        <w:rPr>
          <w:rFonts w:eastAsia="Calibri"/>
        </w:rPr>
        <w:t>- ГОСТ 31819.22-2012 (IEC 62053-22:2003) Аппаратура для измерения электрической энергии переменного тока. Частные требования. Часть 22. Статические счётчики активной энергии классов точности 0,2S и 0,5S;</w:t>
      </w:r>
    </w:p>
    <w:p w:rsidR="00B17DB0" w:rsidRDefault="00B17DB0" w:rsidP="00B17DB0">
      <w:pPr>
        <w:rPr>
          <w:rFonts w:eastAsia="Calibri"/>
        </w:rPr>
      </w:pPr>
    </w:p>
    <w:p w:rsidR="00B17DB0" w:rsidRDefault="00B17DB0" w:rsidP="00B17DB0">
      <w:pPr>
        <w:rPr>
          <w:rFonts w:eastAsia="Calibri"/>
        </w:rPr>
      </w:pPr>
      <w:r>
        <w:rPr>
          <w:rFonts w:eastAsia="Calibri"/>
        </w:rPr>
        <w:t>- ГОСТ 31819.23-2012 (IEC 62053-23:2003) Аппаратура для измерения электрической энергии переменного тока. Частные требования. Часть 23. Статические счётчики реактивной энергии;</w:t>
      </w:r>
    </w:p>
    <w:p w:rsidR="00B17DB0" w:rsidRDefault="00B17DB0" w:rsidP="00B17DB0">
      <w:pPr>
        <w:rPr>
          <w:rFonts w:eastAsia="Calibri"/>
        </w:rPr>
      </w:pPr>
    </w:p>
    <w:p w:rsidR="00B17DB0" w:rsidRDefault="00B17DB0" w:rsidP="00B17DB0">
      <w:pPr>
        <w:rPr>
          <w:rFonts w:eastAsia="Calibri"/>
        </w:rPr>
      </w:pPr>
      <w:r>
        <w:rPr>
          <w:rFonts w:eastAsia="Calibri"/>
        </w:rPr>
        <w:t>- ГОСТ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rsidR="00B17DB0" w:rsidRDefault="00B17DB0" w:rsidP="00B17DB0">
      <w:pPr>
        <w:rPr>
          <w:rFonts w:eastAsia="Calibri"/>
        </w:rPr>
      </w:pPr>
    </w:p>
    <w:p w:rsidR="00B17DB0" w:rsidRDefault="00B17DB0" w:rsidP="00B17DB0">
      <w:r>
        <w:t>- ГОСТ Р 51317.4.5-99 (МЭК 61000-4-5-95) Совместимость технических средств электромагнитная. Устойчивость к микросекундным импульсным помехам большой энергии. Требования и методы испытаний;</w:t>
      </w:r>
    </w:p>
    <w:p w:rsidR="00B17DB0" w:rsidRDefault="00B17DB0" w:rsidP="00B17DB0"/>
    <w:p w:rsidR="00B17DB0" w:rsidRDefault="00B17DB0" w:rsidP="00B17DB0">
      <w:r>
        <w:lastRenderedPageBreak/>
        <w:t>- ГОСТ Р 51317.4.6-99 (МЭК 61000-4-6-96) Совместимость технических средств электромагнитная. Устойчивость к кондуктивным помехам, наведенным радиочастотными электромагнитными полями. Требования и методы испытаний;</w:t>
      </w:r>
    </w:p>
    <w:p w:rsidR="00B17DB0" w:rsidRDefault="00B17DB0" w:rsidP="00B17DB0"/>
    <w:p w:rsidR="00B17DB0" w:rsidRDefault="00B17DB0" w:rsidP="00B17DB0">
      <w:pPr>
        <w:rPr>
          <w:rFonts w:eastAsia="Calibri"/>
        </w:rPr>
      </w:pPr>
      <w:r>
        <w:t>- ГОСТ Р 51317.4.14-2000 (МЭК 61000-4-14-99) Совместимость технических средств электромагнитная. Устойчивость к колебаниям напряжения электропитания. Требования и методы испытаний;</w:t>
      </w:r>
    </w:p>
    <w:p w:rsidR="00B17DB0" w:rsidRDefault="00B17DB0" w:rsidP="00B17DB0">
      <w:pPr>
        <w:rPr>
          <w:rFonts w:eastAsia="Calibri"/>
        </w:rPr>
      </w:pPr>
    </w:p>
    <w:p w:rsidR="00B17DB0" w:rsidRDefault="00B17DB0" w:rsidP="00B17DB0">
      <w:pPr>
        <w:rPr>
          <w:rFonts w:eastAsia="Calibri"/>
        </w:rPr>
      </w:pPr>
      <w:r>
        <w:t>- ГОСТ Р 51317.4.28-2000 (МЭК 61000-4-28-99) Совместимость технических средств электромагнитная. Устойчивость к изменениям частоты питающего напряжения. Требования и методы испытаний;</w:t>
      </w:r>
    </w:p>
    <w:p w:rsidR="00B17DB0" w:rsidRDefault="00B17DB0" w:rsidP="00B17DB0">
      <w:pPr>
        <w:rPr>
          <w:rFonts w:eastAsia="Calibri"/>
        </w:rPr>
      </w:pPr>
    </w:p>
    <w:p w:rsidR="00B17DB0" w:rsidRDefault="00B17DB0" w:rsidP="00B17DB0">
      <w:pPr>
        <w:rPr>
          <w:rFonts w:eastAsia="Calibri"/>
        </w:rPr>
      </w:pPr>
      <w:r>
        <w:rPr>
          <w:rFonts w:eastAsia="Calibri"/>
        </w:rPr>
        <w:t>- ГОСТ Р 51321.1-2007 (МЭК 60439-1:2004) Устройства комплектные низковольтные распределения и управления. Часть 1. Устройства, испытанные полностью или частично. Общие технические требования и методы испытаний;</w:t>
      </w:r>
    </w:p>
    <w:p w:rsidR="00B17DB0" w:rsidRDefault="00B17DB0" w:rsidP="00B17DB0">
      <w:pPr>
        <w:rPr>
          <w:rFonts w:eastAsia="Calibri"/>
        </w:rPr>
      </w:pPr>
    </w:p>
    <w:p w:rsidR="00B17DB0" w:rsidRPr="00AE4DC6" w:rsidRDefault="00B17DB0" w:rsidP="00B17DB0">
      <w:pPr>
        <w:rPr>
          <w:rFonts w:eastAsia="Calibri"/>
        </w:rPr>
      </w:pPr>
      <w:bookmarkStart w:id="7" w:name="__RefHeading__14_182479323"/>
      <w:bookmarkStart w:id="8" w:name="__RefHeading__5_659635518"/>
      <w:bookmarkEnd w:id="7"/>
      <w:bookmarkEnd w:id="8"/>
      <w:r>
        <w:rPr>
          <w:rFonts w:eastAsia="Calibri"/>
        </w:rPr>
        <w:t>- </w:t>
      </w:r>
      <w:r w:rsidRPr="00AE4DC6">
        <w:rPr>
          <w:rFonts w:eastAsia="Calibri"/>
        </w:rPr>
        <w:t>ГОСТ IEC 61000-4-12-2016 Электромагн</w:t>
      </w:r>
      <w:r>
        <w:rPr>
          <w:rFonts w:eastAsia="Calibri"/>
        </w:rPr>
        <w:t>итная совместимость (ЭМС). Части</w:t>
      </w:r>
      <w:r w:rsidRPr="00AE4DC6">
        <w:rPr>
          <w:rFonts w:eastAsia="Calibri"/>
        </w:rPr>
        <w:t xml:space="preserve"> 4-12. Методы испытаний и измерений. Испытание на устойчивость к звенящей волне</w:t>
      </w:r>
      <w:r>
        <w:rPr>
          <w:rFonts w:eastAsia="Calibri"/>
        </w:rPr>
        <w:t>;</w:t>
      </w:r>
    </w:p>
    <w:p w:rsidR="00B17DB0" w:rsidRPr="00AE4DC6" w:rsidRDefault="00B17DB0" w:rsidP="00B17DB0">
      <w:pPr>
        <w:rPr>
          <w:rFonts w:eastAsia="Calibri"/>
        </w:rPr>
      </w:pPr>
    </w:p>
    <w:p w:rsidR="00B17DB0" w:rsidRPr="00AE4DC6" w:rsidRDefault="00B17DB0" w:rsidP="00B17DB0">
      <w:pPr>
        <w:rPr>
          <w:rFonts w:eastAsia="Calibri"/>
        </w:rPr>
      </w:pPr>
      <w:r>
        <w:rPr>
          <w:rFonts w:eastAsia="Calibri"/>
        </w:rPr>
        <w:t>- </w:t>
      </w:r>
      <w:r w:rsidRPr="00AE4DC6">
        <w:rPr>
          <w:rFonts w:eastAsia="Calibri"/>
        </w:rPr>
        <w:t>ГОСТ Р 55195-2012</w:t>
      </w:r>
      <w:r>
        <w:rPr>
          <w:rStyle w:val="affb"/>
          <w:rFonts w:eastAsia="Calibri"/>
        </w:rPr>
        <w:footnoteReference w:id="1"/>
      </w:r>
      <w:r w:rsidRPr="00AE4DC6">
        <w:rPr>
          <w:rFonts w:eastAsia="Calibri"/>
        </w:rPr>
        <w:t xml:space="preserve"> Электрооборудование и электроустановки переменного тока на напряжения от 1 до 750 кВ. Требования к электрической прочности изоляции</w:t>
      </w:r>
      <w:r>
        <w:rPr>
          <w:rFonts w:eastAsia="Calibri"/>
        </w:rPr>
        <w:t>;</w:t>
      </w:r>
    </w:p>
    <w:p w:rsidR="00B17DB0" w:rsidRPr="002F0C43" w:rsidRDefault="00B17DB0" w:rsidP="00B17DB0">
      <w:pPr>
        <w:rPr>
          <w:rFonts w:eastAsia="Calibri"/>
          <w:color w:val="FF0000"/>
        </w:rPr>
      </w:pPr>
    </w:p>
    <w:p w:rsidR="00B17DB0" w:rsidRPr="0005614C" w:rsidRDefault="00B17DB0" w:rsidP="00B17DB0">
      <w:r>
        <w:t>- </w:t>
      </w:r>
      <w:r w:rsidRPr="004757E0">
        <w:t>ГОСТ Р 56750-2015</w:t>
      </w:r>
      <w:r w:rsidRPr="0005614C">
        <w:t xml:space="preserve"> Аппаратура для измерения электрической энергии переменно</w:t>
      </w:r>
      <w:r>
        <w:t>го тока. Частные требования. Счё</w:t>
      </w:r>
      <w:r w:rsidRPr="0005614C">
        <w:t>тчики электрической энергии с аналоговыми входами, подключаемые к маломощным датчикам, используемым в качестве трансформаторов напряжения и тока</w:t>
      </w:r>
      <w:r>
        <w:t>;</w:t>
      </w:r>
    </w:p>
    <w:p w:rsidR="00B17DB0" w:rsidRPr="002F0C43" w:rsidRDefault="00B17DB0" w:rsidP="00B17DB0">
      <w:pPr>
        <w:rPr>
          <w:rFonts w:eastAsia="Calibri"/>
        </w:rPr>
      </w:pPr>
    </w:p>
    <w:p w:rsidR="00B17DB0" w:rsidRPr="0005614C" w:rsidRDefault="00B17DB0" w:rsidP="00B17DB0">
      <w:r>
        <w:t>- </w:t>
      </w:r>
      <w:r w:rsidRPr="004757E0">
        <w:t>ГОСТ 22261-94</w:t>
      </w:r>
      <w:r w:rsidRPr="0005614C">
        <w:t xml:space="preserve"> Средства измерений электрических и магнитных величин. Общие технические условия (с изменением </w:t>
      </w:r>
      <w:r>
        <w:t>№</w:t>
      </w:r>
      <w:r w:rsidRPr="0005614C">
        <w:t xml:space="preserve"> 1)</w:t>
      </w:r>
      <w:r>
        <w:t>;</w:t>
      </w:r>
    </w:p>
    <w:p w:rsidR="00B17DB0" w:rsidRPr="0005614C" w:rsidRDefault="00B17DB0" w:rsidP="00B17DB0"/>
    <w:p w:rsidR="00B17DB0" w:rsidRPr="0005614C" w:rsidRDefault="00B17DB0" w:rsidP="00B17DB0">
      <w:r>
        <w:t>- </w:t>
      </w:r>
      <w:r w:rsidRPr="004757E0">
        <w:t>ГОСТ 12.2.007.0-75</w:t>
      </w:r>
      <w:r w:rsidRPr="0005614C">
        <w:rPr>
          <w:b/>
        </w:rPr>
        <w:t xml:space="preserve"> </w:t>
      </w:r>
      <w:r w:rsidRPr="0005614C">
        <w:t xml:space="preserve">Система стандартов безопасности труда (ССБТ). Изделия электротехнические. Общие требования безопасности (с изменениями </w:t>
      </w:r>
      <w:r>
        <w:t>№</w:t>
      </w:r>
      <w:r w:rsidRPr="0005614C">
        <w:t xml:space="preserve"> 1, 2, 3, 4)</w:t>
      </w:r>
      <w:r>
        <w:t>;</w:t>
      </w:r>
    </w:p>
    <w:p w:rsidR="00B17DB0" w:rsidRPr="0005614C" w:rsidRDefault="00B17DB0" w:rsidP="00B17DB0"/>
    <w:p w:rsidR="00B17DB0" w:rsidRPr="0005614C" w:rsidRDefault="00B17DB0" w:rsidP="00B17DB0">
      <w:r>
        <w:t>- </w:t>
      </w:r>
      <w:r w:rsidRPr="004757E0">
        <w:t>ГОСТ 8024-90</w:t>
      </w:r>
      <w:r w:rsidRPr="0005614C">
        <w:t xml:space="preserve"> Аппараты и электротехнические устройства переменного тока на напряжение свыше 1000 В. Норма нагрева при продолжительном режиме работы и методы испытаний</w:t>
      </w:r>
      <w:r>
        <w:t>;</w:t>
      </w:r>
    </w:p>
    <w:p w:rsidR="00B17DB0" w:rsidRPr="0005614C" w:rsidRDefault="00B17DB0" w:rsidP="00B17DB0"/>
    <w:p w:rsidR="00B17DB0" w:rsidRDefault="00B17DB0" w:rsidP="00B17DB0">
      <w:r>
        <w:t>- </w:t>
      </w:r>
      <w:r w:rsidRPr="004757E0">
        <w:t>ГОСТ 12.2.091-2012 (IEC 61010-1:2001) Безопасность электрического оборудования для измерения, управления</w:t>
      </w:r>
      <w:r w:rsidRPr="0005614C">
        <w:t xml:space="preserve"> и </w:t>
      </w:r>
      <w:r>
        <w:t>лабораторного применения. Часть </w:t>
      </w:r>
      <w:r w:rsidRPr="0005614C">
        <w:t xml:space="preserve">1. </w:t>
      </w:r>
      <w:r w:rsidRPr="0087511B">
        <w:t>Общие требования</w:t>
      </w:r>
      <w:r>
        <w:t>;</w:t>
      </w:r>
    </w:p>
    <w:p w:rsidR="00B17DB0" w:rsidRPr="0087511B" w:rsidRDefault="00B17DB0" w:rsidP="00B17DB0"/>
    <w:p w:rsidR="00B17DB0" w:rsidRDefault="00B17DB0" w:rsidP="00B17DB0">
      <w:r>
        <w:t>- </w:t>
      </w:r>
      <w:r w:rsidRPr="0018179A">
        <w:t>ГОСТ МЭК 60335-1-2008 Бытовые и аналогичные электрические приборы. Безопасность. Часть 1. Общие требования</w:t>
      </w:r>
      <w:r>
        <w:t>;</w:t>
      </w:r>
    </w:p>
    <w:p w:rsidR="00B17DB0" w:rsidRPr="009A123E" w:rsidRDefault="00B17DB0" w:rsidP="00B17DB0"/>
    <w:p w:rsidR="00B17DB0" w:rsidRDefault="00B17DB0" w:rsidP="00B17DB0">
      <w:r>
        <w:t>- </w:t>
      </w:r>
      <w:r w:rsidRPr="009A123E">
        <w:t xml:space="preserve">ГОСТ </w:t>
      </w:r>
      <w:r w:rsidRPr="00AE4DC6">
        <w:t>IEC</w:t>
      </w:r>
      <w:r w:rsidRPr="009A123E">
        <w:t xml:space="preserve"> 61107-2011</w:t>
      </w:r>
      <w:r w:rsidRPr="00AE4DC6">
        <w:t xml:space="preserve"> </w:t>
      </w:r>
      <w:r w:rsidRPr="0087511B">
        <w:t>Обмен данными при считывании показаний сч</w:t>
      </w:r>
      <w:r>
        <w:t>ё</w:t>
      </w:r>
      <w:r w:rsidRPr="0087511B">
        <w:t>тчиков, тарификации и управлении нагрузкой. Прямой локальный обмен данными</w:t>
      </w:r>
      <w:r>
        <w:t>;</w:t>
      </w:r>
    </w:p>
    <w:p w:rsidR="00B17DB0" w:rsidRDefault="00B17DB0" w:rsidP="00B17DB0"/>
    <w:p w:rsidR="00B17DB0" w:rsidRPr="0087511B" w:rsidRDefault="00B17DB0" w:rsidP="00B17DB0">
      <w:r>
        <w:t>- </w:t>
      </w:r>
      <w:r w:rsidRPr="000C0CE9">
        <w:t>ГОСТ 25372-95 (МЭК 387-92) Условные обозначения для сч</w:t>
      </w:r>
      <w:r>
        <w:t>ё</w:t>
      </w:r>
      <w:r w:rsidRPr="000C0CE9">
        <w:t>тчиков электрической энергии переменного тока</w:t>
      </w:r>
      <w:r>
        <w:t>.</w:t>
      </w:r>
    </w:p>
    <w:p w:rsidR="00B17DB0" w:rsidRPr="002F0C43" w:rsidRDefault="00B17DB0" w:rsidP="00B17DB0">
      <w:pPr>
        <w:rPr>
          <w:rFonts w:eastAsia="Calibri"/>
        </w:rPr>
      </w:pPr>
    </w:p>
    <w:p w:rsidR="00B17DB0" w:rsidRPr="0087511B" w:rsidRDefault="00B17DB0" w:rsidP="00B17DB0">
      <w:pPr>
        <w:pStyle w:val="NOTE0"/>
        <w:spacing w:line="276" w:lineRule="auto"/>
        <w:rPr>
          <w:sz w:val="24"/>
          <w:szCs w:val="24"/>
          <w:lang w:val="ru-RU"/>
        </w:rPr>
      </w:pPr>
      <w:r>
        <w:rPr>
          <w:rFonts w:ascii="Times New Roman" w:hAnsi="Times New Roman" w:cs="Times New Roman"/>
          <w:spacing w:val="50"/>
          <w:sz w:val="24"/>
          <w:szCs w:val="24"/>
          <w:lang w:val="ru-RU"/>
        </w:rPr>
        <w:t>Примечание</w:t>
      </w:r>
      <w:r>
        <w:rPr>
          <w:rFonts w:ascii="Times New Roman" w:hAnsi="Times New Roman" w:cs="Times New Roman"/>
          <w:sz w:val="24"/>
          <w:szCs w:val="24"/>
          <w:lang w:val="ru-RU"/>
        </w:rPr>
        <w:t xml:space="preserve"> – При пользовании настоящим стандартом целесообразно проверить действие ссылочных стандартов в информационной системе общего пользования – на официальном сайте Федерального агентства по техническому регулированию и </w:t>
      </w:r>
      <w:r>
        <w:rPr>
          <w:rFonts w:ascii="Times New Roman" w:hAnsi="Times New Roman" w:cs="Times New Roman"/>
          <w:sz w:val="24"/>
          <w:szCs w:val="24"/>
          <w:lang w:val="ru-RU"/>
        </w:rPr>
        <w:lastRenderedPageBreak/>
        <w:t xml:space="preserve">метрологии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стандарт, на который дана недатированная ссылка, то рекомендуется использовать действующую версию этого стандарта с учётом всех внесенных в данную версию изменений. Если заменен ссылочный стандарт, на который дана датированная ссылка, то рекомендуется использовать версию этого стандарта с указанным выше годом утверждения (принятия). Если после утверждения настоящего стандарта в ссылочный стандарт,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учёта данного изменения. Если ссылочный стандарт отменен без замены, то положение, в котором дана ссылка на него, </w:t>
      </w:r>
      <w:r w:rsidRPr="0087511B">
        <w:rPr>
          <w:rFonts w:ascii="Times New Roman" w:hAnsi="Times New Roman" w:cs="Times New Roman"/>
          <w:sz w:val="24"/>
          <w:szCs w:val="24"/>
          <w:lang w:val="ru-RU"/>
        </w:rPr>
        <w:t>рекомендуется применять в части, не затрагивающей эту ссылку.</w:t>
      </w:r>
    </w:p>
    <w:p w:rsidR="00B17DB0" w:rsidRDefault="00B17DB0" w:rsidP="00B17DB0">
      <w:pPr>
        <w:pStyle w:val="12"/>
        <w:rPr>
          <w:lang w:eastAsia="en-US"/>
        </w:rPr>
      </w:pPr>
      <w:r>
        <w:br w:type="page"/>
      </w:r>
      <w:bookmarkStart w:id="9" w:name="__RefHeading__7_659635518"/>
      <w:bookmarkStart w:id="10" w:name="_Toc520367457"/>
      <w:bookmarkStart w:id="11" w:name="_Toc534222605"/>
      <w:bookmarkEnd w:id="9"/>
      <w:r w:rsidRPr="00AE4DC6">
        <w:lastRenderedPageBreak/>
        <w:t>Термины</w:t>
      </w:r>
      <w:r>
        <w:t xml:space="preserve"> и определения, обозначения и сокращения</w:t>
      </w:r>
      <w:bookmarkEnd w:id="10"/>
      <w:bookmarkEnd w:id="11"/>
    </w:p>
    <w:p w:rsidR="00B17DB0" w:rsidRDefault="00B17DB0" w:rsidP="00B17DB0">
      <w:pPr>
        <w:pStyle w:val="22"/>
        <w:numPr>
          <w:ilvl w:val="1"/>
          <w:numId w:val="12"/>
        </w:numPr>
        <w:tabs>
          <w:tab w:val="left" w:pos="1276"/>
        </w:tabs>
        <w:suppressAutoHyphens/>
        <w:spacing w:before="360" w:after="120"/>
        <w:ind w:left="0" w:firstLine="709"/>
        <w:jc w:val="both"/>
        <w:rPr>
          <w:rFonts w:eastAsia="MS Mincho"/>
          <w:lang w:eastAsia="ja-JP"/>
        </w:rPr>
      </w:pPr>
      <w:bookmarkStart w:id="12" w:name="__RefHeading__9_659635518"/>
      <w:bookmarkStart w:id="13" w:name="_Toc520367458"/>
      <w:bookmarkStart w:id="14" w:name="_Toc534222606"/>
      <w:bookmarkEnd w:id="12"/>
      <w:r w:rsidRPr="00AE4DC6">
        <w:t>Термины</w:t>
      </w:r>
      <w:r>
        <w:t xml:space="preserve"> и определения</w:t>
      </w:r>
      <w:bookmarkEnd w:id="13"/>
      <w:bookmarkEnd w:id="14"/>
    </w:p>
    <w:p w:rsidR="00B17DB0" w:rsidRDefault="00B17DB0" w:rsidP="00B17DB0">
      <w:pPr>
        <w:rPr>
          <w:bCs/>
        </w:rPr>
      </w:pPr>
      <w:bookmarkStart w:id="15" w:name="__RefHeading__20_182479323"/>
      <w:bookmarkEnd w:id="15"/>
      <w:r>
        <w:rPr>
          <w:rFonts w:eastAsia="MS Mincho"/>
          <w:lang w:eastAsia="ja-JP"/>
        </w:rPr>
        <w:t>В настоящем стандарте применены следующие термины с соответствующими определениями:</w:t>
      </w:r>
    </w:p>
    <w:tbl>
      <w:tblPr>
        <w:tblW w:w="9767" w:type="dxa"/>
        <w:tblInd w:w="-10" w:type="dxa"/>
        <w:tblLayout w:type="fixed"/>
        <w:tblLook w:val="0000" w:firstRow="0" w:lastRow="0" w:firstColumn="0" w:lastColumn="0" w:noHBand="0" w:noVBand="0"/>
      </w:tblPr>
      <w:tblGrid>
        <w:gridCol w:w="562"/>
        <w:gridCol w:w="2704"/>
        <w:gridCol w:w="6501"/>
      </w:tblGrid>
      <w:tr w:rsidR="00B17DB0" w:rsidRPr="00D60E0B" w:rsidTr="00B17DB0">
        <w:trPr>
          <w:cantSplit/>
          <w:trHeight w:val="340"/>
          <w:tblHeader/>
        </w:trPr>
        <w:tc>
          <w:tcPr>
            <w:tcW w:w="562"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jc w:val="center"/>
              <w:rPr>
                <w:rFonts w:ascii="Times New Roman" w:hAnsi="Times New Roman" w:cs="Times New Roman"/>
                <w:b/>
                <w:bCs/>
              </w:rPr>
            </w:pPr>
            <w:r w:rsidRPr="00D60E0B">
              <w:rPr>
                <w:rFonts w:ascii="Times New Roman" w:hAnsi="Times New Roman" w:cs="Times New Roman"/>
                <w:b/>
                <w:bCs/>
              </w:rPr>
              <w:t>№</w:t>
            </w:r>
          </w:p>
        </w:tc>
        <w:tc>
          <w:tcPr>
            <w:tcW w:w="2704"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jc w:val="center"/>
              <w:rPr>
                <w:rFonts w:ascii="Times New Roman" w:hAnsi="Times New Roman" w:cs="Times New Roman"/>
                <w:b/>
                <w:bCs/>
              </w:rPr>
            </w:pPr>
            <w:r w:rsidRPr="00D60E0B">
              <w:rPr>
                <w:rFonts w:ascii="Times New Roman" w:hAnsi="Times New Roman" w:cs="Times New Roman"/>
                <w:b/>
                <w:bCs/>
              </w:rPr>
              <w:t>Термин</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B17DB0" w:rsidRPr="00D60E0B" w:rsidRDefault="00B17DB0" w:rsidP="00B17DB0">
            <w:pPr>
              <w:pStyle w:val="Default"/>
              <w:jc w:val="center"/>
              <w:rPr>
                <w:rFonts w:ascii="Times New Roman" w:hAnsi="Times New Roman" w:cs="Times New Roman"/>
              </w:rPr>
            </w:pPr>
            <w:r w:rsidRPr="00D60E0B">
              <w:rPr>
                <w:rFonts w:ascii="Times New Roman" w:hAnsi="Times New Roman" w:cs="Times New Roman"/>
                <w:b/>
                <w:bCs/>
              </w:rPr>
              <w:t>Определение</w:t>
            </w:r>
          </w:p>
        </w:tc>
      </w:tr>
      <w:tr w:rsidR="00B17DB0" w:rsidRPr="00D60E0B" w:rsidTr="00B17DB0">
        <w:trPr>
          <w:cantSplit/>
          <w:trHeight w:val="340"/>
        </w:trPr>
        <w:tc>
          <w:tcPr>
            <w:tcW w:w="562"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numPr>
                <w:ilvl w:val="0"/>
                <w:numId w:val="10"/>
              </w:numPr>
              <w:suppressAutoHyphens/>
              <w:autoSpaceDN/>
              <w:adjustRightInd/>
              <w:snapToGrid w:val="0"/>
              <w:ind w:left="22" w:firstLine="0"/>
              <w:rPr>
                <w:rFonts w:ascii="Times New Roman" w:hAnsi="Times New Roman" w:cs="Times New Roman"/>
              </w:rPr>
            </w:pPr>
          </w:p>
        </w:tc>
        <w:tc>
          <w:tcPr>
            <w:tcW w:w="2704"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rPr>
                <w:rFonts w:ascii="Times New Roman" w:hAnsi="Times New Roman" w:cs="Times New Roman"/>
              </w:rPr>
            </w:pPr>
            <w:r w:rsidRPr="00D60E0B">
              <w:rPr>
                <w:rFonts w:ascii="Times New Roman" w:hAnsi="Times New Roman" w:cs="Times New Roman"/>
              </w:rPr>
              <w:t>Автоматизированная информационно-измерительная система учёта электроэнергии субъекта</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B17DB0" w:rsidRPr="00D60E0B" w:rsidRDefault="00B17DB0" w:rsidP="00B17DB0">
            <w:pPr>
              <w:pStyle w:val="Default"/>
              <w:rPr>
                <w:rFonts w:ascii="Times New Roman" w:hAnsi="Times New Roman" w:cs="Times New Roman"/>
              </w:rPr>
            </w:pPr>
            <w:r w:rsidRPr="00D60E0B">
              <w:rPr>
                <w:rFonts w:ascii="Times New Roman" w:hAnsi="Times New Roman" w:cs="Times New Roman"/>
              </w:rPr>
              <w:t>Совокупность функционально объединенных информационно-измерительных комплексов точек учёта, информационно-вычислительных комплексов электроустановок, информационно-вычислительных комплексов субъектов и системы единого времени данного субъекта</w:t>
            </w:r>
          </w:p>
        </w:tc>
      </w:tr>
      <w:tr w:rsidR="00B17DB0" w:rsidRPr="00D60E0B" w:rsidTr="00B17DB0">
        <w:trPr>
          <w:cantSplit/>
          <w:trHeight w:val="340"/>
        </w:trPr>
        <w:tc>
          <w:tcPr>
            <w:tcW w:w="562"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numPr>
                <w:ilvl w:val="0"/>
                <w:numId w:val="10"/>
              </w:numPr>
              <w:suppressAutoHyphens/>
              <w:autoSpaceDN/>
              <w:adjustRightInd/>
              <w:snapToGrid w:val="0"/>
              <w:ind w:left="22" w:firstLine="0"/>
              <w:rPr>
                <w:rFonts w:ascii="Times New Roman" w:hAnsi="Times New Roman" w:cs="Times New Roman"/>
              </w:rPr>
            </w:pPr>
          </w:p>
        </w:tc>
        <w:tc>
          <w:tcPr>
            <w:tcW w:w="2704"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rPr>
                <w:rFonts w:ascii="Times New Roman" w:hAnsi="Times New Roman" w:cs="Times New Roman"/>
              </w:rPr>
            </w:pPr>
            <w:r w:rsidRPr="00D60E0B">
              <w:rPr>
                <w:rFonts w:ascii="Times New Roman" w:hAnsi="Times New Roman" w:cs="Times New Roman"/>
              </w:rPr>
              <w:t>Вторичная цепь трансформатора тока (напряжения)</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B17DB0" w:rsidRPr="00D60E0B" w:rsidRDefault="00B17DB0" w:rsidP="00B17DB0">
            <w:pPr>
              <w:pStyle w:val="Default"/>
              <w:rPr>
                <w:rFonts w:ascii="Times New Roman" w:hAnsi="Times New Roman" w:cs="Times New Roman"/>
              </w:rPr>
            </w:pPr>
            <w:r w:rsidRPr="00D60E0B">
              <w:rPr>
                <w:rFonts w:ascii="Times New Roman" w:hAnsi="Times New Roman" w:cs="Times New Roman"/>
              </w:rPr>
              <w:t>Внешняя цепь, получающая сигналы измерительной информации от вторичной обмотки трансформатора тока (напряжения)</w:t>
            </w:r>
          </w:p>
        </w:tc>
      </w:tr>
      <w:tr w:rsidR="00B17DB0" w:rsidRPr="00D60E0B" w:rsidTr="00B17DB0">
        <w:trPr>
          <w:cantSplit/>
          <w:trHeight w:val="340"/>
        </w:trPr>
        <w:tc>
          <w:tcPr>
            <w:tcW w:w="562"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numPr>
                <w:ilvl w:val="0"/>
                <w:numId w:val="10"/>
              </w:numPr>
              <w:suppressAutoHyphens/>
              <w:autoSpaceDN/>
              <w:adjustRightInd/>
              <w:snapToGrid w:val="0"/>
              <w:ind w:left="22" w:firstLine="0"/>
              <w:rPr>
                <w:rFonts w:ascii="Times New Roman" w:hAnsi="Times New Roman" w:cs="Times New Roman"/>
              </w:rPr>
            </w:pPr>
          </w:p>
        </w:tc>
        <w:tc>
          <w:tcPr>
            <w:tcW w:w="2704"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snapToGrid w:val="0"/>
              <w:ind w:right="-1"/>
            </w:pPr>
            <w:r w:rsidRPr="00D60E0B">
              <w:rPr>
                <w:color w:val="000000"/>
              </w:rPr>
              <w:t>Данные</w:t>
            </w:r>
          </w:p>
          <w:p w:rsidR="00B17DB0" w:rsidRPr="00D60E0B" w:rsidRDefault="00B17DB0" w:rsidP="00B17DB0">
            <w:pPr>
              <w:pStyle w:val="Default"/>
              <w:rPr>
                <w:rFonts w:ascii="Times New Roman" w:hAnsi="Times New Roman" w:cs="Times New Roman"/>
              </w:rPr>
            </w:pP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B17DB0" w:rsidRPr="00D60E0B" w:rsidRDefault="00B17DB0" w:rsidP="00B17DB0">
            <w:pPr>
              <w:snapToGrid w:val="0"/>
              <w:ind w:right="-1"/>
            </w:pPr>
            <w:r w:rsidRPr="00D60E0B">
              <w:rPr>
                <w:color w:val="000000"/>
              </w:rPr>
              <w:t>Информация со средств измерений, представляемая в формализованном виде, пригодном для передачи, интерпретации или обработки с участием человека или автоматическими средствами</w:t>
            </w:r>
          </w:p>
        </w:tc>
      </w:tr>
      <w:tr w:rsidR="00B17DB0" w:rsidRPr="00D60E0B" w:rsidTr="00B17DB0">
        <w:trPr>
          <w:cantSplit/>
          <w:trHeight w:val="340"/>
        </w:trPr>
        <w:tc>
          <w:tcPr>
            <w:tcW w:w="562"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numPr>
                <w:ilvl w:val="0"/>
                <w:numId w:val="10"/>
              </w:numPr>
              <w:suppressAutoHyphens/>
              <w:autoSpaceDN/>
              <w:adjustRightInd/>
              <w:snapToGrid w:val="0"/>
              <w:ind w:left="22" w:firstLine="0"/>
              <w:rPr>
                <w:rFonts w:ascii="Times New Roman" w:hAnsi="Times New Roman" w:cs="Times New Roman"/>
              </w:rPr>
            </w:pPr>
          </w:p>
        </w:tc>
        <w:tc>
          <w:tcPr>
            <w:tcW w:w="2704"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snapToGrid w:val="0"/>
              <w:ind w:right="-1"/>
              <w:rPr>
                <w:color w:val="000000"/>
              </w:rPr>
            </w:pPr>
            <w:r w:rsidRPr="00D60E0B">
              <w:rPr>
                <w:color w:val="000000"/>
              </w:rPr>
              <w:t>Защита информации от несанкционированного доступа</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B17DB0" w:rsidRPr="00D60E0B" w:rsidRDefault="00B17DB0" w:rsidP="00B17DB0">
            <w:pPr>
              <w:snapToGrid w:val="0"/>
              <w:ind w:right="-1"/>
            </w:pPr>
            <w:r w:rsidRPr="00D60E0B">
              <w:rPr>
                <w:color w:val="000000"/>
              </w:rPr>
              <w:t>Меры, направленные на предотвращение получения защищаемой информации третьим лицом с нарушением установленных правовыми документами ли собственником (владельцем) информации прав или правил доступа к защищаемой информации, проводимые на техническом (аппаратном) уровне, включая опломбировку разъёмов, функциональных модулей, установку голограмм, аппаратную блокировку и т.п., и (или) на программном уровне, включая установку пароля для доступа</w:t>
            </w:r>
          </w:p>
        </w:tc>
      </w:tr>
      <w:tr w:rsidR="00B17DB0" w:rsidRPr="00D60E0B" w:rsidTr="00B17DB0">
        <w:trPr>
          <w:cantSplit/>
          <w:trHeight w:val="340"/>
        </w:trPr>
        <w:tc>
          <w:tcPr>
            <w:tcW w:w="562"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numPr>
                <w:ilvl w:val="0"/>
                <w:numId w:val="10"/>
              </w:numPr>
              <w:suppressAutoHyphens/>
              <w:autoSpaceDN/>
              <w:adjustRightInd/>
              <w:snapToGrid w:val="0"/>
              <w:ind w:left="22" w:firstLine="0"/>
              <w:rPr>
                <w:rFonts w:ascii="Times New Roman" w:hAnsi="Times New Roman" w:cs="Times New Roman"/>
              </w:rPr>
            </w:pPr>
          </w:p>
        </w:tc>
        <w:tc>
          <w:tcPr>
            <w:tcW w:w="2704"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snapToGrid w:val="0"/>
              <w:ind w:right="-1"/>
              <w:rPr>
                <w:color w:val="000000"/>
              </w:rPr>
            </w:pPr>
            <w:r w:rsidRPr="00D60E0B">
              <w:rPr>
                <w:color w:val="000000"/>
              </w:rPr>
              <w:t>Измерение</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B17DB0" w:rsidRPr="00D60E0B" w:rsidRDefault="00B17DB0" w:rsidP="00B17DB0">
            <w:pPr>
              <w:snapToGrid w:val="0"/>
              <w:ind w:right="-1"/>
            </w:pPr>
            <w:r w:rsidRPr="00D60E0B">
              <w:rPr>
                <w:color w:val="000000"/>
              </w:rPr>
              <w:t>Совокупность операций по применению технического средства, хранящего единицу физической величины, обеспечивающих нахождение соотношения (в явном или неявном виде) измеряемой величины с ее единицей и получение значения этой величины</w:t>
            </w:r>
          </w:p>
        </w:tc>
      </w:tr>
      <w:tr w:rsidR="00B17DB0" w:rsidRPr="00D60E0B" w:rsidTr="00B17DB0">
        <w:trPr>
          <w:cantSplit/>
          <w:trHeight w:val="340"/>
        </w:trPr>
        <w:tc>
          <w:tcPr>
            <w:tcW w:w="562"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numPr>
                <w:ilvl w:val="0"/>
                <w:numId w:val="10"/>
              </w:numPr>
              <w:suppressAutoHyphens/>
              <w:autoSpaceDN/>
              <w:adjustRightInd/>
              <w:snapToGrid w:val="0"/>
              <w:ind w:left="22" w:firstLine="0"/>
              <w:rPr>
                <w:rFonts w:ascii="Times New Roman" w:hAnsi="Times New Roman" w:cs="Times New Roman"/>
              </w:rPr>
            </w:pPr>
          </w:p>
        </w:tc>
        <w:tc>
          <w:tcPr>
            <w:tcW w:w="2704"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snapToGrid w:val="0"/>
              <w:ind w:right="-1"/>
              <w:rPr>
                <w:color w:val="000000"/>
              </w:rPr>
            </w:pPr>
            <w:r w:rsidRPr="00D60E0B">
              <w:rPr>
                <w:color w:val="000000"/>
              </w:rPr>
              <w:t>Информационно-измерительный комплекс</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B17DB0" w:rsidRPr="00D60E0B" w:rsidRDefault="00B17DB0" w:rsidP="00B17DB0">
            <w:pPr>
              <w:snapToGrid w:val="0"/>
              <w:ind w:right="-1"/>
            </w:pPr>
            <w:r w:rsidRPr="00D60E0B">
              <w:rPr>
                <w:color w:val="000000"/>
              </w:rPr>
              <w:t>Конструктивно объединенная или территориально локализованная совокупность прибора учёта электрической энергии, трансформатора тока и трансформатора напряжения (при необходимости) и их линий связи</w:t>
            </w:r>
          </w:p>
        </w:tc>
      </w:tr>
      <w:tr w:rsidR="00B17DB0" w:rsidRPr="00D60E0B" w:rsidTr="00B17DB0">
        <w:trPr>
          <w:cantSplit/>
          <w:trHeight w:val="340"/>
        </w:trPr>
        <w:tc>
          <w:tcPr>
            <w:tcW w:w="562"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numPr>
                <w:ilvl w:val="0"/>
                <w:numId w:val="10"/>
              </w:numPr>
              <w:suppressAutoHyphens/>
              <w:autoSpaceDN/>
              <w:adjustRightInd/>
              <w:snapToGrid w:val="0"/>
              <w:ind w:left="22" w:firstLine="0"/>
              <w:rPr>
                <w:rFonts w:ascii="Times New Roman" w:hAnsi="Times New Roman" w:cs="Times New Roman"/>
              </w:rPr>
            </w:pPr>
          </w:p>
        </w:tc>
        <w:tc>
          <w:tcPr>
            <w:tcW w:w="2704"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snapToGrid w:val="0"/>
              <w:ind w:right="-1"/>
              <w:rPr>
                <w:color w:val="000000"/>
              </w:rPr>
            </w:pPr>
            <w:r w:rsidRPr="00D60E0B">
              <w:rPr>
                <w:color w:val="000000"/>
              </w:rPr>
              <w:t>Информационно-вычислительный комплекс электроустановки</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B17DB0" w:rsidRPr="00D60E0B" w:rsidRDefault="00B17DB0" w:rsidP="00B17DB0">
            <w:pPr>
              <w:snapToGrid w:val="0"/>
              <w:ind w:right="-1"/>
            </w:pPr>
            <w:r w:rsidRPr="00D60E0B">
              <w:rPr>
                <w:color w:val="000000"/>
              </w:rPr>
              <w:t>Совокупность функционально объединённых программных, вычислительных и других технических средств, для решения задач сбора, диагностики и обработки информации по учёту электроэнергии в части зоны измерений, а также обеспечения интерфейсов доступа к этой информации</w:t>
            </w:r>
          </w:p>
        </w:tc>
      </w:tr>
      <w:tr w:rsidR="00B17DB0" w:rsidRPr="00D60E0B" w:rsidTr="00B17DB0">
        <w:trPr>
          <w:cantSplit/>
          <w:trHeight w:val="340"/>
        </w:trPr>
        <w:tc>
          <w:tcPr>
            <w:tcW w:w="562"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numPr>
                <w:ilvl w:val="0"/>
                <w:numId w:val="10"/>
              </w:numPr>
              <w:suppressAutoHyphens/>
              <w:autoSpaceDN/>
              <w:adjustRightInd/>
              <w:snapToGrid w:val="0"/>
              <w:ind w:left="22" w:firstLine="0"/>
              <w:rPr>
                <w:rFonts w:ascii="Times New Roman" w:hAnsi="Times New Roman" w:cs="Times New Roman"/>
              </w:rPr>
            </w:pPr>
          </w:p>
        </w:tc>
        <w:tc>
          <w:tcPr>
            <w:tcW w:w="2704"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snapToGrid w:val="0"/>
              <w:ind w:right="-1"/>
              <w:rPr>
                <w:color w:val="000000"/>
              </w:rPr>
            </w:pPr>
            <w:r w:rsidRPr="00D60E0B">
              <w:rPr>
                <w:color w:val="000000"/>
              </w:rPr>
              <w:t>Интеллектуальная система учёта электроэнергии</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B17DB0" w:rsidRPr="00D60E0B" w:rsidRDefault="00B17DB0" w:rsidP="00B17DB0">
            <w:pPr>
              <w:snapToGrid w:val="0"/>
              <w:ind w:right="-1"/>
              <w:rPr>
                <w:color w:val="000000"/>
              </w:rPr>
            </w:pPr>
            <w:r w:rsidRPr="00D60E0B">
              <w:rPr>
                <w:color w:val="000000"/>
              </w:rPr>
              <w:t>Совокупность функционально объединенных компонентов и устройств, предназначенная для удалённого сбора, обработки, передачи показаний приборов учёта электрической энергии, обеспечивающая информационный обмен, хранение показаний приборов учёта электрической энергии, удалённое управление ее компонентами, устройствами и приборами учёта электрической энергии, не влияющее на результаты измерений, выполняемых приборами учёта электрической энергии, а также предоставление информации о результатах измерений,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учёта электрической энергии (мощности), утвержденными Правительством Российской Федерации</w:t>
            </w:r>
          </w:p>
        </w:tc>
      </w:tr>
      <w:tr w:rsidR="00B17DB0" w:rsidRPr="00D60E0B" w:rsidTr="00B17DB0">
        <w:trPr>
          <w:cantSplit/>
          <w:trHeight w:val="340"/>
        </w:trPr>
        <w:tc>
          <w:tcPr>
            <w:tcW w:w="562"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numPr>
                <w:ilvl w:val="0"/>
                <w:numId w:val="10"/>
              </w:numPr>
              <w:suppressAutoHyphens/>
              <w:autoSpaceDN/>
              <w:adjustRightInd/>
              <w:snapToGrid w:val="0"/>
              <w:ind w:left="22" w:firstLine="0"/>
              <w:rPr>
                <w:rFonts w:ascii="Times New Roman" w:hAnsi="Times New Roman" w:cs="Times New Roman"/>
              </w:rPr>
            </w:pPr>
          </w:p>
        </w:tc>
        <w:tc>
          <w:tcPr>
            <w:tcW w:w="2704"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rPr>
                <w:rFonts w:ascii="Times New Roman" w:hAnsi="Times New Roman" w:cs="Times New Roman"/>
              </w:rPr>
            </w:pPr>
            <w:r w:rsidRPr="00D60E0B">
              <w:rPr>
                <w:rFonts w:ascii="Times New Roman" w:hAnsi="Times New Roman" w:cs="Times New Roman"/>
              </w:rPr>
              <w:t>Калиборовка средств измерений</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B17DB0" w:rsidRPr="00D60E0B" w:rsidRDefault="00B17DB0" w:rsidP="00B17DB0">
            <w:pPr>
              <w:pStyle w:val="Default"/>
              <w:jc w:val="both"/>
              <w:rPr>
                <w:rFonts w:ascii="Times New Roman" w:hAnsi="Times New Roman" w:cs="Times New Roman"/>
              </w:rPr>
            </w:pPr>
            <w:r w:rsidRPr="00D60E0B">
              <w:rPr>
                <w:rFonts w:ascii="Times New Roman" w:hAnsi="Times New Roman" w:cs="Times New Roman"/>
              </w:rPr>
              <w:t>Совокупность операций, выполняемых по утвержденной, для этого средства измерения методики поверки  и в целях подтверждения соответствия средств измерений установленным метрологическим требованиям, с обязательным нанесением клейма калибровки, выдача документа о соответствии/несоответствии средства измерения.</w:t>
            </w:r>
          </w:p>
        </w:tc>
      </w:tr>
      <w:tr w:rsidR="00B17DB0" w:rsidRPr="00D60E0B" w:rsidTr="00B17DB0">
        <w:trPr>
          <w:cantSplit/>
          <w:trHeight w:val="340"/>
        </w:trPr>
        <w:tc>
          <w:tcPr>
            <w:tcW w:w="562"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numPr>
                <w:ilvl w:val="0"/>
                <w:numId w:val="10"/>
              </w:numPr>
              <w:suppressAutoHyphens/>
              <w:autoSpaceDN/>
              <w:adjustRightInd/>
              <w:snapToGrid w:val="0"/>
              <w:ind w:left="22" w:firstLine="0"/>
              <w:rPr>
                <w:rFonts w:ascii="Times New Roman" w:hAnsi="Times New Roman" w:cs="Times New Roman"/>
              </w:rPr>
            </w:pPr>
          </w:p>
        </w:tc>
        <w:tc>
          <w:tcPr>
            <w:tcW w:w="2704"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rPr>
                <w:rFonts w:ascii="Times New Roman" w:hAnsi="Times New Roman" w:cs="Times New Roman"/>
              </w:rPr>
            </w:pPr>
            <w:r w:rsidRPr="00D60E0B">
              <w:rPr>
                <w:rFonts w:ascii="Times New Roman" w:hAnsi="Times New Roman" w:cs="Times New Roman"/>
              </w:rPr>
              <w:t xml:space="preserve">Класс точности </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B17DB0" w:rsidRPr="00D60E0B" w:rsidRDefault="00B17DB0" w:rsidP="00B17DB0">
            <w:pPr>
              <w:pStyle w:val="Default"/>
              <w:rPr>
                <w:rFonts w:ascii="Times New Roman" w:hAnsi="Times New Roman" w:cs="Times New Roman"/>
              </w:rPr>
            </w:pPr>
            <w:r w:rsidRPr="00D60E0B">
              <w:rPr>
                <w:rFonts w:ascii="Times New Roman" w:hAnsi="Times New Roman" w:cs="Times New Roman"/>
              </w:rPr>
              <w:t xml:space="preserve">Обобщенная характеристика данного типа средств измерений, как правило, отражающая их уровень точности и выражаемая точностными характеристиками средств измерений. </w:t>
            </w:r>
          </w:p>
          <w:p w:rsidR="00B17DB0" w:rsidRPr="00D60E0B" w:rsidRDefault="00B17DB0" w:rsidP="00B17DB0">
            <w:pPr>
              <w:pStyle w:val="Default"/>
              <w:rPr>
                <w:rFonts w:ascii="Times New Roman" w:hAnsi="Times New Roman" w:cs="Times New Roman"/>
              </w:rPr>
            </w:pPr>
            <w:r w:rsidRPr="00D60E0B">
              <w:rPr>
                <w:rFonts w:ascii="Times New Roman" w:hAnsi="Times New Roman" w:cs="Times New Roman"/>
              </w:rPr>
              <w:t>Примечание. Класс точности приборов учета обозначается числом, согласно которому определяются пределы допускаемой погрешности прибора учета (установленные в нормативных документах на счетчики активной и реактивной электрической энергии).»</w:t>
            </w:r>
          </w:p>
        </w:tc>
      </w:tr>
      <w:tr w:rsidR="00B17DB0" w:rsidRPr="00D60E0B" w:rsidTr="00B17DB0">
        <w:trPr>
          <w:cantSplit/>
          <w:trHeight w:val="340"/>
        </w:trPr>
        <w:tc>
          <w:tcPr>
            <w:tcW w:w="562"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numPr>
                <w:ilvl w:val="0"/>
                <w:numId w:val="10"/>
              </w:numPr>
              <w:suppressAutoHyphens/>
              <w:autoSpaceDN/>
              <w:adjustRightInd/>
              <w:snapToGrid w:val="0"/>
              <w:ind w:left="22" w:firstLine="0"/>
              <w:rPr>
                <w:rFonts w:ascii="Times New Roman" w:hAnsi="Times New Roman" w:cs="Times New Roman"/>
              </w:rPr>
            </w:pPr>
          </w:p>
        </w:tc>
        <w:tc>
          <w:tcPr>
            <w:tcW w:w="2704"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rPr>
                <w:rFonts w:ascii="Times New Roman" w:hAnsi="Times New Roman" w:cs="Times New Roman"/>
              </w:rPr>
            </w:pPr>
            <w:r w:rsidRPr="00D60E0B">
              <w:rPr>
                <w:rFonts w:ascii="Times New Roman" w:hAnsi="Times New Roman" w:cs="Times New Roman"/>
              </w:rPr>
              <w:t>Коммерческий (расчётный) учёт электроэнергии (мощности)</w:t>
            </w:r>
            <w:r w:rsidRPr="00D60E0B">
              <w:rPr>
                <w:rFonts w:ascii="Times New Roman" w:hAnsi="Times New Roman" w:cs="Times New Roman"/>
                <w:color w:val="9399A1"/>
                <w:sz w:val="23"/>
                <w:szCs w:val="23"/>
              </w:rPr>
              <w:t> </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B17DB0" w:rsidRPr="00D60E0B" w:rsidRDefault="00B17DB0" w:rsidP="00B17DB0">
            <w:pPr>
              <w:pStyle w:val="Default"/>
              <w:rPr>
                <w:rFonts w:ascii="Times New Roman" w:hAnsi="Times New Roman" w:cs="Times New Roman"/>
              </w:rPr>
            </w:pPr>
            <w:r w:rsidRPr="00D60E0B">
              <w:rPr>
                <w:rFonts w:ascii="Times New Roman" w:hAnsi="Times New Roman" w:cs="Times New Roman"/>
              </w:rPr>
              <w:t>Расчётным учётом электроэнергии называется учёт выработанной, а также отпущенной потребителям электроэнергии для денежного расчёта за нее</w:t>
            </w:r>
          </w:p>
        </w:tc>
      </w:tr>
      <w:tr w:rsidR="00B17DB0" w:rsidRPr="00D60E0B" w:rsidTr="00B17DB0">
        <w:trPr>
          <w:cantSplit/>
          <w:trHeight w:val="340"/>
        </w:trPr>
        <w:tc>
          <w:tcPr>
            <w:tcW w:w="562"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numPr>
                <w:ilvl w:val="0"/>
                <w:numId w:val="10"/>
              </w:numPr>
              <w:suppressAutoHyphens/>
              <w:autoSpaceDN/>
              <w:adjustRightInd/>
              <w:snapToGrid w:val="0"/>
              <w:ind w:left="22" w:firstLine="0"/>
              <w:rPr>
                <w:rFonts w:ascii="Times New Roman" w:hAnsi="Times New Roman" w:cs="Times New Roman"/>
              </w:rPr>
            </w:pPr>
          </w:p>
        </w:tc>
        <w:tc>
          <w:tcPr>
            <w:tcW w:w="2704"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rPr>
                <w:rFonts w:ascii="Times New Roman" w:hAnsi="Times New Roman" w:cs="Times New Roman"/>
              </w:rPr>
            </w:pPr>
            <w:r w:rsidRPr="00D60E0B">
              <w:rPr>
                <w:rFonts w:ascii="Times New Roman" w:hAnsi="Times New Roman" w:cs="Times New Roman"/>
              </w:rPr>
              <w:t xml:space="preserve">Код </w:t>
            </w:r>
            <w:r w:rsidRPr="00D60E0B">
              <w:rPr>
                <w:rFonts w:ascii="Times New Roman" w:hAnsi="Times New Roman" w:cs="Times New Roman"/>
                <w:lang w:val="en-US"/>
              </w:rPr>
              <w:t>IP</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B17DB0" w:rsidRPr="00D60E0B" w:rsidRDefault="00B17DB0" w:rsidP="00B17DB0">
            <w:pPr>
              <w:pStyle w:val="Default"/>
              <w:jc w:val="both"/>
              <w:rPr>
                <w:rFonts w:ascii="Times New Roman" w:hAnsi="Times New Roman" w:cs="Times New Roman"/>
              </w:rPr>
            </w:pPr>
            <w:r w:rsidRPr="00D60E0B">
              <w:rPr>
                <w:rFonts w:ascii="Times New Roman" w:hAnsi="Times New Roman" w:cs="Times New Roman"/>
              </w:rPr>
              <w:t>Система кодификации, применяемая для обозначения степеней защиты, обеспечиваемых оболочкой, от доступа к опасным частям, попадания внешних твердых предметов, воды, а также для предоставления дополнительной информации, связанной с такой защитой</w:t>
            </w:r>
          </w:p>
        </w:tc>
      </w:tr>
      <w:tr w:rsidR="00B17DB0" w:rsidRPr="00D60E0B" w:rsidTr="00B17DB0">
        <w:trPr>
          <w:cantSplit/>
          <w:trHeight w:val="340"/>
        </w:trPr>
        <w:tc>
          <w:tcPr>
            <w:tcW w:w="562"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numPr>
                <w:ilvl w:val="0"/>
                <w:numId w:val="10"/>
              </w:numPr>
              <w:suppressAutoHyphens/>
              <w:autoSpaceDN/>
              <w:adjustRightInd/>
              <w:snapToGrid w:val="0"/>
              <w:ind w:left="22" w:firstLine="0"/>
              <w:rPr>
                <w:rFonts w:ascii="Times New Roman" w:hAnsi="Times New Roman" w:cs="Times New Roman"/>
              </w:rPr>
            </w:pPr>
          </w:p>
        </w:tc>
        <w:tc>
          <w:tcPr>
            <w:tcW w:w="2704"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rPr>
                <w:rFonts w:ascii="Times New Roman" w:hAnsi="Times New Roman" w:cs="Times New Roman"/>
              </w:rPr>
            </w:pPr>
            <w:r w:rsidRPr="00D60E0B">
              <w:rPr>
                <w:rFonts w:ascii="Times New Roman" w:hAnsi="Times New Roman" w:cs="Times New Roman"/>
              </w:rPr>
              <w:t>Метрологическая характеристика средств измерений</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B17DB0" w:rsidRPr="00D60E0B" w:rsidRDefault="00B17DB0" w:rsidP="00B17DB0">
            <w:pPr>
              <w:tabs>
                <w:tab w:val="left" w:pos="540"/>
              </w:tabs>
              <w:snapToGrid w:val="0"/>
              <w:spacing w:line="24" w:lineRule="atLeast"/>
              <w:ind w:right="-1"/>
              <w:rPr>
                <w:color w:val="000000"/>
              </w:rPr>
            </w:pPr>
            <w:r w:rsidRPr="00D60E0B">
              <w:rPr>
                <w:color w:val="000000"/>
              </w:rPr>
              <w:t xml:space="preserve">Характеристика одного из свойств средства измерений, влияющего на результат измерений и его погрешность </w:t>
            </w:r>
          </w:p>
          <w:p w:rsidR="00B17DB0" w:rsidRPr="00D60E0B" w:rsidRDefault="00B17DB0" w:rsidP="00B17DB0">
            <w:pPr>
              <w:tabs>
                <w:tab w:val="left" w:pos="540"/>
              </w:tabs>
              <w:spacing w:line="24" w:lineRule="atLeast"/>
              <w:rPr>
                <w:color w:val="000000"/>
              </w:rPr>
            </w:pPr>
            <w:r w:rsidRPr="00D60E0B">
              <w:rPr>
                <w:color w:val="000000"/>
              </w:rPr>
              <w:t>Примечания:</w:t>
            </w:r>
          </w:p>
          <w:p w:rsidR="00B17DB0" w:rsidRPr="00D60E0B" w:rsidRDefault="00B17DB0" w:rsidP="00B17DB0">
            <w:pPr>
              <w:numPr>
                <w:ilvl w:val="0"/>
                <w:numId w:val="13"/>
              </w:numPr>
              <w:tabs>
                <w:tab w:val="left" w:pos="360"/>
                <w:tab w:val="left" w:pos="431"/>
              </w:tabs>
              <w:suppressAutoHyphens/>
              <w:spacing w:line="24" w:lineRule="atLeast"/>
              <w:ind w:left="0" w:firstLine="357"/>
              <w:jc w:val="both"/>
              <w:rPr>
                <w:color w:val="000000"/>
              </w:rPr>
            </w:pPr>
            <w:r w:rsidRPr="00D60E0B">
              <w:rPr>
                <w:color w:val="000000"/>
              </w:rPr>
              <w:t>Метрологические характеристики, устанавливаемые нормативными документами, называют нормируемыми метрологическими характеристиками.</w:t>
            </w:r>
          </w:p>
          <w:p w:rsidR="00B17DB0" w:rsidRPr="00D60E0B" w:rsidRDefault="00B17DB0" w:rsidP="00B17DB0">
            <w:pPr>
              <w:numPr>
                <w:ilvl w:val="0"/>
                <w:numId w:val="13"/>
              </w:numPr>
              <w:tabs>
                <w:tab w:val="left" w:pos="360"/>
                <w:tab w:val="left" w:pos="431"/>
              </w:tabs>
              <w:suppressAutoHyphens/>
              <w:spacing w:line="24" w:lineRule="atLeast"/>
              <w:ind w:left="0" w:firstLine="357"/>
              <w:jc w:val="both"/>
            </w:pPr>
            <w:r w:rsidRPr="00D60E0B">
              <w:rPr>
                <w:color w:val="000000"/>
              </w:rPr>
              <w:t>Нормируемые метрологические характеристики и их соответствие классам точности для счетчиков электрической энергии установлены в НД (ГОСТ) на счетчики активной/реактивной электрической энергии.</w:t>
            </w:r>
          </w:p>
        </w:tc>
      </w:tr>
      <w:tr w:rsidR="00B17DB0" w:rsidRPr="00D60E0B" w:rsidTr="00B17DB0">
        <w:trPr>
          <w:cantSplit/>
          <w:trHeight w:val="340"/>
        </w:trPr>
        <w:tc>
          <w:tcPr>
            <w:tcW w:w="562"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numPr>
                <w:ilvl w:val="0"/>
                <w:numId w:val="10"/>
              </w:numPr>
              <w:suppressAutoHyphens/>
              <w:autoSpaceDN/>
              <w:adjustRightInd/>
              <w:snapToGrid w:val="0"/>
              <w:ind w:left="22" w:firstLine="0"/>
              <w:rPr>
                <w:rFonts w:ascii="Times New Roman" w:hAnsi="Times New Roman" w:cs="Times New Roman"/>
              </w:rPr>
            </w:pPr>
          </w:p>
        </w:tc>
        <w:tc>
          <w:tcPr>
            <w:tcW w:w="2704"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rPr>
                <w:rFonts w:ascii="Times New Roman" w:hAnsi="Times New Roman" w:cs="Times New Roman"/>
              </w:rPr>
            </w:pPr>
            <w:r w:rsidRPr="00D60E0B">
              <w:rPr>
                <w:rFonts w:ascii="Times New Roman" w:hAnsi="Times New Roman" w:cs="Times New Roman"/>
              </w:rPr>
              <w:t>Поверка средства измерений</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B17DB0" w:rsidRPr="00D60E0B" w:rsidRDefault="00B17DB0" w:rsidP="00B17DB0">
            <w:pPr>
              <w:tabs>
                <w:tab w:val="left" w:pos="540"/>
              </w:tabs>
              <w:snapToGrid w:val="0"/>
              <w:spacing w:line="24" w:lineRule="atLeast"/>
              <w:ind w:right="-1"/>
            </w:pPr>
            <w:r w:rsidRPr="00D60E0B">
              <w:rPr>
                <w:color w:val="000000"/>
              </w:rPr>
              <w:t>Совокупность операций, выполняемых в целях подтверждения соответствия средств измерений установленным метрологическим требованиям.</w:t>
            </w:r>
          </w:p>
        </w:tc>
      </w:tr>
      <w:tr w:rsidR="00B17DB0" w:rsidRPr="00D60E0B" w:rsidTr="00B17DB0">
        <w:trPr>
          <w:cantSplit/>
          <w:trHeight w:val="340"/>
        </w:trPr>
        <w:tc>
          <w:tcPr>
            <w:tcW w:w="562"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numPr>
                <w:ilvl w:val="0"/>
                <w:numId w:val="10"/>
              </w:numPr>
              <w:suppressAutoHyphens/>
              <w:autoSpaceDN/>
              <w:adjustRightInd/>
              <w:snapToGrid w:val="0"/>
              <w:ind w:left="22" w:firstLine="0"/>
              <w:rPr>
                <w:rFonts w:ascii="Times New Roman" w:hAnsi="Times New Roman" w:cs="Times New Roman"/>
              </w:rPr>
            </w:pPr>
          </w:p>
        </w:tc>
        <w:tc>
          <w:tcPr>
            <w:tcW w:w="2704"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rPr>
                <w:rFonts w:ascii="Times New Roman" w:hAnsi="Times New Roman" w:cs="Times New Roman"/>
              </w:rPr>
            </w:pPr>
            <w:r w:rsidRPr="00D60E0B">
              <w:rPr>
                <w:rFonts w:ascii="Times New Roman" w:hAnsi="Times New Roman" w:cs="Times New Roman"/>
              </w:rPr>
              <w:t>Степень защиты</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B17DB0" w:rsidRPr="00D60E0B" w:rsidRDefault="00B17DB0" w:rsidP="00B17DB0">
            <w:pPr>
              <w:pStyle w:val="Default"/>
              <w:jc w:val="both"/>
              <w:rPr>
                <w:rFonts w:ascii="Times New Roman" w:hAnsi="Times New Roman" w:cs="Times New Roman"/>
              </w:rPr>
            </w:pPr>
            <w:r w:rsidRPr="00D60E0B">
              <w:rPr>
                <w:rFonts w:ascii="Times New Roman" w:hAnsi="Times New Roman" w:cs="Times New Roman"/>
              </w:rPr>
              <w:t>Способ защиты, обеспечиваемый оболочкой от доступа к основным частям, попадания внешних твердых предметов и (или) воды и проверяемый стандартными методами испытаний</w:t>
            </w:r>
          </w:p>
        </w:tc>
      </w:tr>
      <w:tr w:rsidR="00B17DB0" w:rsidRPr="00D60E0B" w:rsidTr="00B17DB0">
        <w:trPr>
          <w:cantSplit/>
          <w:trHeight w:val="340"/>
        </w:trPr>
        <w:tc>
          <w:tcPr>
            <w:tcW w:w="562"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numPr>
                <w:ilvl w:val="0"/>
                <w:numId w:val="10"/>
              </w:numPr>
              <w:suppressAutoHyphens/>
              <w:autoSpaceDN/>
              <w:adjustRightInd/>
              <w:snapToGrid w:val="0"/>
              <w:ind w:left="22" w:firstLine="0"/>
              <w:rPr>
                <w:rFonts w:ascii="Times New Roman" w:hAnsi="Times New Roman" w:cs="Times New Roman"/>
              </w:rPr>
            </w:pPr>
          </w:p>
        </w:tc>
        <w:tc>
          <w:tcPr>
            <w:tcW w:w="2704"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rPr>
                <w:rFonts w:ascii="Times New Roman" w:hAnsi="Times New Roman" w:cs="Times New Roman"/>
              </w:rPr>
            </w:pPr>
            <w:r w:rsidRPr="00D60E0B">
              <w:rPr>
                <w:rFonts w:ascii="Times New Roman" w:hAnsi="Times New Roman" w:cs="Times New Roman"/>
              </w:rPr>
              <w:t>Журнал событий</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B17DB0" w:rsidRPr="00D60E0B" w:rsidRDefault="00B17DB0" w:rsidP="00B17DB0">
            <w:pPr>
              <w:pStyle w:val="Default"/>
              <w:rPr>
                <w:rFonts w:ascii="Times New Roman" w:hAnsi="Times New Roman" w:cs="Times New Roman"/>
              </w:rPr>
            </w:pPr>
            <w:r w:rsidRPr="00D60E0B">
              <w:rPr>
                <w:rFonts w:ascii="Times New Roman" w:hAnsi="Times New Roman" w:cs="Times New Roman"/>
              </w:rPr>
              <w:t>Массив информации, формируемый устройством (прибором учёта), характеризующий изменения технического состояния, параметров и режимов работы этого устройства с привязкой к календарному времени</w:t>
            </w:r>
          </w:p>
        </w:tc>
      </w:tr>
      <w:tr w:rsidR="00B17DB0" w:rsidRPr="00D60E0B" w:rsidTr="00B17DB0">
        <w:trPr>
          <w:cantSplit/>
          <w:trHeight w:val="340"/>
        </w:trPr>
        <w:tc>
          <w:tcPr>
            <w:tcW w:w="562"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numPr>
                <w:ilvl w:val="0"/>
                <w:numId w:val="10"/>
              </w:numPr>
              <w:suppressAutoHyphens/>
              <w:autoSpaceDN/>
              <w:adjustRightInd/>
              <w:snapToGrid w:val="0"/>
              <w:ind w:left="22" w:firstLine="0"/>
              <w:rPr>
                <w:rFonts w:ascii="Times New Roman" w:hAnsi="Times New Roman" w:cs="Times New Roman"/>
              </w:rPr>
            </w:pPr>
          </w:p>
        </w:tc>
        <w:tc>
          <w:tcPr>
            <w:tcW w:w="2704"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rPr>
                <w:rFonts w:ascii="Times New Roman" w:hAnsi="Times New Roman" w:cs="Times New Roman"/>
              </w:rPr>
            </w:pPr>
            <w:r w:rsidRPr="00D60E0B">
              <w:rPr>
                <w:rFonts w:ascii="Times New Roman" w:hAnsi="Times New Roman" w:cs="Times New Roman"/>
              </w:rPr>
              <w:t>Информационно-вычислительный комплекс</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B17DB0" w:rsidRPr="00D60E0B" w:rsidRDefault="00B17DB0" w:rsidP="00B17DB0">
            <w:pPr>
              <w:pStyle w:val="Default"/>
              <w:rPr>
                <w:rFonts w:ascii="Times New Roman" w:hAnsi="Times New Roman" w:cs="Times New Roman"/>
              </w:rPr>
            </w:pPr>
            <w:r w:rsidRPr="00D60E0B">
              <w:rPr>
                <w:rFonts w:ascii="Times New Roman" w:hAnsi="Times New Roman" w:cs="Times New Roman"/>
              </w:rPr>
              <w:t>Комплекс функционально объединенных программных, вычислительных и других технических средств для решения задач сбора данных от ИВКЭ, диагностики, обработки и хранению информации по учёту электроэнергии по всем точкам поставки субъекта, а также обеспечения интерфейсов доступа к этой информации со стороны заинтересованных организаций</w:t>
            </w:r>
          </w:p>
        </w:tc>
      </w:tr>
      <w:tr w:rsidR="00B17DB0" w:rsidRPr="00D60E0B" w:rsidTr="00B17DB0">
        <w:trPr>
          <w:cantSplit/>
          <w:trHeight w:val="340"/>
        </w:trPr>
        <w:tc>
          <w:tcPr>
            <w:tcW w:w="562"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numPr>
                <w:ilvl w:val="0"/>
                <w:numId w:val="10"/>
              </w:numPr>
              <w:suppressAutoHyphens/>
              <w:autoSpaceDN/>
              <w:adjustRightInd/>
              <w:snapToGrid w:val="0"/>
              <w:ind w:left="22" w:firstLine="0"/>
              <w:rPr>
                <w:rFonts w:ascii="Times New Roman" w:hAnsi="Times New Roman" w:cs="Times New Roman"/>
              </w:rPr>
            </w:pPr>
          </w:p>
        </w:tc>
        <w:tc>
          <w:tcPr>
            <w:tcW w:w="2704"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rPr>
                <w:rFonts w:ascii="Times New Roman" w:hAnsi="Times New Roman" w:cs="Times New Roman"/>
              </w:rPr>
            </w:pPr>
            <w:r w:rsidRPr="00D60E0B">
              <w:rPr>
                <w:rFonts w:ascii="Times New Roman" w:hAnsi="Times New Roman" w:cs="Times New Roman"/>
              </w:rPr>
              <w:t>Условия эксплуатации</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B17DB0" w:rsidRPr="00D60E0B" w:rsidRDefault="00B17DB0" w:rsidP="00B17DB0">
            <w:pPr>
              <w:pStyle w:val="Default"/>
              <w:jc w:val="both"/>
              <w:rPr>
                <w:rFonts w:ascii="Times New Roman" w:hAnsi="Times New Roman" w:cs="Times New Roman"/>
              </w:rPr>
            </w:pPr>
            <w:r w:rsidRPr="00D60E0B">
              <w:rPr>
                <w:rFonts w:ascii="Times New Roman" w:hAnsi="Times New Roman" w:cs="Times New Roman"/>
              </w:rPr>
              <w:t>Совокупность значений внешних воздействующих факторов, которые во время эксплуатации электрооборудования могут на него влиять</w:t>
            </w:r>
          </w:p>
        </w:tc>
      </w:tr>
      <w:tr w:rsidR="00B17DB0" w:rsidRPr="00D60E0B" w:rsidTr="00B17DB0">
        <w:trPr>
          <w:cantSplit/>
          <w:trHeight w:val="340"/>
        </w:trPr>
        <w:tc>
          <w:tcPr>
            <w:tcW w:w="562"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numPr>
                <w:ilvl w:val="0"/>
                <w:numId w:val="10"/>
              </w:numPr>
              <w:suppressAutoHyphens/>
              <w:autoSpaceDN/>
              <w:adjustRightInd/>
              <w:snapToGrid w:val="0"/>
              <w:ind w:left="22" w:firstLine="0"/>
              <w:rPr>
                <w:rFonts w:ascii="Times New Roman" w:hAnsi="Times New Roman" w:cs="Times New Roman"/>
              </w:rPr>
            </w:pPr>
          </w:p>
        </w:tc>
        <w:tc>
          <w:tcPr>
            <w:tcW w:w="2704"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rPr>
                <w:rFonts w:ascii="Times New Roman" w:hAnsi="Times New Roman" w:cs="Times New Roman"/>
              </w:rPr>
            </w:pPr>
            <w:r w:rsidRPr="00D60E0B">
              <w:rPr>
                <w:rFonts w:ascii="Times New Roman" w:hAnsi="Times New Roman" w:cs="Times New Roman"/>
              </w:rPr>
              <w:t>Номинальный параметр</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B17DB0" w:rsidRPr="00D60E0B" w:rsidRDefault="00B17DB0" w:rsidP="00B17DB0">
            <w:pPr>
              <w:pStyle w:val="Default"/>
              <w:jc w:val="both"/>
              <w:rPr>
                <w:rFonts w:ascii="Times New Roman" w:hAnsi="Times New Roman" w:cs="Times New Roman"/>
              </w:rPr>
            </w:pPr>
            <w:r w:rsidRPr="00D60E0B">
              <w:rPr>
                <w:rFonts w:ascii="Times New Roman" w:hAnsi="Times New Roman" w:cs="Times New Roman"/>
              </w:rPr>
              <w:t>Значение параметра электротехнического изделия, указанное изготовителем, при котором оно должно работать, являющееся исходным для отсчёта отклонений</w:t>
            </w:r>
          </w:p>
        </w:tc>
      </w:tr>
      <w:tr w:rsidR="00B17DB0" w:rsidRPr="00D60E0B" w:rsidTr="00B17DB0">
        <w:trPr>
          <w:cantSplit/>
          <w:trHeight w:val="340"/>
        </w:trPr>
        <w:tc>
          <w:tcPr>
            <w:tcW w:w="562"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numPr>
                <w:ilvl w:val="0"/>
                <w:numId w:val="10"/>
              </w:numPr>
              <w:suppressAutoHyphens/>
              <w:autoSpaceDN/>
              <w:adjustRightInd/>
              <w:snapToGrid w:val="0"/>
              <w:ind w:left="22" w:firstLine="0"/>
              <w:rPr>
                <w:rFonts w:ascii="Times New Roman" w:hAnsi="Times New Roman" w:cs="Times New Roman"/>
              </w:rPr>
            </w:pPr>
          </w:p>
        </w:tc>
        <w:tc>
          <w:tcPr>
            <w:tcW w:w="2704"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rPr>
                <w:rFonts w:ascii="Times New Roman" w:hAnsi="Times New Roman" w:cs="Times New Roman"/>
                <w:bCs/>
              </w:rPr>
            </w:pPr>
            <w:r w:rsidRPr="00D60E0B">
              <w:rPr>
                <w:rFonts w:ascii="Times New Roman" w:hAnsi="Times New Roman" w:cs="Times New Roman"/>
                <w:bCs/>
              </w:rPr>
              <w:t>Сплит-исполнение</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B17DB0" w:rsidRPr="00D60E0B" w:rsidRDefault="00B17DB0" w:rsidP="00B17DB0">
            <w:pPr>
              <w:pStyle w:val="Default"/>
              <w:jc w:val="both"/>
              <w:rPr>
                <w:rFonts w:ascii="Times New Roman" w:hAnsi="Times New Roman" w:cs="Times New Roman"/>
              </w:rPr>
            </w:pPr>
            <w:r w:rsidRPr="00D60E0B">
              <w:rPr>
                <w:rFonts w:ascii="Times New Roman" w:hAnsi="Times New Roman" w:cs="Times New Roman"/>
              </w:rPr>
              <w:t>Конструктивное исполнение прибора учета с отдельным измерительным блоком и выносным дисплеем</w:t>
            </w:r>
          </w:p>
        </w:tc>
      </w:tr>
      <w:tr w:rsidR="00B17DB0" w:rsidRPr="00D60E0B" w:rsidTr="00B17DB0">
        <w:trPr>
          <w:cantSplit/>
          <w:trHeight w:val="340"/>
        </w:trPr>
        <w:tc>
          <w:tcPr>
            <w:tcW w:w="562"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numPr>
                <w:ilvl w:val="0"/>
                <w:numId w:val="10"/>
              </w:numPr>
              <w:suppressAutoHyphens/>
              <w:autoSpaceDN/>
              <w:adjustRightInd/>
              <w:snapToGrid w:val="0"/>
              <w:ind w:left="22" w:firstLine="0"/>
              <w:rPr>
                <w:rFonts w:ascii="Times New Roman" w:hAnsi="Times New Roman" w:cs="Times New Roman"/>
              </w:rPr>
            </w:pPr>
          </w:p>
        </w:tc>
        <w:tc>
          <w:tcPr>
            <w:tcW w:w="2704"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rPr>
                <w:rFonts w:ascii="Times New Roman" w:hAnsi="Times New Roman" w:cs="Times New Roman"/>
              </w:rPr>
            </w:pPr>
            <w:r w:rsidRPr="00D60E0B">
              <w:rPr>
                <w:rFonts w:ascii="Times New Roman" w:hAnsi="Times New Roman" w:cs="Times New Roman"/>
                <w:bCs/>
              </w:rPr>
              <w:t>Средство измерений</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B17DB0" w:rsidRPr="00D60E0B" w:rsidRDefault="00B17DB0" w:rsidP="00B17DB0">
            <w:pPr>
              <w:pStyle w:val="Default"/>
              <w:jc w:val="both"/>
              <w:rPr>
                <w:rFonts w:ascii="Times New Roman" w:hAnsi="Times New Roman" w:cs="Times New Roman"/>
              </w:rPr>
            </w:pPr>
            <w:r w:rsidRPr="00D60E0B">
              <w:rPr>
                <w:rFonts w:ascii="Times New Roman" w:hAnsi="Times New Roman" w:cs="Times New Roman"/>
              </w:rPr>
              <w:t>Техническое средство, предназначенное для измерений, имеющее нормированные метрологические характеристики, воспроизводящее и (или) хранящее единицу физической величины, размер которой принимают неизменным (в пределах установленной погрешности.</w:t>
            </w:r>
          </w:p>
        </w:tc>
      </w:tr>
      <w:tr w:rsidR="00B17DB0" w:rsidRPr="00D60E0B" w:rsidTr="00B17DB0">
        <w:trPr>
          <w:cantSplit/>
          <w:trHeight w:val="340"/>
        </w:trPr>
        <w:tc>
          <w:tcPr>
            <w:tcW w:w="562"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numPr>
                <w:ilvl w:val="0"/>
                <w:numId w:val="10"/>
              </w:numPr>
              <w:suppressAutoHyphens/>
              <w:autoSpaceDN/>
              <w:adjustRightInd/>
              <w:snapToGrid w:val="0"/>
              <w:ind w:left="22" w:firstLine="0"/>
              <w:rPr>
                <w:rFonts w:ascii="Times New Roman" w:hAnsi="Times New Roman" w:cs="Times New Roman"/>
              </w:rPr>
            </w:pPr>
          </w:p>
        </w:tc>
        <w:tc>
          <w:tcPr>
            <w:tcW w:w="2704"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rPr>
                <w:rFonts w:ascii="Times New Roman" w:hAnsi="Times New Roman" w:cs="Times New Roman"/>
              </w:rPr>
            </w:pPr>
            <w:r w:rsidRPr="00D60E0B">
              <w:rPr>
                <w:rFonts w:ascii="Times New Roman" w:hAnsi="Times New Roman" w:cs="Times New Roman"/>
                <w:bCs/>
              </w:rPr>
              <w:t>Прибор учёта электрической энергии</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B17DB0" w:rsidRPr="00D60E0B" w:rsidRDefault="00B17DB0" w:rsidP="00B17DB0">
            <w:pPr>
              <w:pStyle w:val="Default"/>
              <w:jc w:val="both"/>
              <w:rPr>
                <w:rFonts w:ascii="Times New Roman" w:hAnsi="Times New Roman" w:cs="Times New Roman"/>
              </w:rPr>
            </w:pPr>
            <w:r w:rsidRPr="00D60E0B">
              <w:rPr>
                <w:rFonts w:ascii="Times New Roman" w:hAnsi="Times New Roman" w:cs="Times New Roman"/>
              </w:rPr>
              <w:t>Средство измерений, предназначенное для определения количества активной и (или) реактивной электрической энергии, прошедшей через него в данный промежуток времени к месту потребления электроэнергии.</w:t>
            </w:r>
          </w:p>
        </w:tc>
      </w:tr>
      <w:tr w:rsidR="00B17DB0" w:rsidRPr="00D60E0B" w:rsidTr="00B17DB0">
        <w:trPr>
          <w:cantSplit/>
          <w:trHeight w:val="340"/>
        </w:trPr>
        <w:tc>
          <w:tcPr>
            <w:tcW w:w="562"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numPr>
                <w:ilvl w:val="0"/>
                <w:numId w:val="10"/>
              </w:numPr>
              <w:suppressAutoHyphens/>
              <w:autoSpaceDN/>
              <w:adjustRightInd/>
              <w:snapToGrid w:val="0"/>
              <w:ind w:left="22" w:firstLine="0"/>
              <w:rPr>
                <w:rFonts w:ascii="Times New Roman" w:hAnsi="Times New Roman" w:cs="Times New Roman"/>
              </w:rPr>
            </w:pPr>
          </w:p>
        </w:tc>
        <w:tc>
          <w:tcPr>
            <w:tcW w:w="2704" w:type="dxa"/>
            <w:tcBorders>
              <w:top w:val="single" w:sz="4" w:space="0" w:color="000000"/>
              <w:left w:val="single" w:sz="4" w:space="0" w:color="000000"/>
              <w:bottom w:val="single" w:sz="4" w:space="0" w:color="000000"/>
            </w:tcBorders>
            <w:shd w:val="clear" w:color="auto" w:fill="auto"/>
          </w:tcPr>
          <w:p w:rsidR="00B17DB0" w:rsidRPr="00D60E0B" w:rsidRDefault="00B17DB0" w:rsidP="00B17DB0">
            <w:pPr>
              <w:pStyle w:val="Default"/>
              <w:rPr>
                <w:rFonts w:ascii="Times New Roman" w:hAnsi="Times New Roman" w:cs="Times New Roman"/>
              </w:rPr>
            </w:pPr>
            <w:r w:rsidRPr="00D60E0B">
              <w:rPr>
                <w:rFonts w:ascii="Times New Roman" w:hAnsi="Times New Roman" w:cs="Times New Roman"/>
                <w:bCs/>
              </w:rPr>
              <w:t>Тип прибора учёта электроэнергии</w:t>
            </w:r>
          </w:p>
        </w:tc>
        <w:tc>
          <w:tcPr>
            <w:tcW w:w="6501" w:type="dxa"/>
            <w:tcBorders>
              <w:top w:val="single" w:sz="4" w:space="0" w:color="000000"/>
              <w:left w:val="single" w:sz="4" w:space="0" w:color="000000"/>
              <w:bottom w:val="single" w:sz="4" w:space="0" w:color="000000"/>
              <w:right w:val="single" w:sz="4" w:space="0" w:color="000000"/>
            </w:tcBorders>
            <w:shd w:val="clear" w:color="auto" w:fill="auto"/>
          </w:tcPr>
          <w:p w:rsidR="00B17DB0" w:rsidRPr="00D60E0B" w:rsidRDefault="00B17DB0" w:rsidP="00B17DB0">
            <w:pPr>
              <w:pStyle w:val="Default"/>
              <w:jc w:val="both"/>
              <w:rPr>
                <w:rFonts w:ascii="Times New Roman" w:hAnsi="Times New Roman" w:cs="Times New Roman"/>
              </w:rPr>
            </w:pPr>
            <w:r w:rsidRPr="00D60E0B">
              <w:rPr>
                <w:rFonts w:ascii="Times New Roman" w:hAnsi="Times New Roman" w:cs="Times New Roman"/>
              </w:rPr>
              <w:t>Термин, используемый для определения конкретной конструкции прибора учёта, имеющей сходные метрологические характеристики и конструктивное подобие элементов, определяющих эти характеристики. Тип прибора учёта электроэнергии может иметь несколько значений номинального тока и номинального напряжения;</w:t>
            </w:r>
          </w:p>
        </w:tc>
      </w:tr>
    </w:tbl>
    <w:p w:rsidR="00B17DB0" w:rsidRPr="003E16FC" w:rsidRDefault="00B17DB0" w:rsidP="00B17DB0">
      <w:pPr>
        <w:pStyle w:val="22"/>
        <w:numPr>
          <w:ilvl w:val="1"/>
          <w:numId w:val="12"/>
        </w:numPr>
        <w:tabs>
          <w:tab w:val="left" w:pos="1276"/>
        </w:tabs>
        <w:suppressAutoHyphens/>
        <w:spacing w:before="360" w:after="120"/>
        <w:ind w:left="0" w:firstLine="709"/>
        <w:jc w:val="both"/>
      </w:pPr>
      <w:bookmarkStart w:id="16" w:name="__RefHeading__11_659635518"/>
      <w:bookmarkStart w:id="17" w:name="_Toc520367459"/>
      <w:bookmarkEnd w:id="16"/>
      <w:r>
        <w:br w:type="page"/>
      </w:r>
      <w:bookmarkStart w:id="18" w:name="_Toc534222607"/>
      <w:r w:rsidRPr="003E16FC">
        <w:lastRenderedPageBreak/>
        <w:t>Обозначения</w:t>
      </w:r>
      <w:r w:rsidRPr="003E16FC">
        <w:rPr>
          <w:lang w:val="en-US"/>
        </w:rPr>
        <w:t xml:space="preserve"> </w:t>
      </w:r>
      <w:r w:rsidRPr="003E16FC">
        <w:t>и</w:t>
      </w:r>
      <w:r w:rsidRPr="003E16FC">
        <w:rPr>
          <w:lang w:val="en-US"/>
        </w:rPr>
        <w:t xml:space="preserve"> </w:t>
      </w:r>
      <w:r w:rsidRPr="003E16FC">
        <w:t>сокращения</w:t>
      </w:r>
      <w:bookmarkEnd w:id="17"/>
      <w:bookmarkEnd w:id="18"/>
    </w:p>
    <w:p w:rsidR="00B17DB0" w:rsidRPr="003E16FC" w:rsidRDefault="00B17DB0" w:rsidP="00B17DB0">
      <w:pPr>
        <w:pStyle w:val="211"/>
        <w:spacing w:after="0" w:line="240" w:lineRule="auto"/>
        <w:ind w:left="0"/>
        <w:rPr>
          <w:sz w:val="28"/>
          <w:szCs w:val="28"/>
          <w:lang w:eastAsia="en-US"/>
        </w:rPr>
      </w:pPr>
      <w:r w:rsidRPr="003E16FC">
        <w:rPr>
          <w:sz w:val="28"/>
          <w:szCs w:val="28"/>
        </w:rPr>
        <w:t xml:space="preserve">АИИС КУЭ </w:t>
      </w:r>
      <w:r>
        <w:rPr>
          <w:sz w:val="28"/>
          <w:szCs w:val="28"/>
          <w:lang w:val="ru-RU"/>
        </w:rPr>
        <w:t>–</w:t>
      </w:r>
      <w:r w:rsidRPr="003E16FC">
        <w:rPr>
          <w:sz w:val="28"/>
          <w:szCs w:val="28"/>
        </w:rPr>
        <w:t xml:space="preserve"> Автоматизированная информационно-измерительная система </w:t>
      </w:r>
      <w:r>
        <w:rPr>
          <w:sz w:val="28"/>
          <w:szCs w:val="28"/>
          <w:lang w:val="ru-RU"/>
        </w:rPr>
        <w:t xml:space="preserve">коммерческого </w:t>
      </w:r>
      <w:r w:rsidRPr="003E16FC">
        <w:rPr>
          <w:sz w:val="28"/>
          <w:szCs w:val="28"/>
        </w:rPr>
        <w:t>уч</w:t>
      </w:r>
      <w:r>
        <w:rPr>
          <w:sz w:val="28"/>
          <w:szCs w:val="28"/>
          <w:lang w:val="ru-RU"/>
        </w:rPr>
        <w:t>ё</w:t>
      </w:r>
      <w:r w:rsidRPr="003E16FC">
        <w:rPr>
          <w:sz w:val="28"/>
          <w:szCs w:val="28"/>
        </w:rPr>
        <w:t>та электроэнергии субъекта;</w:t>
      </w:r>
    </w:p>
    <w:p w:rsidR="00B17DB0" w:rsidRDefault="00B17DB0" w:rsidP="00B17DB0">
      <w:pPr>
        <w:rPr>
          <w:lang w:eastAsia="en-US"/>
        </w:rPr>
      </w:pPr>
      <w:r>
        <w:rPr>
          <w:lang w:eastAsia="en-US"/>
        </w:rPr>
        <w:t>ИВК – информационно-вычислительный комплекс;</w:t>
      </w:r>
    </w:p>
    <w:p w:rsidR="00B17DB0" w:rsidRDefault="00B17DB0" w:rsidP="00B17DB0">
      <w:pPr>
        <w:pStyle w:val="211"/>
        <w:spacing w:after="0" w:line="240" w:lineRule="auto"/>
        <w:ind w:left="0"/>
        <w:rPr>
          <w:sz w:val="28"/>
          <w:szCs w:val="28"/>
          <w:lang w:eastAsia="en-US"/>
        </w:rPr>
      </w:pPr>
      <w:r>
        <w:rPr>
          <w:sz w:val="28"/>
          <w:szCs w:val="28"/>
          <w:lang w:eastAsia="en-US"/>
        </w:rPr>
        <w:t xml:space="preserve">ИИК </w:t>
      </w:r>
      <w:r>
        <w:rPr>
          <w:sz w:val="28"/>
          <w:szCs w:val="28"/>
          <w:lang w:val="ru-RU" w:eastAsia="en-US"/>
        </w:rPr>
        <w:t>–</w:t>
      </w:r>
      <w:r>
        <w:rPr>
          <w:sz w:val="28"/>
          <w:szCs w:val="28"/>
          <w:lang w:eastAsia="en-US"/>
        </w:rPr>
        <w:t xml:space="preserve"> информационно-измерительный комплекс;</w:t>
      </w:r>
    </w:p>
    <w:p w:rsidR="00B17DB0" w:rsidRPr="006F0A68" w:rsidRDefault="00B17DB0" w:rsidP="00B17DB0">
      <w:pPr>
        <w:pStyle w:val="211"/>
        <w:spacing w:after="0" w:line="240" w:lineRule="auto"/>
        <w:ind w:left="0"/>
        <w:rPr>
          <w:sz w:val="28"/>
          <w:szCs w:val="28"/>
          <w:lang w:eastAsia="en-US"/>
        </w:rPr>
      </w:pPr>
      <w:r>
        <w:rPr>
          <w:sz w:val="28"/>
          <w:szCs w:val="28"/>
          <w:lang w:eastAsia="en-US"/>
        </w:rPr>
        <w:t>ИВКЭ – информационно-</w:t>
      </w:r>
      <w:r w:rsidRPr="006F0A68">
        <w:rPr>
          <w:sz w:val="28"/>
          <w:szCs w:val="28"/>
          <w:lang w:eastAsia="en-US"/>
        </w:rPr>
        <w:t xml:space="preserve">вычислительный комплекс </w:t>
      </w:r>
      <w:r w:rsidRPr="006F0A68">
        <w:rPr>
          <w:sz w:val="28"/>
          <w:szCs w:val="28"/>
        </w:rPr>
        <w:t>электроустановки</w:t>
      </w:r>
      <w:r w:rsidRPr="006F0A68">
        <w:rPr>
          <w:sz w:val="28"/>
          <w:szCs w:val="28"/>
          <w:lang w:eastAsia="en-US"/>
        </w:rPr>
        <w:t>;</w:t>
      </w:r>
    </w:p>
    <w:p w:rsidR="00B17DB0" w:rsidRDefault="00B17DB0" w:rsidP="00B17DB0">
      <w:pPr>
        <w:pStyle w:val="211"/>
        <w:spacing w:after="0" w:line="240" w:lineRule="auto"/>
        <w:ind w:left="0"/>
        <w:rPr>
          <w:sz w:val="28"/>
          <w:szCs w:val="28"/>
          <w:lang w:eastAsia="en-US"/>
        </w:rPr>
      </w:pPr>
      <w:r>
        <w:rPr>
          <w:sz w:val="28"/>
          <w:szCs w:val="28"/>
          <w:lang w:eastAsia="en-US"/>
        </w:rPr>
        <w:t>ПАО – публичное акционерное общество;</w:t>
      </w:r>
    </w:p>
    <w:p w:rsidR="00B17DB0" w:rsidRDefault="00B17DB0" w:rsidP="00B17DB0">
      <w:pPr>
        <w:pStyle w:val="211"/>
        <w:spacing w:after="0" w:line="240" w:lineRule="auto"/>
        <w:ind w:left="0"/>
        <w:rPr>
          <w:sz w:val="28"/>
          <w:szCs w:val="28"/>
          <w:lang w:eastAsia="en-US"/>
        </w:rPr>
      </w:pPr>
      <w:r>
        <w:rPr>
          <w:sz w:val="28"/>
          <w:szCs w:val="28"/>
          <w:lang w:eastAsia="en-US"/>
        </w:rPr>
        <w:t>ПК – персональный компьютер;</w:t>
      </w:r>
    </w:p>
    <w:p w:rsidR="00B17DB0" w:rsidRDefault="00B17DB0" w:rsidP="00B17DB0">
      <w:pPr>
        <w:pStyle w:val="211"/>
        <w:spacing w:after="0" w:line="240" w:lineRule="auto"/>
        <w:ind w:left="0"/>
        <w:rPr>
          <w:sz w:val="28"/>
          <w:szCs w:val="28"/>
          <w:lang w:val="ru-RU" w:eastAsia="en-US"/>
        </w:rPr>
      </w:pPr>
      <w:r>
        <w:rPr>
          <w:sz w:val="28"/>
          <w:szCs w:val="28"/>
          <w:lang w:eastAsia="en-US"/>
        </w:rPr>
        <w:t>ПО – программное обеспечение;</w:t>
      </w:r>
    </w:p>
    <w:p w:rsidR="00B17DB0" w:rsidRPr="005D396C" w:rsidRDefault="00B17DB0" w:rsidP="00B17DB0">
      <w:pPr>
        <w:pStyle w:val="211"/>
        <w:spacing w:after="0" w:line="240" w:lineRule="auto"/>
        <w:ind w:left="0"/>
        <w:rPr>
          <w:sz w:val="28"/>
          <w:szCs w:val="28"/>
          <w:lang w:val="ru-RU" w:eastAsia="en-US"/>
        </w:rPr>
      </w:pPr>
      <w:r>
        <w:rPr>
          <w:sz w:val="28"/>
          <w:szCs w:val="28"/>
          <w:lang w:val="ru-RU" w:eastAsia="en-US"/>
        </w:rPr>
        <w:t>ПУ – прибор учёта электроэнергии;</w:t>
      </w:r>
    </w:p>
    <w:p w:rsidR="00B17DB0" w:rsidRPr="005D396C" w:rsidRDefault="00B17DB0" w:rsidP="00B17DB0">
      <w:pPr>
        <w:pStyle w:val="211"/>
        <w:spacing w:after="0" w:line="240" w:lineRule="auto"/>
        <w:ind w:left="0"/>
        <w:rPr>
          <w:sz w:val="28"/>
          <w:szCs w:val="28"/>
          <w:lang w:val="ru-RU" w:eastAsia="en-US"/>
        </w:rPr>
      </w:pPr>
      <w:r>
        <w:rPr>
          <w:sz w:val="28"/>
          <w:szCs w:val="28"/>
          <w:lang w:val="ru-RU" w:eastAsia="en-US"/>
        </w:rPr>
        <w:t>УСПД – устройство сбора и передачи данных;</w:t>
      </w:r>
    </w:p>
    <w:p w:rsidR="00B17DB0" w:rsidRPr="005221EE" w:rsidRDefault="00B17DB0" w:rsidP="00B17DB0">
      <w:pPr>
        <w:pStyle w:val="211"/>
        <w:spacing w:after="0" w:line="240" w:lineRule="auto"/>
        <w:ind w:left="0"/>
        <w:rPr>
          <w:sz w:val="28"/>
          <w:szCs w:val="28"/>
          <w:lang w:val="ru-RU" w:eastAsia="en-US"/>
        </w:rPr>
      </w:pPr>
      <w:r>
        <w:rPr>
          <w:sz w:val="28"/>
          <w:szCs w:val="28"/>
          <w:lang w:val="ru-RU" w:eastAsia="en-US"/>
        </w:rPr>
        <w:t>ЭД – эксплуатационная документация;</w:t>
      </w:r>
    </w:p>
    <w:p w:rsidR="00B17DB0" w:rsidRDefault="00B17DB0" w:rsidP="00B17DB0">
      <w:pPr>
        <w:pStyle w:val="211"/>
        <w:spacing w:after="0" w:line="240" w:lineRule="auto"/>
        <w:ind w:left="0"/>
        <w:rPr>
          <w:sz w:val="28"/>
          <w:szCs w:val="28"/>
          <w:lang w:eastAsia="en-US"/>
        </w:rPr>
      </w:pPr>
      <w:r>
        <w:rPr>
          <w:sz w:val="28"/>
          <w:szCs w:val="28"/>
          <w:lang w:eastAsia="en-US"/>
        </w:rPr>
        <w:t>ЭЭ – электроэнергия.</w:t>
      </w:r>
    </w:p>
    <w:p w:rsidR="00B17DB0" w:rsidRDefault="00B17DB0" w:rsidP="00B17DB0">
      <w:pPr>
        <w:sectPr w:rsidR="00B17DB0" w:rsidSect="00B17DB0">
          <w:pgSz w:w="11906" w:h="16838"/>
          <w:pgMar w:top="1134" w:right="709" w:bottom="709" w:left="1701" w:header="709" w:footer="709" w:gutter="0"/>
          <w:cols w:space="720"/>
          <w:titlePg/>
          <w:docGrid w:linePitch="381"/>
        </w:sectPr>
      </w:pPr>
    </w:p>
    <w:p w:rsidR="00B17DB0" w:rsidRDefault="00B17DB0" w:rsidP="00B17DB0">
      <w:pPr>
        <w:pStyle w:val="12"/>
      </w:pPr>
      <w:bookmarkStart w:id="19" w:name="__RefHeading__13_659635518"/>
      <w:bookmarkStart w:id="20" w:name="_Toc520367460"/>
      <w:bookmarkStart w:id="21" w:name="_Toc534222608"/>
      <w:bookmarkEnd w:id="19"/>
      <w:r>
        <w:lastRenderedPageBreak/>
        <w:t xml:space="preserve">Общие технические требования </w:t>
      </w:r>
      <w:bookmarkEnd w:id="20"/>
      <w:r>
        <w:t xml:space="preserve">к </w:t>
      </w:r>
      <w:bookmarkEnd w:id="21"/>
      <w:r>
        <w:t>ПУ</w:t>
      </w:r>
    </w:p>
    <w:p w:rsidR="00B17DB0" w:rsidRDefault="00B17DB0" w:rsidP="00B17DB0">
      <w:pPr>
        <w:pStyle w:val="22"/>
        <w:numPr>
          <w:ilvl w:val="1"/>
          <w:numId w:val="12"/>
        </w:numPr>
        <w:tabs>
          <w:tab w:val="left" w:pos="1276"/>
        </w:tabs>
        <w:suppressAutoHyphens/>
        <w:spacing w:before="360" w:after="120"/>
        <w:ind w:left="0" w:firstLine="709"/>
        <w:jc w:val="both"/>
      </w:pPr>
      <w:bookmarkStart w:id="22" w:name="__RefHeading__15_659635518"/>
      <w:bookmarkStart w:id="23" w:name="_Toc534222609"/>
      <w:bookmarkEnd w:id="22"/>
      <w:r>
        <w:t>Однофазные ПУ электроэнергии</w:t>
      </w:r>
      <w:bookmarkEnd w:id="23"/>
    </w:p>
    <w:tbl>
      <w:tblPr>
        <w:tblW w:w="5417"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5511"/>
        <w:gridCol w:w="6116"/>
        <w:gridCol w:w="6"/>
        <w:gridCol w:w="3678"/>
      </w:tblGrid>
      <w:tr w:rsidR="00B17DB0" w:rsidRPr="005D396C" w:rsidTr="00B17DB0">
        <w:trPr>
          <w:cantSplit/>
          <w:tblHeader/>
        </w:trPr>
        <w:tc>
          <w:tcPr>
            <w:tcW w:w="221" w:type="pct"/>
            <w:vAlign w:val="center"/>
          </w:tcPr>
          <w:p w:rsidR="00B17DB0" w:rsidRPr="005D396C" w:rsidRDefault="00B17DB0" w:rsidP="00B17DB0">
            <w:pPr>
              <w:spacing w:line="252" w:lineRule="auto"/>
              <w:jc w:val="center"/>
              <w:rPr>
                <w:b/>
              </w:rPr>
            </w:pPr>
            <w:bookmarkStart w:id="24" w:name="__RefHeading__17_659635518"/>
            <w:bookmarkEnd w:id="24"/>
            <w:r w:rsidRPr="005D396C">
              <w:rPr>
                <w:b/>
              </w:rPr>
              <w:t>№</w:t>
            </w:r>
          </w:p>
          <w:p w:rsidR="00B17DB0" w:rsidRPr="005D396C" w:rsidRDefault="00B17DB0" w:rsidP="00B17DB0">
            <w:pPr>
              <w:spacing w:line="252" w:lineRule="auto"/>
              <w:jc w:val="center"/>
              <w:rPr>
                <w:b/>
              </w:rPr>
            </w:pPr>
            <w:r w:rsidRPr="005D396C">
              <w:rPr>
                <w:b/>
              </w:rPr>
              <w:t>п/п</w:t>
            </w:r>
          </w:p>
        </w:tc>
        <w:tc>
          <w:tcPr>
            <w:tcW w:w="1720" w:type="pct"/>
            <w:vAlign w:val="center"/>
          </w:tcPr>
          <w:p w:rsidR="00B17DB0" w:rsidRPr="005D396C" w:rsidRDefault="00B17DB0" w:rsidP="00B17DB0">
            <w:pPr>
              <w:spacing w:line="252" w:lineRule="auto"/>
              <w:jc w:val="center"/>
              <w:rPr>
                <w:b/>
              </w:rPr>
            </w:pPr>
            <w:r w:rsidRPr="005D396C">
              <w:rPr>
                <w:b/>
              </w:rPr>
              <w:t>Технические требования</w:t>
            </w:r>
          </w:p>
          <w:p w:rsidR="00B17DB0" w:rsidRPr="005D396C" w:rsidRDefault="00B17DB0" w:rsidP="00B17DB0">
            <w:pPr>
              <w:spacing w:line="252" w:lineRule="auto"/>
              <w:jc w:val="center"/>
              <w:rPr>
                <w:b/>
              </w:rPr>
            </w:pPr>
            <w:r w:rsidRPr="005D396C">
              <w:rPr>
                <w:b/>
              </w:rPr>
              <w:t>(наименование параметра)</w:t>
            </w:r>
          </w:p>
        </w:tc>
        <w:tc>
          <w:tcPr>
            <w:tcW w:w="1911" w:type="pct"/>
            <w:gridSpan w:val="2"/>
            <w:vAlign w:val="center"/>
          </w:tcPr>
          <w:p w:rsidR="00B17DB0" w:rsidRPr="005D396C" w:rsidRDefault="00B17DB0" w:rsidP="00B17DB0">
            <w:pPr>
              <w:spacing w:line="252" w:lineRule="auto"/>
              <w:jc w:val="center"/>
              <w:rPr>
                <w:b/>
              </w:rPr>
            </w:pPr>
            <w:r w:rsidRPr="005D396C">
              <w:rPr>
                <w:b/>
              </w:rPr>
              <w:t>Требуемое значение</w:t>
            </w:r>
          </w:p>
        </w:tc>
        <w:tc>
          <w:tcPr>
            <w:tcW w:w="1148" w:type="pct"/>
            <w:vAlign w:val="center"/>
          </w:tcPr>
          <w:p w:rsidR="00B17DB0" w:rsidRPr="005D396C" w:rsidRDefault="00B17DB0" w:rsidP="00B17DB0">
            <w:pPr>
              <w:spacing w:line="252" w:lineRule="auto"/>
              <w:jc w:val="center"/>
              <w:rPr>
                <w:b/>
              </w:rPr>
            </w:pPr>
            <w:r w:rsidRPr="005D396C">
              <w:rPr>
                <w:b/>
              </w:rPr>
              <w:t>Подтверждающий документ</w:t>
            </w:r>
          </w:p>
        </w:tc>
      </w:tr>
      <w:tr w:rsidR="00B17DB0" w:rsidRPr="005D396C" w:rsidTr="00B17DB0">
        <w:trPr>
          <w:cantSplit/>
          <w:trHeight w:val="478"/>
        </w:trPr>
        <w:tc>
          <w:tcPr>
            <w:tcW w:w="5000" w:type="pct"/>
            <w:gridSpan w:val="5"/>
            <w:vAlign w:val="center"/>
          </w:tcPr>
          <w:p w:rsidR="00B17DB0" w:rsidRPr="005D396C" w:rsidRDefault="00B17DB0" w:rsidP="00B17DB0">
            <w:pPr>
              <w:widowControl w:val="0"/>
              <w:spacing w:line="252" w:lineRule="auto"/>
              <w:rPr>
                <w:b/>
              </w:rPr>
            </w:pPr>
            <w:r w:rsidRPr="005D396C">
              <w:rPr>
                <w:b/>
              </w:rPr>
              <w:t xml:space="preserve">ТРЕБОВАНИЯ К ОСНОВНЫМ ПАРАМЕТРАМ </w:t>
            </w:r>
            <w:r>
              <w:rPr>
                <w:b/>
              </w:rPr>
              <w:t>ПУ</w:t>
            </w:r>
          </w:p>
        </w:tc>
      </w:tr>
      <w:tr w:rsidR="00B17DB0" w:rsidRPr="005D396C" w:rsidTr="00B17DB0">
        <w:trPr>
          <w:trHeight w:val="239"/>
        </w:trPr>
        <w:tc>
          <w:tcPr>
            <w:tcW w:w="221" w:type="pct"/>
          </w:tcPr>
          <w:p w:rsidR="00B17DB0" w:rsidRPr="005D396C" w:rsidRDefault="00B17DB0" w:rsidP="00B17DB0">
            <w:pPr>
              <w:pStyle w:val="af3"/>
              <w:numPr>
                <w:ilvl w:val="0"/>
                <w:numId w:val="16"/>
              </w:numPr>
              <w:suppressAutoHyphens/>
              <w:spacing w:line="264" w:lineRule="auto"/>
              <w:ind w:left="0" w:firstLine="0"/>
              <w:jc w:val="center"/>
            </w:pPr>
          </w:p>
        </w:tc>
        <w:tc>
          <w:tcPr>
            <w:tcW w:w="4779" w:type="pct"/>
            <w:gridSpan w:val="4"/>
          </w:tcPr>
          <w:p w:rsidR="00B17DB0" w:rsidRPr="005D396C" w:rsidRDefault="00B17DB0" w:rsidP="00B17DB0">
            <w:pPr>
              <w:widowControl w:val="0"/>
              <w:spacing w:before="40" w:line="252" w:lineRule="auto"/>
              <w:rPr>
                <w:b/>
              </w:rPr>
            </w:pPr>
            <w:r w:rsidRPr="005D396C">
              <w:rPr>
                <w:b/>
              </w:rPr>
              <w:t>ОБЩИЕ ТРЕБОВАНИЯ</w:t>
            </w:r>
          </w:p>
        </w:tc>
      </w:tr>
      <w:tr w:rsidR="00B17DB0" w:rsidRPr="005D396C" w:rsidTr="00B17DB0">
        <w:trPr>
          <w:trHeight w:val="2858"/>
        </w:trPr>
        <w:tc>
          <w:tcPr>
            <w:tcW w:w="221" w:type="pct"/>
          </w:tcPr>
          <w:p w:rsidR="00B17DB0" w:rsidRPr="005D396C" w:rsidRDefault="00B17DB0" w:rsidP="00B17DB0">
            <w:pPr>
              <w:pStyle w:val="af3"/>
              <w:numPr>
                <w:ilvl w:val="1"/>
                <w:numId w:val="16"/>
              </w:numPr>
              <w:suppressAutoHyphens/>
              <w:spacing w:line="264" w:lineRule="auto"/>
              <w:ind w:left="0" w:firstLine="0"/>
              <w:jc w:val="center"/>
            </w:pPr>
          </w:p>
        </w:tc>
        <w:tc>
          <w:tcPr>
            <w:tcW w:w="1720" w:type="pct"/>
          </w:tcPr>
          <w:p w:rsidR="00B17DB0" w:rsidRPr="005D396C" w:rsidRDefault="00B17DB0" w:rsidP="00B17DB0">
            <w:pPr>
              <w:tabs>
                <w:tab w:val="num" w:pos="2400"/>
              </w:tabs>
            </w:pPr>
            <w:r>
              <w:t>ПУ</w:t>
            </w:r>
            <w:r w:rsidRPr="005D396C">
              <w:t xml:space="preserve"> должны соответствовать требованиям</w:t>
            </w:r>
            <w:r w:rsidRPr="005D396C">
              <w:rPr>
                <w:rStyle w:val="affb"/>
              </w:rPr>
              <w:footnoteReference w:id="2"/>
            </w:r>
          </w:p>
        </w:tc>
        <w:tc>
          <w:tcPr>
            <w:tcW w:w="1911" w:type="pct"/>
            <w:gridSpan w:val="2"/>
          </w:tcPr>
          <w:p w:rsidR="00B17DB0" w:rsidRPr="005D396C" w:rsidRDefault="00B17DB0" w:rsidP="00B17DB0">
            <w:pPr>
              <w:keepNext/>
              <w:widowControl w:val="0"/>
              <w:shd w:val="clear" w:color="auto" w:fill="FFFFFF"/>
              <w:autoSpaceDE w:val="0"/>
              <w:autoSpaceDN w:val="0"/>
              <w:adjustRightInd w:val="0"/>
              <w:spacing w:line="264" w:lineRule="auto"/>
            </w:pPr>
            <w:r w:rsidRPr="005D396C">
              <w:t>1. ГОСТ 31818.11-12 «Часть 11. Сч</w:t>
            </w:r>
            <w:r>
              <w:t>ё</w:t>
            </w:r>
            <w:r w:rsidRPr="005D396C">
              <w:t>тчики электрической энергии».</w:t>
            </w:r>
          </w:p>
          <w:p w:rsidR="00B17DB0" w:rsidRPr="005D396C" w:rsidRDefault="00B17DB0" w:rsidP="00B17DB0">
            <w:pPr>
              <w:keepNext/>
              <w:widowControl w:val="0"/>
              <w:shd w:val="clear" w:color="auto" w:fill="FFFFFF"/>
              <w:autoSpaceDE w:val="0"/>
              <w:autoSpaceDN w:val="0"/>
              <w:adjustRightInd w:val="0"/>
              <w:spacing w:line="264" w:lineRule="auto"/>
            </w:pPr>
            <w:r w:rsidRPr="005D396C">
              <w:t>2. ГОСТ 31819.21-12 «Часть 21. Статические сч</w:t>
            </w:r>
            <w:r>
              <w:t>ё</w:t>
            </w:r>
            <w:r w:rsidRPr="005D396C">
              <w:t>тчики активной энергии классов точности 1 и 2».</w:t>
            </w:r>
          </w:p>
          <w:p w:rsidR="00B17DB0" w:rsidRPr="005D396C" w:rsidRDefault="00B17DB0" w:rsidP="00B17DB0">
            <w:pPr>
              <w:keepNext/>
              <w:widowControl w:val="0"/>
              <w:shd w:val="clear" w:color="auto" w:fill="FFFFFF"/>
              <w:autoSpaceDE w:val="0"/>
              <w:autoSpaceDN w:val="0"/>
              <w:adjustRightInd w:val="0"/>
              <w:spacing w:line="264" w:lineRule="auto"/>
            </w:pPr>
            <w:r w:rsidRPr="005D396C">
              <w:t>3. ГОСТ 31819.</w:t>
            </w:r>
            <w:r>
              <w:t>23-12 «Часть 23. Статические счё</w:t>
            </w:r>
            <w:r w:rsidRPr="005D396C">
              <w:t>тчики реактивной энергии».</w:t>
            </w:r>
          </w:p>
          <w:p w:rsidR="00B17DB0" w:rsidRPr="005D396C" w:rsidRDefault="00B17DB0" w:rsidP="00B17DB0">
            <w:pPr>
              <w:keepNext/>
              <w:widowControl w:val="0"/>
              <w:shd w:val="clear" w:color="auto" w:fill="FFFFFF"/>
              <w:autoSpaceDE w:val="0"/>
              <w:autoSpaceDN w:val="0"/>
              <w:adjustRightInd w:val="0"/>
              <w:spacing w:line="264" w:lineRule="auto"/>
            </w:pPr>
            <w:r w:rsidRPr="005D396C">
              <w:t>4. ГОСТ Р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tc>
        <w:tc>
          <w:tcPr>
            <w:tcW w:w="1148" w:type="pct"/>
          </w:tcPr>
          <w:p w:rsidR="00B17DB0" w:rsidRPr="005D396C" w:rsidRDefault="00B17DB0" w:rsidP="00B17DB0">
            <w:pPr>
              <w:widowControl w:val="0"/>
              <w:spacing w:line="264" w:lineRule="auto"/>
            </w:pPr>
            <w:r>
              <w:t>Требование ПАО «Россети»</w:t>
            </w:r>
          </w:p>
        </w:tc>
      </w:tr>
      <w:tr w:rsidR="00B17DB0" w:rsidRPr="005D396C" w:rsidTr="00B17DB0">
        <w:trPr>
          <w:trHeight w:val="258"/>
        </w:trPr>
        <w:tc>
          <w:tcPr>
            <w:tcW w:w="221" w:type="pct"/>
          </w:tcPr>
          <w:p w:rsidR="00B17DB0" w:rsidRPr="005D396C" w:rsidRDefault="00B17DB0" w:rsidP="00B17DB0">
            <w:pPr>
              <w:pStyle w:val="af3"/>
              <w:keepNext/>
              <w:numPr>
                <w:ilvl w:val="1"/>
                <w:numId w:val="16"/>
              </w:numPr>
              <w:suppressAutoHyphens/>
              <w:spacing w:line="264" w:lineRule="auto"/>
              <w:ind w:left="0" w:firstLine="0"/>
              <w:jc w:val="center"/>
            </w:pPr>
          </w:p>
        </w:tc>
        <w:tc>
          <w:tcPr>
            <w:tcW w:w="1720" w:type="pct"/>
          </w:tcPr>
          <w:p w:rsidR="00B17DB0" w:rsidRPr="005D396C" w:rsidRDefault="00B17DB0" w:rsidP="00B17DB0">
            <w:pPr>
              <w:keepNext/>
              <w:tabs>
                <w:tab w:val="num" w:pos="2400"/>
              </w:tabs>
              <w:spacing w:line="264" w:lineRule="auto"/>
            </w:pPr>
            <w:r w:rsidRPr="005D396C">
              <w:t>Свидетельство об утверждении типа средств измерений</w:t>
            </w:r>
          </w:p>
        </w:tc>
        <w:tc>
          <w:tcPr>
            <w:tcW w:w="1911" w:type="pct"/>
            <w:gridSpan w:val="2"/>
            <w:vAlign w:val="center"/>
          </w:tcPr>
          <w:p w:rsidR="00B17DB0" w:rsidRPr="005D396C" w:rsidRDefault="00B17DB0" w:rsidP="00B17DB0">
            <w:pPr>
              <w:keepNext/>
              <w:widowControl w:val="0"/>
              <w:shd w:val="clear" w:color="auto" w:fill="FFFFFF"/>
              <w:autoSpaceDE w:val="0"/>
              <w:autoSpaceDN w:val="0"/>
              <w:adjustRightInd w:val="0"/>
              <w:spacing w:line="264" w:lineRule="auto"/>
              <w:rPr>
                <w:spacing w:val="-4"/>
              </w:rPr>
            </w:pPr>
            <w:r w:rsidRPr="005D396C">
              <w:rPr>
                <w:spacing w:val="-4"/>
              </w:rPr>
              <w:t>Утверждены как тип средства измерений по перечню измеряемых параметров (согласно п.п.2.1, раздела «Функциональные требования» и раздела 4 «Требования к метрологическим характеристикам и метрологическому обеспечению</w:t>
            </w:r>
            <w:r>
              <w:rPr>
                <w:spacing w:val="-4"/>
              </w:rPr>
              <w:t xml:space="preserve">, </w:t>
            </w:r>
            <w:r w:rsidRPr="00CC450E">
              <w:rPr>
                <w:spacing w:val="-4"/>
              </w:rPr>
              <w:t>за исключением небаланса токов в фазном и нулевом проводе</w:t>
            </w:r>
            <w:r>
              <w:rPr>
                <w:spacing w:val="-4"/>
              </w:rPr>
              <w:t>)</w:t>
            </w:r>
          </w:p>
        </w:tc>
        <w:tc>
          <w:tcPr>
            <w:tcW w:w="1148" w:type="pct"/>
          </w:tcPr>
          <w:p w:rsidR="00B17DB0" w:rsidRPr="005D396C" w:rsidRDefault="00B17DB0" w:rsidP="00B17DB0">
            <w:pPr>
              <w:keepNext/>
              <w:widowControl w:val="0"/>
              <w:spacing w:line="264" w:lineRule="auto"/>
            </w:pPr>
            <w:r w:rsidRPr="005D396C">
              <w:t>ст.12 ФЗ №102</w:t>
            </w:r>
          </w:p>
        </w:tc>
      </w:tr>
      <w:tr w:rsidR="00B17DB0" w:rsidRPr="005D396C" w:rsidTr="00B17DB0">
        <w:trPr>
          <w:trHeight w:val="399"/>
        </w:trPr>
        <w:tc>
          <w:tcPr>
            <w:tcW w:w="221" w:type="pct"/>
          </w:tcPr>
          <w:p w:rsidR="00B17DB0" w:rsidRPr="005D396C" w:rsidRDefault="00B17DB0" w:rsidP="00B17DB0">
            <w:pPr>
              <w:pStyle w:val="af3"/>
              <w:numPr>
                <w:ilvl w:val="1"/>
                <w:numId w:val="16"/>
              </w:numPr>
              <w:suppressAutoHyphens/>
              <w:spacing w:line="264" w:lineRule="auto"/>
              <w:ind w:left="0" w:firstLine="0"/>
              <w:jc w:val="center"/>
            </w:pPr>
          </w:p>
        </w:tc>
        <w:tc>
          <w:tcPr>
            <w:tcW w:w="1720" w:type="pct"/>
          </w:tcPr>
          <w:p w:rsidR="00B17DB0" w:rsidRPr="005D396C" w:rsidRDefault="00B17DB0" w:rsidP="00B17DB0">
            <w:pPr>
              <w:tabs>
                <w:tab w:val="num" w:pos="2400"/>
              </w:tabs>
              <w:rPr>
                <w:spacing w:val="-4"/>
              </w:rPr>
            </w:pPr>
            <w:r w:rsidRPr="005D396C">
              <w:rPr>
                <w:spacing w:val="-4"/>
              </w:rPr>
              <w:t>Измерительные блоки должны иметь две цепи тока</w:t>
            </w:r>
          </w:p>
        </w:tc>
        <w:tc>
          <w:tcPr>
            <w:tcW w:w="1911" w:type="pct"/>
            <w:gridSpan w:val="2"/>
            <w:vAlign w:val="bottom"/>
          </w:tcPr>
          <w:p w:rsidR="00B17DB0" w:rsidRPr="005D396C" w:rsidRDefault="00B17DB0" w:rsidP="00B17DB0">
            <w:pPr>
              <w:shd w:val="clear" w:color="auto" w:fill="FFFFFF"/>
              <w:autoSpaceDE w:val="0"/>
              <w:autoSpaceDN w:val="0"/>
              <w:adjustRightInd w:val="0"/>
              <w:spacing w:line="252" w:lineRule="auto"/>
            </w:pPr>
            <w:r w:rsidRPr="005D396C">
              <w:t>Обязательно</w:t>
            </w:r>
          </w:p>
        </w:tc>
        <w:tc>
          <w:tcPr>
            <w:tcW w:w="1148" w:type="pct"/>
          </w:tcPr>
          <w:p w:rsidR="00B17DB0" w:rsidRPr="005D396C" w:rsidRDefault="00B17DB0" w:rsidP="00B17DB0">
            <w:r>
              <w:t>Требование ПАО «Россети»</w:t>
            </w:r>
          </w:p>
        </w:tc>
      </w:tr>
      <w:tr w:rsidR="00B17DB0" w:rsidRPr="005D396C" w:rsidTr="00B17DB0">
        <w:trPr>
          <w:trHeight w:val="278"/>
        </w:trPr>
        <w:tc>
          <w:tcPr>
            <w:tcW w:w="221" w:type="pct"/>
          </w:tcPr>
          <w:p w:rsidR="00B17DB0" w:rsidRPr="005D396C" w:rsidRDefault="00B17DB0" w:rsidP="00B17DB0">
            <w:pPr>
              <w:pStyle w:val="af3"/>
              <w:numPr>
                <w:ilvl w:val="1"/>
                <w:numId w:val="16"/>
              </w:numPr>
              <w:suppressAutoHyphens/>
              <w:spacing w:line="264" w:lineRule="auto"/>
              <w:ind w:left="0" w:firstLine="0"/>
              <w:jc w:val="center"/>
            </w:pPr>
          </w:p>
        </w:tc>
        <w:tc>
          <w:tcPr>
            <w:tcW w:w="1720" w:type="pct"/>
          </w:tcPr>
          <w:p w:rsidR="00B17DB0" w:rsidRPr="005D396C" w:rsidRDefault="00B17DB0" w:rsidP="00B17DB0">
            <w:pPr>
              <w:tabs>
                <w:tab w:val="num" w:pos="2400"/>
              </w:tabs>
            </w:pPr>
            <w:r w:rsidRPr="005D396C">
              <w:t xml:space="preserve">Схема включения </w:t>
            </w:r>
            <w:r>
              <w:t>ПУ</w:t>
            </w:r>
          </w:p>
        </w:tc>
        <w:tc>
          <w:tcPr>
            <w:tcW w:w="1911" w:type="pct"/>
            <w:gridSpan w:val="2"/>
          </w:tcPr>
          <w:p w:rsidR="00B17DB0" w:rsidRPr="005D396C" w:rsidRDefault="00B17DB0" w:rsidP="00B17DB0">
            <w:pPr>
              <w:shd w:val="clear" w:color="auto" w:fill="FFFFFF"/>
              <w:autoSpaceDE w:val="0"/>
              <w:autoSpaceDN w:val="0"/>
              <w:adjustRightInd w:val="0"/>
              <w:spacing w:line="252" w:lineRule="auto"/>
            </w:pPr>
            <w:r w:rsidRPr="005D396C">
              <w:t>1 фазная 2-х проводная</w:t>
            </w:r>
          </w:p>
        </w:tc>
        <w:tc>
          <w:tcPr>
            <w:tcW w:w="1148" w:type="pct"/>
          </w:tcPr>
          <w:p w:rsidR="00B17DB0" w:rsidRPr="005D396C" w:rsidRDefault="00B17DB0" w:rsidP="00B17DB0">
            <w:r>
              <w:t>Требование ПАО «Россети»</w:t>
            </w:r>
          </w:p>
        </w:tc>
      </w:tr>
      <w:tr w:rsidR="00B17DB0" w:rsidRPr="005D396C" w:rsidTr="00B17DB0">
        <w:trPr>
          <w:trHeight w:val="278"/>
        </w:trPr>
        <w:tc>
          <w:tcPr>
            <w:tcW w:w="221" w:type="pct"/>
          </w:tcPr>
          <w:p w:rsidR="00B17DB0" w:rsidRPr="005D396C" w:rsidRDefault="00B17DB0" w:rsidP="00B17DB0">
            <w:pPr>
              <w:pStyle w:val="af3"/>
              <w:numPr>
                <w:ilvl w:val="1"/>
                <w:numId w:val="16"/>
              </w:numPr>
              <w:suppressAutoHyphens/>
              <w:spacing w:line="264" w:lineRule="auto"/>
              <w:ind w:left="0" w:firstLine="0"/>
              <w:jc w:val="center"/>
            </w:pPr>
          </w:p>
        </w:tc>
        <w:tc>
          <w:tcPr>
            <w:tcW w:w="1720" w:type="pct"/>
          </w:tcPr>
          <w:p w:rsidR="00B17DB0" w:rsidRPr="005D396C" w:rsidRDefault="00B17DB0" w:rsidP="00B17DB0">
            <w:pPr>
              <w:tabs>
                <w:tab w:val="num" w:pos="2400"/>
              </w:tabs>
            </w:pPr>
            <w:r w:rsidRPr="005D396C">
              <w:t>Энергонезависимая память</w:t>
            </w:r>
          </w:p>
        </w:tc>
        <w:tc>
          <w:tcPr>
            <w:tcW w:w="1911" w:type="pct"/>
            <w:gridSpan w:val="2"/>
          </w:tcPr>
          <w:p w:rsidR="00B17DB0" w:rsidRPr="005D396C" w:rsidRDefault="00B17DB0" w:rsidP="00B17DB0">
            <w:pPr>
              <w:shd w:val="clear" w:color="auto" w:fill="FFFFFF"/>
              <w:autoSpaceDE w:val="0"/>
              <w:autoSpaceDN w:val="0"/>
              <w:adjustRightInd w:val="0"/>
              <w:spacing w:line="252" w:lineRule="auto"/>
            </w:pPr>
            <w:r w:rsidRPr="005D396C">
              <w:t>Обязательно</w:t>
            </w:r>
          </w:p>
        </w:tc>
        <w:tc>
          <w:tcPr>
            <w:tcW w:w="1148" w:type="pct"/>
          </w:tcPr>
          <w:p w:rsidR="00B17DB0" w:rsidRPr="005D396C" w:rsidRDefault="00B17DB0" w:rsidP="00B17DB0">
            <w:r>
              <w:t>Требование ПАО «Россети»</w:t>
            </w:r>
          </w:p>
        </w:tc>
      </w:tr>
      <w:tr w:rsidR="00B17DB0" w:rsidRPr="005D396C" w:rsidTr="00B17DB0">
        <w:trPr>
          <w:trHeight w:val="278"/>
        </w:trPr>
        <w:tc>
          <w:tcPr>
            <w:tcW w:w="221" w:type="pct"/>
          </w:tcPr>
          <w:p w:rsidR="00B17DB0" w:rsidRPr="005D396C" w:rsidRDefault="00B17DB0" w:rsidP="00B17DB0">
            <w:pPr>
              <w:pStyle w:val="af3"/>
              <w:numPr>
                <w:ilvl w:val="1"/>
                <w:numId w:val="16"/>
              </w:numPr>
              <w:suppressAutoHyphens/>
              <w:spacing w:line="264" w:lineRule="auto"/>
              <w:ind w:left="0" w:firstLine="0"/>
              <w:jc w:val="center"/>
            </w:pPr>
          </w:p>
        </w:tc>
        <w:tc>
          <w:tcPr>
            <w:tcW w:w="1720" w:type="pct"/>
          </w:tcPr>
          <w:p w:rsidR="00B17DB0" w:rsidRPr="005D396C" w:rsidRDefault="00B17DB0" w:rsidP="00B17DB0">
            <w:r w:rsidRPr="005D396C">
              <w:t>Визуализация индикации работоспособного состояния</w:t>
            </w:r>
          </w:p>
        </w:tc>
        <w:tc>
          <w:tcPr>
            <w:tcW w:w="1911" w:type="pct"/>
            <w:gridSpan w:val="2"/>
          </w:tcPr>
          <w:p w:rsidR="00B17DB0" w:rsidRPr="005D396C" w:rsidRDefault="00B17DB0" w:rsidP="00B17DB0">
            <w:pPr>
              <w:shd w:val="clear" w:color="auto" w:fill="FFFFFF"/>
              <w:autoSpaceDE w:val="0"/>
              <w:autoSpaceDN w:val="0"/>
              <w:adjustRightInd w:val="0"/>
              <w:spacing w:line="252" w:lineRule="auto"/>
            </w:pPr>
            <w:r w:rsidRPr="005D396C">
              <w:t>Обязательно</w:t>
            </w:r>
          </w:p>
        </w:tc>
        <w:tc>
          <w:tcPr>
            <w:tcW w:w="1148" w:type="pct"/>
          </w:tcPr>
          <w:p w:rsidR="00B17DB0" w:rsidRPr="005D396C" w:rsidRDefault="00B17DB0" w:rsidP="00B17DB0">
            <w:r>
              <w:t>Требование ПАО «Россети»</w:t>
            </w:r>
          </w:p>
        </w:tc>
      </w:tr>
      <w:tr w:rsidR="00B17DB0" w:rsidRPr="005D396C" w:rsidTr="00B17DB0">
        <w:trPr>
          <w:trHeight w:val="278"/>
        </w:trPr>
        <w:tc>
          <w:tcPr>
            <w:tcW w:w="221" w:type="pct"/>
          </w:tcPr>
          <w:p w:rsidR="00B17DB0" w:rsidRPr="005D396C" w:rsidRDefault="00B17DB0" w:rsidP="00B17DB0">
            <w:pPr>
              <w:pStyle w:val="af3"/>
              <w:numPr>
                <w:ilvl w:val="1"/>
                <w:numId w:val="16"/>
              </w:numPr>
              <w:suppressAutoHyphens/>
              <w:spacing w:line="264" w:lineRule="auto"/>
              <w:ind w:left="0" w:firstLine="0"/>
              <w:jc w:val="center"/>
            </w:pPr>
          </w:p>
        </w:tc>
        <w:tc>
          <w:tcPr>
            <w:tcW w:w="1720" w:type="pct"/>
          </w:tcPr>
          <w:p w:rsidR="00B17DB0" w:rsidRPr="005D396C" w:rsidRDefault="00B17DB0" w:rsidP="00B17DB0">
            <w:pPr>
              <w:tabs>
                <w:tab w:val="num" w:pos="2400"/>
              </w:tabs>
            </w:pPr>
            <w:r w:rsidRPr="005D396C">
              <w:t>Тарифные зоны, не менее</w:t>
            </w:r>
          </w:p>
        </w:tc>
        <w:tc>
          <w:tcPr>
            <w:tcW w:w="1911" w:type="pct"/>
            <w:gridSpan w:val="2"/>
          </w:tcPr>
          <w:p w:rsidR="00B17DB0" w:rsidRPr="005D396C" w:rsidRDefault="00B17DB0" w:rsidP="00B17DB0">
            <w:pPr>
              <w:shd w:val="clear" w:color="auto" w:fill="FFFFFF"/>
              <w:autoSpaceDE w:val="0"/>
              <w:autoSpaceDN w:val="0"/>
              <w:adjustRightInd w:val="0"/>
              <w:spacing w:line="252" w:lineRule="auto"/>
            </w:pPr>
            <w:r w:rsidRPr="005D396C">
              <w:t>4-х</w:t>
            </w:r>
          </w:p>
        </w:tc>
        <w:tc>
          <w:tcPr>
            <w:tcW w:w="1148" w:type="pct"/>
          </w:tcPr>
          <w:p w:rsidR="00B17DB0" w:rsidRPr="005D396C" w:rsidRDefault="00B17DB0" w:rsidP="00B17DB0">
            <w:r>
              <w:t>Требование ПАО «Россети»</w:t>
            </w:r>
          </w:p>
        </w:tc>
      </w:tr>
      <w:tr w:rsidR="00B17DB0" w:rsidRPr="005D396C" w:rsidTr="00B17DB0">
        <w:trPr>
          <w:trHeight w:val="278"/>
        </w:trPr>
        <w:tc>
          <w:tcPr>
            <w:tcW w:w="221" w:type="pct"/>
          </w:tcPr>
          <w:p w:rsidR="00B17DB0" w:rsidRPr="005D396C" w:rsidRDefault="00B17DB0" w:rsidP="00B17DB0">
            <w:pPr>
              <w:pStyle w:val="af3"/>
              <w:numPr>
                <w:ilvl w:val="1"/>
                <w:numId w:val="16"/>
              </w:numPr>
              <w:suppressAutoHyphens/>
              <w:spacing w:line="264" w:lineRule="auto"/>
              <w:ind w:left="0" w:firstLine="0"/>
              <w:jc w:val="center"/>
            </w:pPr>
          </w:p>
        </w:tc>
        <w:tc>
          <w:tcPr>
            <w:tcW w:w="1720" w:type="pct"/>
          </w:tcPr>
          <w:p w:rsidR="00B17DB0" w:rsidRPr="005D396C" w:rsidRDefault="00B17DB0" w:rsidP="00B17DB0">
            <w:pPr>
              <w:tabs>
                <w:tab w:val="num" w:pos="2400"/>
              </w:tabs>
            </w:pPr>
            <w:r w:rsidRPr="005D396C">
              <w:t>Встроенные часы реального времени</w:t>
            </w:r>
          </w:p>
        </w:tc>
        <w:tc>
          <w:tcPr>
            <w:tcW w:w="1911" w:type="pct"/>
            <w:gridSpan w:val="2"/>
          </w:tcPr>
          <w:p w:rsidR="00B17DB0" w:rsidRPr="005D396C" w:rsidRDefault="00B17DB0" w:rsidP="00B17DB0">
            <w:pPr>
              <w:shd w:val="clear" w:color="auto" w:fill="FFFFFF"/>
              <w:autoSpaceDE w:val="0"/>
              <w:autoSpaceDN w:val="0"/>
              <w:adjustRightInd w:val="0"/>
              <w:spacing w:line="252" w:lineRule="auto"/>
            </w:pPr>
            <w:r w:rsidRPr="005D396C">
              <w:t>Обязательно</w:t>
            </w:r>
          </w:p>
        </w:tc>
        <w:tc>
          <w:tcPr>
            <w:tcW w:w="1148" w:type="pct"/>
          </w:tcPr>
          <w:p w:rsidR="00B17DB0" w:rsidRPr="005D396C" w:rsidRDefault="00B17DB0" w:rsidP="00B17DB0">
            <w:r>
              <w:t>Требование ПАО «Россети»</w:t>
            </w:r>
          </w:p>
        </w:tc>
      </w:tr>
      <w:tr w:rsidR="00B17DB0" w:rsidRPr="005D396C" w:rsidTr="00B17DB0">
        <w:trPr>
          <w:trHeight w:val="239"/>
        </w:trPr>
        <w:tc>
          <w:tcPr>
            <w:tcW w:w="221" w:type="pct"/>
          </w:tcPr>
          <w:p w:rsidR="00B17DB0" w:rsidRPr="005D396C" w:rsidRDefault="00B17DB0" w:rsidP="00B17DB0">
            <w:pPr>
              <w:pStyle w:val="af3"/>
              <w:numPr>
                <w:ilvl w:val="0"/>
                <w:numId w:val="16"/>
              </w:numPr>
              <w:suppressAutoHyphens/>
              <w:spacing w:line="264" w:lineRule="auto"/>
              <w:ind w:left="0" w:firstLine="0"/>
              <w:jc w:val="center"/>
            </w:pPr>
          </w:p>
        </w:tc>
        <w:tc>
          <w:tcPr>
            <w:tcW w:w="4779" w:type="pct"/>
            <w:gridSpan w:val="4"/>
          </w:tcPr>
          <w:p w:rsidR="00B17DB0" w:rsidRPr="005D396C" w:rsidRDefault="00B17DB0" w:rsidP="00B17DB0">
            <w:pPr>
              <w:widowControl w:val="0"/>
              <w:spacing w:before="40" w:line="252" w:lineRule="auto"/>
            </w:pPr>
            <w:r w:rsidRPr="005D396C">
              <w:rPr>
                <w:b/>
              </w:rPr>
              <w:t>ФУНКЦИОНАЛЬНЫЕ ТРЕБОВАНИЯ</w:t>
            </w:r>
          </w:p>
        </w:tc>
      </w:tr>
      <w:tr w:rsidR="00B17DB0" w:rsidRPr="005D396C" w:rsidTr="00B17DB0">
        <w:tc>
          <w:tcPr>
            <w:tcW w:w="221" w:type="pct"/>
          </w:tcPr>
          <w:p w:rsidR="00B17DB0" w:rsidRPr="005D396C" w:rsidRDefault="00B17DB0" w:rsidP="00B17DB0">
            <w:pPr>
              <w:pStyle w:val="af3"/>
              <w:numPr>
                <w:ilvl w:val="1"/>
                <w:numId w:val="16"/>
              </w:numPr>
              <w:suppressAutoHyphens/>
              <w:spacing w:line="264" w:lineRule="auto"/>
              <w:ind w:left="0" w:firstLine="0"/>
              <w:jc w:val="center"/>
            </w:pPr>
          </w:p>
        </w:tc>
        <w:tc>
          <w:tcPr>
            <w:tcW w:w="4779" w:type="pct"/>
            <w:gridSpan w:val="4"/>
          </w:tcPr>
          <w:p w:rsidR="00B17DB0" w:rsidRPr="005D396C" w:rsidRDefault="00B17DB0" w:rsidP="00B17DB0">
            <w:pPr>
              <w:widowControl w:val="0"/>
              <w:spacing w:line="264" w:lineRule="auto"/>
            </w:pPr>
            <w:r w:rsidRPr="005D396C">
              <w:t>Перечень измеряемых параметров:</w:t>
            </w:r>
          </w:p>
        </w:tc>
      </w:tr>
      <w:tr w:rsidR="00B17DB0" w:rsidRPr="005D396C" w:rsidTr="00B17DB0">
        <w:trPr>
          <w:trHeight w:val="231"/>
        </w:trPr>
        <w:tc>
          <w:tcPr>
            <w:tcW w:w="221" w:type="pct"/>
            <w:vMerge w:val="restart"/>
          </w:tcPr>
          <w:p w:rsidR="00B17DB0" w:rsidRPr="005D396C" w:rsidRDefault="00B17DB0" w:rsidP="00B17DB0">
            <w:pPr>
              <w:pStyle w:val="af3"/>
              <w:numPr>
                <w:ilvl w:val="2"/>
                <w:numId w:val="16"/>
              </w:numPr>
              <w:tabs>
                <w:tab w:val="left" w:pos="602"/>
              </w:tabs>
              <w:suppressAutoHyphens/>
              <w:spacing w:line="264" w:lineRule="auto"/>
              <w:ind w:left="0" w:firstLine="0"/>
            </w:pPr>
          </w:p>
        </w:tc>
        <w:tc>
          <w:tcPr>
            <w:tcW w:w="1720" w:type="pct"/>
            <w:vMerge w:val="restart"/>
          </w:tcPr>
          <w:p w:rsidR="00B17DB0" w:rsidRPr="005D396C" w:rsidRDefault="00B17DB0" w:rsidP="00B17DB0">
            <w:pPr>
              <w:tabs>
                <w:tab w:val="num" w:pos="2400"/>
              </w:tabs>
            </w:pPr>
            <w:r w:rsidRPr="005D396C">
              <w:t>Измеряемые и рассчитываемые в режиме реального времени параметры:</w:t>
            </w:r>
          </w:p>
        </w:tc>
        <w:tc>
          <w:tcPr>
            <w:tcW w:w="1911" w:type="pct"/>
            <w:gridSpan w:val="2"/>
          </w:tcPr>
          <w:p w:rsidR="00B17DB0" w:rsidRPr="005D396C" w:rsidRDefault="00B17DB0" w:rsidP="00B17DB0">
            <w:pPr>
              <w:shd w:val="clear" w:color="auto" w:fill="FFFFFF"/>
              <w:autoSpaceDE w:val="0"/>
              <w:autoSpaceDN w:val="0"/>
              <w:adjustRightInd w:val="0"/>
            </w:pPr>
            <w:r w:rsidRPr="005D396C">
              <w:t>- активной и реактивной электроэнергии</w:t>
            </w:r>
          </w:p>
        </w:tc>
        <w:tc>
          <w:tcPr>
            <w:tcW w:w="1148" w:type="pct"/>
            <w:vMerge w:val="restart"/>
          </w:tcPr>
          <w:p w:rsidR="00B17DB0" w:rsidRPr="005D396C" w:rsidRDefault="00B17DB0" w:rsidP="00B17DB0">
            <w:r>
              <w:t>Требование ПАО «Россети»</w:t>
            </w:r>
          </w:p>
        </w:tc>
      </w:tr>
      <w:tr w:rsidR="00B17DB0" w:rsidRPr="005D396C" w:rsidTr="00B17DB0">
        <w:trPr>
          <w:trHeight w:val="193"/>
        </w:trPr>
        <w:tc>
          <w:tcPr>
            <w:tcW w:w="221" w:type="pct"/>
            <w:vMerge/>
          </w:tcPr>
          <w:p w:rsidR="00B17DB0" w:rsidRPr="005D396C" w:rsidRDefault="00B17DB0" w:rsidP="00B17DB0">
            <w:pPr>
              <w:pStyle w:val="af3"/>
              <w:numPr>
                <w:ilvl w:val="3"/>
                <w:numId w:val="16"/>
              </w:numPr>
              <w:tabs>
                <w:tab w:val="left" w:pos="602"/>
              </w:tabs>
              <w:suppressAutoHyphens/>
              <w:spacing w:line="264" w:lineRule="auto"/>
              <w:ind w:left="0" w:firstLine="0"/>
              <w:jc w:val="center"/>
            </w:pPr>
          </w:p>
        </w:tc>
        <w:tc>
          <w:tcPr>
            <w:tcW w:w="1720" w:type="pct"/>
            <w:vMerge/>
          </w:tcPr>
          <w:p w:rsidR="00B17DB0" w:rsidRPr="005D396C" w:rsidRDefault="00B17DB0" w:rsidP="00B17DB0">
            <w:pPr>
              <w:tabs>
                <w:tab w:val="num" w:pos="2400"/>
              </w:tabs>
            </w:pPr>
          </w:p>
        </w:tc>
        <w:tc>
          <w:tcPr>
            <w:tcW w:w="1911" w:type="pct"/>
            <w:gridSpan w:val="2"/>
          </w:tcPr>
          <w:p w:rsidR="00B17DB0" w:rsidRPr="005D396C" w:rsidRDefault="00B17DB0" w:rsidP="00B17DB0">
            <w:pPr>
              <w:shd w:val="clear" w:color="auto" w:fill="FFFFFF"/>
              <w:autoSpaceDE w:val="0"/>
              <w:autoSpaceDN w:val="0"/>
              <w:adjustRightInd w:val="0"/>
            </w:pPr>
            <w:r w:rsidRPr="005D396C">
              <w:t>- напряжение фазное</w:t>
            </w:r>
          </w:p>
        </w:tc>
        <w:tc>
          <w:tcPr>
            <w:tcW w:w="1148" w:type="pct"/>
            <w:vMerge/>
          </w:tcPr>
          <w:p w:rsidR="00B17DB0" w:rsidRPr="005D396C" w:rsidRDefault="00B17DB0" w:rsidP="00B17DB0"/>
        </w:tc>
      </w:tr>
      <w:tr w:rsidR="00B17DB0" w:rsidRPr="005D396C" w:rsidTr="00B17DB0">
        <w:trPr>
          <w:trHeight w:val="183"/>
        </w:trPr>
        <w:tc>
          <w:tcPr>
            <w:tcW w:w="221" w:type="pct"/>
            <w:vMerge/>
          </w:tcPr>
          <w:p w:rsidR="00B17DB0" w:rsidRPr="005D396C" w:rsidRDefault="00B17DB0" w:rsidP="00B17DB0">
            <w:pPr>
              <w:pStyle w:val="af3"/>
              <w:numPr>
                <w:ilvl w:val="3"/>
                <w:numId w:val="16"/>
              </w:numPr>
              <w:tabs>
                <w:tab w:val="left" w:pos="602"/>
              </w:tabs>
              <w:suppressAutoHyphens/>
              <w:spacing w:line="264" w:lineRule="auto"/>
              <w:ind w:left="0" w:firstLine="0"/>
              <w:jc w:val="center"/>
            </w:pPr>
          </w:p>
        </w:tc>
        <w:tc>
          <w:tcPr>
            <w:tcW w:w="1720" w:type="pct"/>
            <w:vMerge/>
          </w:tcPr>
          <w:p w:rsidR="00B17DB0" w:rsidRPr="005D396C" w:rsidRDefault="00B17DB0" w:rsidP="00B17DB0">
            <w:pPr>
              <w:tabs>
                <w:tab w:val="num" w:pos="2400"/>
              </w:tabs>
            </w:pPr>
          </w:p>
        </w:tc>
        <w:tc>
          <w:tcPr>
            <w:tcW w:w="1911" w:type="pct"/>
            <w:gridSpan w:val="2"/>
          </w:tcPr>
          <w:p w:rsidR="00B17DB0" w:rsidRPr="005D396C" w:rsidRDefault="00B17DB0" w:rsidP="00B17DB0">
            <w:pPr>
              <w:shd w:val="clear" w:color="auto" w:fill="FFFFFF"/>
              <w:autoSpaceDE w:val="0"/>
              <w:autoSpaceDN w:val="0"/>
              <w:adjustRightInd w:val="0"/>
            </w:pPr>
            <w:r w:rsidRPr="005D396C">
              <w:t>- ток</w:t>
            </w:r>
            <w:r>
              <w:t xml:space="preserve"> (пофазно)</w:t>
            </w:r>
          </w:p>
        </w:tc>
        <w:tc>
          <w:tcPr>
            <w:tcW w:w="1148" w:type="pct"/>
            <w:vMerge/>
          </w:tcPr>
          <w:p w:rsidR="00B17DB0" w:rsidRPr="005D396C" w:rsidRDefault="00B17DB0" w:rsidP="00B17DB0"/>
        </w:tc>
      </w:tr>
      <w:tr w:rsidR="00B17DB0" w:rsidRPr="005D396C" w:rsidTr="00B17DB0">
        <w:trPr>
          <w:trHeight w:val="145"/>
        </w:trPr>
        <w:tc>
          <w:tcPr>
            <w:tcW w:w="221" w:type="pct"/>
            <w:vMerge/>
          </w:tcPr>
          <w:p w:rsidR="00B17DB0" w:rsidRPr="005D396C" w:rsidRDefault="00B17DB0" w:rsidP="00B17DB0">
            <w:pPr>
              <w:pStyle w:val="af3"/>
              <w:numPr>
                <w:ilvl w:val="3"/>
                <w:numId w:val="16"/>
              </w:numPr>
              <w:tabs>
                <w:tab w:val="left" w:pos="602"/>
              </w:tabs>
              <w:suppressAutoHyphens/>
              <w:spacing w:line="264" w:lineRule="auto"/>
              <w:ind w:left="0" w:firstLine="0"/>
              <w:jc w:val="center"/>
            </w:pPr>
          </w:p>
        </w:tc>
        <w:tc>
          <w:tcPr>
            <w:tcW w:w="1720" w:type="pct"/>
            <w:vMerge/>
          </w:tcPr>
          <w:p w:rsidR="00B17DB0" w:rsidRPr="005D396C" w:rsidRDefault="00B17DB0" w:rsidP="00B17DB0">
            <w:pPr>
              <w:tabs>
                <w:tab w:val="num" w:pos="2400"/>
              </w:tabs>
            </w:pPr>
          </w:p>
        </w:tc>
        <w:tc>
          <w:tcPr>
            <w:tcW w:w="1911" w:type="pct"/>
            <w:gridSpan w:val="2"/>
          </w:tcPr>
          <w:p w:rsidR="00B17DB0" w:rsidRPr="005D396C" w:rsidRDefault="00B17DB0" w:rsidP="00B17DB0">
            <w:pPr>
              <w:shd w:val="clear" w:color="auto" w:fill="FFFFFF"/>
              <w:autoSpaceDE w:val="0"/>
              <w:autoSpaceDN w:val="0"/>
              <w:adjustRightInd w:val="0"/>
            </w:pPr>
            <w:r w:rsidRPr="005D396C">
              <w:t>- ток в нулевом проводе</w:t>
            </w:r>
          </w:p>
        </w:tc>
        <w:tc>
          <w:tcPr>
            <w:tcW w:w="1148" w:type="pct"/>
            <w:vMerge/>
          </w:tcPr>
          <w:p w:rsidR="00B17DB0" w:rsidRPr="005D396C" w:rsidRDefault="00B17DB0" w:rsidP="00B17DB0"/>
        </w:tc>
      </w:tr>
      <w:tr w:rsidR="00B17DB0" w:rsidRPr="005D396C" w:rsidTr="00B17DB0">
        <w:trPr>
          <w:trHeight w:val="323"/>
        </w:trPr>
        <w:tc>
          <w:tcPr>
            <w:tcW w:w="221" w:type="pct"/>
            <w:vMerge/>
          </w:tcPr>
          <w:p w:rsidR="00B17DB0" w:rsidRPr="005D396C" w:rsidRDefault="00B17DB0" w:rsidP="00B17DB0">
            <w:pPr>
              <w:pStyle w:val="af3"/>
              <w:numPr>
                <w:ilvl w:val="3"/>
                <w:numId w:val="16"/>
              </w:numPr>
              <w:tabs>
                <w:tab w:val="left" w:pos="602"/>
              </w:tabs>
              <w:suppressAutoHyphens/>
              <w:spacing w:line="264" w:lineRule="auto"/>
              <w:ind w:left="0" w:firstLine="0"/>
              <w:jc w:val="center"/>
            </w:pPr>
          </w:p>
        </w:tc>
        <w:tc>
          <w:tcPr>
            <w:tcW w:w="1720" w:type="pct"/>
            <w:vMerge/>
          </w:tcPr>
          <w:p w:rsidR="00B17DB0" w:rsidRPr="005D396C" w:rsidRDefault="00B17DB0" w:rsidP="00B17DB0">
            <w:pPr>
              <w:tabs>
                <w:tab w:val="num" w:pos="2400"/>
              </w:tabs>
            </w:pPr>
          </w:p>
        </w:tc>
        <w:tc>
          <w:tcPr>
            <w:tcW w:w="1911" w:type="pct"/>
            <w:gridSpan w:val="2"/>
          </w:tcPr>
          <w:p w:rsidR="00B17DB0" w:rsidRPr="005D396C" w:rsidRDefault="00B17DB0" w:rsidP="00B17DB0">
            <w:pPr>
              <w:shd w:val="clear" w:color="auto" w:fill="FFFFFF"/>
              <w:autoSpaceDE w:val="0"/>
              <w:autoSpaceDN w:val="0"/>
              <w:adjustRightInd w:val="0"/>
            </w:pPr>
            <w:r w:rsidRPr="005D396C">
              <w:t>- активная, реактивная и полная мощность</w:t>
            </w:r>
            <w:r>
              <w:t xml:space="preserve"> (пофазно и суммарная величина)</w:t>
            </w:r>
          </w:p>
        </w:tc>
        <w:tc>
          <w:tcPr>
            <w:tcW w:w="1148" w:type="pct"/>
            <w:vMerge/>
          </w:tcPr>
          <w:p w:rsidR="00B17DB0" w:rsidRPr="005D396C" w:rsidRDefault="00B17DB0" w:rsidP="00B17DB0"/>
        </w:tc>
      </w:tr>
      <w:tr w:rsidR="00B17DB0" w:rsidRPr="005D396C" w:rsidTr="00B17DB0">
        <w:trPr>
          <w:trHeight w:val="212"/>
        </w:trPr>
        <w:tc>
          <w:tcPr>
            <w:tcW w:w="221" w:type="pct"/>
            <w:vMerge/>
          </w:tcPr>
          <w:p w:rsidR="00B17DB0" w:rsidRPr="005D396C" w:rsidRDefault="00B17DB0" w:rsidP="00B17DB0">
            <w:pPr>
              <w:pStyle w:val="af3"/>
              <w:numPr>
                <w:ilvl w:val="3"/>
                <w:numId w:val="16"/>
              </w:numPr>
              <w:tabs>
                <w:tab w:val="left" w:pos="602"/>
              </w:tabs>
              <w:suppressAutoHyphens/>
              <w:spacing w:line="264" w:lineRule="auto"/>
              <w:ind w:left="0" w:firstLine="0"/>
              <w:jc w:val="center"/>
            </w:pPr>
          </w:p>
        </w:tc>
        <w:tc>
          <w:tcPr>
            <w:tcW w:w="1720" w:type="pct"/>
            <w:vMerge/>
          </w:tcPr>
          <w:p w:rsidR="00B17DB0" w:rsidRPr="005D396C" w:rsidRDefault="00B17DB0" w:rsidP="00B17DB0">
            <w:pPr>
              <w:tabs>
                <w:tab w:val="num" w:pos="2400"/>
              </w:tabs>
            </w:pPr>
          </w:p>
        </w:tc>
        <w:tc>
          <w:tcPr>
            <w:tcW w:w="1911" w:type="pct"/>
            <w:gridSpan w:val="2"/>
          </w:tcPr>
          <w:p w:rsidR="00B17DB0" w:rsidRPr="005D396C" w:rsidRDefault="00B17DB0" w:rsidP="00B17DB0">
            <w:pPr>
              <w:shd w:val="clear" w:color="auto" w:fill="FFFFFF"/>
              <w:autoSpaceDE w:val="0"/>
              <w:autoSpaceDN w:val="0"/>
              <w:adjustRightInd w:val="0"/>
            </w:pPr>
            <w:r w:rsidRPr="005D396C">
              <w:t xml:space="preserve">- </w:t>
            </w:r>
            <w:r>
              <w:t>соотношение активной и реактивной мощности</w:t>
            </w:r>
          </w:p>
        </w:tc>
        <w:tc>
          <w:tcPr>
            <w:tcW w:w="1148" w:type="pct"/>
            <w:vMerge/>
          </w:tcPr>
          <w:p w:rsidR="00B17DB0" w:rsidRPr="005D396C" w:rsidRDefault="00B17DB0" w:rsidP="00B17DB0"/>
        </w:tc>
      </w:tr>
      <w:tr w:rsidR="00B17DB0" w:rsidRPr="005D396C" w:rsidTr="00B17DB0">
        <w:trPr>
          <w:trHeight w:val="90"/>
        </w:trPr>
        <w:tc>
          <w:tcPr>
            <w:tcW w:w="221" w:type="pct"/>
            <w:vMerge/>
          </w:tcPr>
          <w:p w:rsidR="00B17DB0" w:rsidRPr="005D396C" w:rsidRDefault="00B17DB0" w:rsidP="00B17DB0">
            <w:pPr>
              <w:pStyle w:val="af3"/>
              <w:numPr>
                <w:ilvl w:val="3"/>
                <w:numId w:val="16"/>
              </w:numPr>
              <w:tabs>
                <w:tab w:val="left" w:pos="602"/>
              </w:tabs>
              <w:suppressAutoHyphens/>
              <w:spacing w:line="264" w:lineRule="auto"/>
              <w:ind w:left="0" w:firstLine="0"/>
              <w:jc w:val="center"/>
            </w:pPr>
          </w:p>
        </w:tc>
        <w:tc>
          <w:tcPr>
            <w:tcW w:w="1720" w:type="pct"/>
            <w:vMerge/>
          </w:tcPr>
          <w:p w:rsidR="00B17DB0" w:rsidRPr="005D396C" w:rsidRDefault="00B17DB0" w:rsidP="00B17DB0">
            <w:pPr>
              <w:tabs>
                <w:tab w:val="num" w:pos="2400"/>
              </w:tabs>
            </w:pPr>
          </w:p>
        </w:tc>
        <w:tc>
          <w:tcPr>
            <w:tcW w:w="1911" w:type="pct"/>
            <w:gridSpan w:val="2"/>
          </w:tcPr>
          <w:p w:rsidR="00B17DB0" w:rsidRPr="005D396C" w:rsidRDefault="00B17DB0" w:rsidP="00B17DB0">
            <w:pPr>
              <w:shd w:val="clear" w:color="auto" w:fill="FFFFFF"/>
              <w:autoSpaceDE w:val="0"/>
              <w:autoSpaceDN w:val="0"/>
              <w:adjustRightInd w:val="0"/>
            </w:pPr>
            <w:r w:rsidRPr="005D396C">
              <w:t>- частота сети</w:t>
            </w:r>
          </w:p>
        </w:tc>
        <w:tc>
          <w:tcPr>
            <w:tcW w:w="1148" w:type="pct"/>
            <w:vMerge/>
          </w:tcPr>
          <w:p w:rsidR="00B17DB0" w:rsidRPr="005D396C" w:rsidRDefault="00B17DB0" w:rsidP="00B17DB0"/>
        </w:tc>
      </w:tr>
      <w:tr w:rsidR="00B17DB0" w:rsidRPr="005D396C" w:rsidTr="00B17DB0">
        <w:trPr>
          <w:trHeight w:val="90"/>
        </w:trPr>
        <w:tc>
          <w:tcPr>
            <w:tcW w:w="221" w:type="pct"/>
            <w:vMerge/>
          </w:tcPr>
          <w:p w:rsidR="00B17DB0" w:rsidRPr="005D396C" w:rsidRDefault="00B17DB0" w:rsidP="00B17DB0">
            <w:pPr>
              <w:tabs>
                <w:tab w:val="left" w:pos="602"/>
              </w:tabs>
              <w:spacing w:line="264" w:lineRule="auto"/>
              <w:jc w:val="center"/>
            </w:pPr>
          </w:p>
        </w:tc>
        <w:tc>
          <w:tcPr>
            <w:tcW w:w="1720" w:type="pct"/>
            <w:vMerge/>
          </w:tcPr>
          <w:p w:rsidR="00B17DB0" w:rsidRPr="005D396C" w:rsidRDefault="00B17DB0" w:rsidP="00B17DB0">
            <w:pPr>
              <w:tabs>
                <w:tab w:val="num" w:pos="2400"/>
              </w:tabs>
            </w:pPr>
          </w:p>
        </w:tc>
        <w:tc>
          <w:tcPr>
            <w:tcW w:w="1911" w:type="pct"/>
            <w:gridSpan w:val="2"/>
          </w:tcPr>
          <w:p w:rsidR="00B17DB0" w:rsidRPr="005D396C" w:rsidRDefault="00B17DB0" w:rsidP="00B17DB0">
            <w:pPr>
              <w:shd w:val="clear" w:color="auto" w:fill="FFFFFF"/>
              <w:autoSpaceDE w:val="0"/>
              <w:autoSpaceDN w:val="0"/>
              <w:adjustRightInd w:val="0"/>
            </w:pPr>
            <w:r w:rsidRPr="005D396C">
              <w:t>- небаланс токов в фазном и нулевом проводах</w:t>
            </w:r>
          </w:p>
        </w:tc>
        <w:tc>
          <w:tcPr>
            <w:tcW w:w="1148" w:type="pct"/>
            <w:vMerge/>
          </w:tcPr>
          <w:p w:rsidR="00B17DB0" w:rsidRPr="005D396C" w:rsidRDefault="00B17DB0" w:rsidP="00B17DB0"/>
        </w:tc>
      </w:tr>
      <w:tr w:rsidR="00B17DB0" w:rsidRPr="005D396C" w:rsidTr="00B17DB0">
        <w:trPr>
          <w:trHeight w:val="164"/>
        </w:trPr>
        <w:tc>
          <w:tcPr>
            <w:tcW w:w="221" w:type="pct"/>
            <w:vMerge w:val="restart"/>
          </w:tcPr>
          <w:p w:rsidR="00B17DB0" w:rsidRPr="005D396C" w:rsidRDefault="00B17DB0" w:rsidP="00B17DB0">
            <w:pPr>
              <w:pStyle w:val="af3"/>
              <w:tabs>
                <w:tab w:val="left" w:pos="602"/>
              </w:tabs>
              <w:spacing w:line="264" w:lineRule="auto"/>
              <w:ind w:left="0"/>
            </w:pPr>
            <w:r w:rsidRPr="005D396C">
              <w:t>2.1.2</w:t>
            </w:r>
          </w:p>
        </w:tc>
        <w:tc>
          <w:tcPr>
            <w:tcW w:w="1720" w:type="pct"/>
            <w:vMerge w:val="restart"/>
          </w:tcPr>
          <w:p w:rsidR="00B17DB0" w:rsidRPr="00936C2A" w:rsidRDefault="00B17DB0" w:rsidP="00B17DB0">
            <w:pPr>
              <w:shd w:val="clear" w:color="auto" w:fill="FFFFFF"/>
              <w:autoSpaceDE w:val="0"/>
              <w:autoSpaceDN w:val="0"/>
              <w:adjustRightInd w:val="0"/>
              <w:spacing w:line="264" w:lineRule="auto"/>
            </w:pPr>
            <w:r w:rsidRPr="005D396C">
              <w:t>Измерение качества электроэнергии</w:t>
            </w:r>
            <w:r w:rsidRPr="00936C2A">
              <w:t xml:space="preserve"> </w:t>
            </w:r>
          </w:p>
        </w:tc>
        <w:tc>
          <w:tcPr>
            <w:tcW w:w="1911" w:type="pct"/>
            <w:gridSpan w:val="2"/>
          </w:tcPr>
          <w:p w:rsidR="00B17DB0" w:rsidRPr="005108D6" w:rsidRDefault="00B17DB0" w:rsidP="00B17DB0">
            <w:pPr>
              <w:widowControl w:val="0"/>
            </w:pPr>
            <w:r w:rsidRPr="005D396C">
              <w:t>- положительное и отрицательное отклонение напряжения</w:t>
            </w:r>
            <w:r>
              <w:t xml:space="preserve"> с погрешностью не хуже класса </w:t>
            </w:r>
            <w:r>
              <w:rPr>
                <w:lang w:val="en-US"/>
              </w:rPr>
              <w:t>S</w:t>
            </w:r>
            <w:r>
              <w:t xml:space="preserve"> по </w:t>
            </w:r>
            <w:r w:rsidRPr="005108D6">
              <w:t>ГОСТ Р 32144-2013</w:t>
            </w:r>
          </w:p>
        </w:tc>
        <w:tc>
          <w:tcPr>
            <w:tcW w:w="1148" w:type="pct"/>
            <w:vMerge/>
          </w:tcPr>
          <w:p w:rsidR="00B17DB0" w:rsidRPr="005D396C" w:rsidRDefault="00B17DB0" w:rsidP="00B17DB0"/>
        </w:tc>
      </w:tr>
      <w:tr w:rsidR="00B17DB0" w:rsidRPr="005D396C" w:rsidTr="00B17DB0">
        <w:trPr>
          <w:trHeight w:val="153"/>
        </w:trPr>
        <w:tc>
          <w:tcPr>
            <w:tcW w:w="221" w:type="pct"/>
            <w:vMerge/>
          </w:tcPr>
          <w:p w:rsidR="00B17DB0" w:rsidRPr="005D396C" w:rsidRDefault="00B17DB0" w:rsidP="00B17DB0">
            <w:pPr>
              <w:pStyle w:val="af3"/>
              <w:numPr>
                <w:ilvl w:val="2"/>
                <w:numId w:val="16"/>
              </w:numPr>
              <w:tabs>
                <w:tab w:val="left" w:pos="602"/>
              </w:tabs>
              <w:suppressAutoHyphens/>
              <w:spacing w:line="264" w:lineRule="auto"/>
              <w:ind w:left="0" w:firstLine="0"/>
            </w:pPr>
          </w:p>
        </w:tc>
        <w:tc>
          <w:tcPr>
            <w:tcW w:w="1720" w:type="pct"/>
            <w:vMerge/>
          </w:tcPr>
          <w:p w:rsidR="00B17DB0" w:rsidRPr="005D396C" w:rsidRDefault="00B17DB0" w:rsidP="00B17DB0">
            <w:pPr>
              <w:shd w:val="clear" w:color="auto" w:fill="FFFFFF"/>
              <w:autoSpaceDE w:val="0"/>
              <w:autoSpaceDN w:val="0"/>
              <w:adjustRightInd w:val="0"/>
              <w:spacing w:line="264" w:lineRule="auto"/>
            </w:pPr>
          </w:p>
        </w:tc>
        <w:tc>
          <w:tcPr>
            <w:tcW w:w="1911" w:type="pct"/>
            <w:gridSpan w:val="2"/>
          </w:tcPr>
          <w:p w:rsidR="00B17DB0" w:rsidRPr="00643F9C" w:rsidRDefault="00B17DB0" w:rsidP="00B17DB0">
            <w:pPr>
              <w:widowControl w:val="0"/>
              <w:tabs>
                <w:tab w:val="left" w:pos="567"/>
              </w:tabs>
            </w:pPr>
            <w:r w:rsidRPr="005D396C">
              <w:t>- отклонение частоты</w:t>
            </w:r>
            <w:r w:rsidRPr="00643F9C">
              <w:t xml:space="preserve"> (с уточнением в части диапазона измерения частоты от 47</w:t>
            </w:r>
            <w:r>
              <w:t>,</w:t>
            </w:r>
            <w:r w:rsidRPr="00643F9C">
              <w:t>5 до 52</w:t>
            </w:r>
            <w:r>
              <w:t>,</w:t>
            </w:r>
            <w:r w:rsidRPr="00643F9C">
              <w:t>5 Гц)</w:t>
            </w:r>
          </w:p>
        </w:tc>
        <w:tc>
          <w:tcPr>
            <w:tcW w:w="1148" w:type="pct"/>
            <w:vMerge/>
          </w:tcPr>
          <w:p w:rsidR="00B17DB0" w:rsidRPr="005D396C" w:rsidRDefault="00B17DB0" w:rsidP="00B17DB0"/>
        </w:tc>
      </w:tr>
      <w:tr w:rsidR="00B17DB0" w:rsidRPr="005D396C" w:rsidTr="00B17DB0">
        <w:tc>
          <w:tcPr>
            <w:tcW w:w="221" w:type="pct"/>
          </w:tcPr>
          <w:p w:rsidR="00B17DB0" w:rsidRPr="005D396C" w:rsidRDefault="00B17DB0" w:rsidP="00B17DB0">
            <w:pPr>
              <w:pStyle w:val="af3"/>
              <w:keepNext/>
              <w:numPr>
                <w:ilvl w:val="1"/>
                <w:numId w:val="16"/>
              </w:numPr>
              <w:tabs>
                <w:tab w:val="left" w:pos="602"/>
                <w:tab w:val="left" w:pos="1629"/>
              </w:tabs>
              <w:suppressAutoHyphens/>
              <w:spacing w:line="264" w:lineRule="auto"/>
              <w:ind w:left="0" w:firstLine="0"/>
              <w:jc w:val="center"/>
            </w:pPr>
          </w:p>
        </w:tc>
        <w:tc>
          <w:tcPr>
            <w:tcW w:w="4779" w:type="pct"/>
            <w:gridSpan w:val="4"/>
          </w:tcPr>
          <w:p w:rsidR="00B17DB0" w:rsidRPr="005D396C" w:rsidRDefault="00B17DB0" w:rsidP="00B17DB0">
            <w:pPr>
              <w:keepNext/>
              <w:widowControl w:val="0"/>
              <w:spacing w:line="264" w:lineRule="auto"/>
            </w:pPr>
            <w:r w:rsidRPr="005D396C">
              <w:t>Фиксация измерений по времени:</w:t>
            </w:r>
          </w:p>
        </w:tc>
      </w:tr>
      <w:tr w:rsidR="00B17DB0" w:rsidRPr="005D396C" w:rsidTr="00B17DB0">
        <w:trPr>
          <w:trHeight w:val="180"/>
        </w:trPr>
        <w:tc>
          <w:tcPr>
            <w:tcW w:w="221" w:type="pct"/>
          </w:tcPr>
          <w:p w:rsidR="00B17DB0" w:rsidRPr="005D396C" w:rsidRDefault="00B17DB0" w:rsidP="00B17DB0">
            <w:pPr>
              <w:pStyle w:val="af3"/>
              <w:keepNext/>
              <w:numPr>
                <w:ilvl w:val="2"/>
                <w:numId w:val="16"/>
              </w:numPr>
              <w:tabs>
                <w:tab w:val="left" w:pos="602"/>
              </w:tabs>
              <w:suppressAutoHyphens/>
              <w:spacing w:line="264" w:lineRule="auto"/>
              <w:ind w:left="0" w:firstLine="0"/>
              <w:jc w:val="center"/>
            </w:pPr>
          </w:p>
        </w:tc>
        <w:tc>
          <w:tcPr>
            <w:tcW w:w="1720" w:type="pct"/>
          </w:tcPr>
          <w:p w:rsidR="00B17DB0" w:rsidRPr="005D396C" w:rsidRDefault="00B17DB0" w:rsidP="00B17DB0">
            <w:pPr>
              <w:keepNext/>
              <w:tabs>
                <w:tab w:val="num" w:pos="2400"/>
              </w:tabs>
            </w:pPr>
            <w:r w:rsidRPr="005D396C">
              <w:t>- профиль нагрузки за 60-ти минутные интервалы времени, глубина хранения не менее</w:t>
            </w:r>
          </w:p>
        </w:tc>
        <w:tc>
          <w:tcPr>
            <w:tcW w:w="1911" w:type="pct"/>
            <w:gridSpan w:val="2"/>
            <w:vAlign w:val="bottom"/>
          </w:tcPr>
          <w:p w:rsidR="00B17DB0" w:rsidRPr="005D396C" w:rsidRDefault="00B17DB0" w:rsidP="00B17DB0">
            <w:pPr>
              <w:tabs>
                <w:tab w:val="num" w:pos="2400"/>
              </w:tabs>
            </w:pPr>
            <w:r w:rsidRPr="005D396C">
              <w:t>123 суток</w:t>
            </w:r>
          </w:p>
        </w:tc>
        <w:tc>
          <w:tcPr>
            <w:tcW w:w="1148" w:type="pct"/>
            <w:vMerge w:val="restart"/>
          </w:tcPr>
          <w:p w:rsidR="00B17DB0" w:rsidRPr="005D396C" w:rsidRDefault="00B17DB0" w:rsidP="00B17DB0">
            <w:r>
              <w:t>Требование ПАО «Россети»</w:t>
            </w:r>
          </w:p>
        </w:tc>
      </w:tr>
      <w:tr w:rsidR="00B17DB0" w:rsidRPr="005D396C" w:rsidTr="00B17DB0">
        <w:trPr>
          <w:trHeight w:val="93"/>
        </w:trPr>
        <w:tc>
          <w:tcPr>
            <w:tcW w:w="221" w:type="pct"/>
          </w:tcPr>
          <w:p w:rsidR="00B17DB0" w:rsidRPr="005D396C" w:rsidRDefault="00B17DB0" w:rsidP="00B17DB0">
            <w:pPr>
              <w:pStyle w:val="af3"/>
              <w:numPr>
                <w:ilvl w:val="2"/>
                <w:numId w:val="16"/>
              </w:numPr>
              <w:tabs>
                <w:tab w:val="left" w:pos="602"/>
              </w:tabs>
              <w:suppressAutoHyphens/>
              <w:spacing w:line="264" w:lineRule="auto"/>
              <w:ind w:left="0" w:firstLine="0"/>
              <w:jc w:val="center"/>
            </w:pPr>
          </w:p>
        </w:tc>
        <w:tc>
          <w:tcPr>
            <w:tcW w:w="1720" w:type="pct"/>
          </w:tcPr>
          <w:p w:rsidR="00B17DB0" w:rsidRPr="005D396C" w:rsidRDefault="00B17DB0" w:rsidP="00B17DB0">
            <w:pPr>
              <w:tabs>
                <w:tab w:val="num" w:pos="2400"/>
              </w:tabs>
              <w:rPr>
                <w:b/>
              </w:rPr>
            </w:pPr>
            <w:r w:rsidRPr="005D396C">
              <w:t xml:space="preserve">- активная и реактивная электроэнергия с нарастающим итогом суммарно и раздельно по тарифам за сутки, глубина хранения не менее </w:t>
            </w:r>
          </w:p>
        </w:tc>
        <w:tc>
          <w:tcPr>
            <w:tcW w:w="1911" w:type="pct"/>
            <w:gridSpan w:val="2"/>
            <w:vAlign w:val="bottom"/>
          </w:tcPr>
          <w:p w:rsidR="00B17DB0" w:rsidRPr="005D396C" w:rsidRDefault="00B17DB0" w:rsidP="00B17DB0">
            <w:pPr>
              <w:tabs>
                <w:tab w:val="num" w:pos="2400"/>
              </w:tabs>
            </w:pPr>
            <w:r w:rsidRPr="005D396C">
              <w:t>12</w:t>
            </w:r>
            <w:r>
              <w:t>3</w:t>
            </w:r>
            <w:r w:rsidRPr="005D396C">
              <w:t xml:space="preserve"> суток</w:t>
            </w:r>
          </w:p>
        </w:tc>
        <w:tc>
          <w:tcPr>
            <w:tcW w:w="1148" w:type="pct"/>
            <w:vMerge/>
            <w:vAlign w:val="center"/>
          </w:tcPr>
          <w:p w:rsidR="00B17DB0" w:rsidRPr="005D396C" w:rsidRDefault="00B17DB0" w:rsidP="00B17DB0">
            <w:pPr>
              <w:keepNext/>
              <w:widowControl w:val="0"/>
              <w:spacing w:line="264" w:lineRule="auto"/>
            </w:pPr>
          </w:p>
        </w:tc>
      </w:tr>
      <w:tr w:rsidR="00B17DB0" w:rsidRPr="005D396C" w:rsidTr="00B17DB0">
        <w:trPr>
          <w:trHeight w:val="815"/>
        </w:trPr>
        <w:tc>
          <w:tcPr>
            <w:tcW w:w="221" w:type="pct"/>
          </w:tcPr>
          <w:p w:rsidR="00B17DB0" w:rsidRPr="005D396C" w:rsidRDefault="00B17DB0" w:rsidP="00B17DB0">
            <w:pPr>
              <w:pStyle w:val="af3"/>
              <w:numPr>
                <w:ilvl w:val="2"/>
                <w:numId w:val="16"/>
              </w:numPr>
              <w:tabs>
                <w:tab w:val="left" w:pos="602"/>
              </w:tabs>
              <w:suppressAutoHyphens/>
              <w:spacing w:line="264" w:lineRule="auto"/>
              <w:ind w:left="0" w:firstLine="0"/>
              <w:jc w:val="center"/>
            </w:pPr>
          </w:p>
        </w:tc>
        <w:tc>
          <w:tcPr>
            <w:tcW w:w="1720" w:type="pct"/>
          </w:tcPr>
          <w:p w:rsidR="00B17DB0" w:rsidRPr="005D396C" w:rsidRDefault="00B17DB0" w:rsidP="00B17DB0">
            <w:pPr>
              <w:rPr>
                <w:spacing w:val="-2"/>
              </w:rPr>
            </w:pPr>
            <w:r w:rsidRPr="005D396C">
              <w:rPr>
                <w:spacing w:val="-2"/>
              </w:rPr>
              <w:t>- формирование профиля нагрузки с программируемым временем интегрирования (для активной и реактивной мощности), в диапазоне</w:t>
            </w:r>
          </w:p>
        </w:tc>
        <w:tc>
          <w:tcPr>
            <w:tcW w:w="1911" w:type="pct"/>
            <w:gridSpan w:val="2"/>
            <w:vAlign w:val="bottom"/>
          </w:tcPr>
          <w:p w:rsidR="00B17DB0" w:rsidRPr="005D396C" w:rsidRDefault="00B17DB0" w:rsidP="00B17DB0">
            <w:pPr>
              <w:tabs>
                <w:tab w:val="num" w:pos="2400"/>
              </w:tabs>
            </w:pPr>
            <w:r w:rsidRPr="005D396C">
              <w:t>От 1 до 60 мин</w:t>
            </w:r>
          </w:p>
        </w:tc>
        <w:tc>
          <w:tcPr>
            <w:tcW w:w="1148" w:type="pct"/>
            <w:vMerge w:val="restart"/>
          </w:tcPr>
          <w:p w:rsidR="00B17DB0" w:rsidRPr="005D396C" w:rsidRDefault="00B17DB0" w:rsidP="00B17DB0">
            <w:r>
              <w:t>Требование ПАО «Россети»</w:t>
            </w:r>
          </w:p>
        </w:tc>
      </w:tr>
      <w:tr w:rsidR="00B17DB0" w:rsidRPr="005D396C" w:rsidTr="00B17DB0">
        <w:trPr>
          <w:trHeight w:val="344"/>
        </w:trPr>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tabs>
                <w:tab w:val="num" w:pos="2400"/>
              </w:tabs>
            </w:pPr>
            <w:r w:rsidRPr="005D396C">
              <w:t xml:space="preserve">Длительность сохранения в памяти </w:t>
            </w:r>
            <w:r>
              <w:t>ПУ</w:t>
            </w:r>
            <w:r w:rsidRPr="005D396C">
              <w:t xml:space="preserve"> информации (измерительных данных, параметров настройки, программ) при отключенном питании не менее, лет</w:t>
            </w:r>
          </w:p>
        </w:tc>
        <w:tc>
          <w:tcPr>
            <w:tcW w:w="1911" w:type="pct"/>
            <w:gridSpan w:val="2"/>
            <w:vAlign w:val="bottom"/>
          </w:tcPr>
          <w:p w:rsidR="00B17DB0" w:rsidRPr="005D396C" w:rsidRDefault="00B17DB0" w:rsidP="00B17DB0">
            <w:pPr>
              <w:tabs>
                <w:tab w:val="num" w:pos="2400"/>
              </w:tabs>
            </w:pPr>
            <w:r w:rsidRPr="005D396C">
              <w:t>3</w:t>
            </w:r>
          </w:p>
        </w:tc>
        <w:tc>
          <w:tcPr>
            <w:tcW w:w="1148" w:type="pct"/>
            <w:vMerge/>
          </w:tcPr>
          <w:p w:rsidR="00B17DB0" w:rsidRPr="005D396C" w:rsidRDefault="00B17DB0" w:rsidP="00B17DB0">
            <w:pPr>
              <w:keepNext/>
              <w:widowControl w:val="0"/>
              <w:spacing w:line="264" w:lineRule="auto"/>
            </w:pPr>
          </w:p>
        </w:tc>
      </w:tr>
      <w:tr w:rsidR="00B17DB0" w:rsidRPr="005D396C" w:rsidTr="00B17DB0">
        <w:trPr>
          <w:trHeight w:val="323"/>
        </w:trPr>
        <w:tc>
          <w:tcPr>
            <w:tcW w:w="221" w:type="pct"/>
          </w:tcPr>
          <w:p w:rsidR="00B17DB0" w:rsidRPr="005D396C" w:rsidRDefault="00B17DB0" w:rsidP="00B17DB0">
            <w:pPr>
              <w:pStyle w:val="af3"/>
              <w:widowControl w:val="0"/>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widowControl w:val="0"/>
              <w:tabs>
                <w:tab w:val="num" w:pos="2400"/>
              </w:tabs>
            </w:pPr>
            <w:r w:rsidRPr="005D396C">
              <w:t xml:space="preserve">Наличие энергонезависимых часов и календаря, обеспечивающих: </w:t>
            </w:r>
          </w:p>
        </w:tc>
        <w:tc>
          <w:tcPr>
            <w:tcW w:w="1911" w:type="pct"/>
            <w:gridSpan w:val="2"/>
            <w:vAlign w:val="center"/>
          </w:tcPr>
          <w:p w:rsidR="00B17DB0" w:rsidRPr="005D396C" w:rsidRDefault="00B17DB0" w:rsidP="00B17DB0">
            <w:pPr>
              <w:widowControl w:val="0"/>
              <w:shd w:val="clear" w:color="auto" w:fill="FFFFFF"/>
              <w:autoSpaceDE w:val="0"/>
              <w:autoSpaceDN w:val="0"/>
              <w:adjustRightInd w:val="0"/>
            </w:pPr>
            <w:r w:rsidRPr="005D396C">
              <w:t>Обязательно</w:t>
            </w:r>
          </w:p>
        </w:tc>
        <w:tc>
          <w:tcPr>
            <w:tcW w:w="1148" w:type="pct"/>
            <w:vMerge/>
          </w:tcPr>
          <w:p w:rsidR="00B17DB0" w:rsidRPr="005D396C" w:rsidRDefault="00B17DB0" w:rsidP="00B17DB0">
            <w:pPr>
              <w:widowControl w:val="0"/>
              <w:spacing w:line="264" w:lineRule="auto"/>
            </w:pPr>
          </w:p>
        </w:tc>
      </w:tr>
      <w:tr w:rsidR="00B17DB0" w:rsidRPr="005D396C" w:rsidTr="00B17DB0">
        <w:trPr>
          <w:trHeight w:val="323"/>
        </w:trPr>
        <w:tc>
          <w:tcPr>
            <w:tcW w:w="221" w:type="pct"/>
          </w:tcPr>
          <w:p w:rsidR="00B17DB0" w:rsidRPr="005D396C" w:rsidRDefault="00B17DB0" w:rsidP="00B17DB0">
            <w:pPr>
              <w:pStyle w:val="af3"/>
              <w:numPr>
                <w:ilvl w:val="2"/>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tabs>
                <w:tab w:val="num" w:pos="2400"/>
              </w:tabs>
            </w:pPr>
            <w:r w:rsidRPr="005D396C">
              <w:t>- ведение даты и времени;</w:t>
            </w:r>
          </w:p>
        </w:tc>
        <w:tc>
          <w:tcPr>
            <w:tcW w:w="1911" w:type="pct"/>
            <w:gridSpan w:val="2"/>
            <w:vAlign w:val="center"/>
          </w:tcPr>
          <w:p w:rsidR="00B17DB0" w:rsidRPr="005D396C" w:rsidRDefault="00B17DB0" w:rsidP="00B17DB0">
            <w:pPr>
              <w:shd w:val="clear" w:color="auto" w:fill="FFFFFF"/>
              <w:autoSpaceDE w:val="0"/>
              <w:autoSpaceDN w:val="0"/>
              <w:adjustRightInd w:val="0"/>
            </w:pPr>
            <w:r w:rsidRPr="005D396C">
              <w:t>Обязательно</w:t>
            </w:r>
          </w:p>
        </w:tc>
        <w:tc>
          <w:tcPr>
            <w:tcW w:w="1148" w:type="pct"/>
            <w:vMerge/>
          </w:tcPr>
          <w:p w:rsidR="00B17DB0" w:rsidRPr="005D396C" w:rsidRDefault="00B17DB0" w:rsidP="00B17DB0">
            <w:pPr>
              <w:keepNext/>
              <w:widowControl w:val="0"/>
              <w:spacing w:line="264" w:lineRule="auto"/>
            </w:pPr>
          </w:p>
        </w:tc>
      </w:tr>
      <w:tr w:rsidR="00B17DB0" w:rsidRPr="005D396C" w:rsidTr="00B17DB0">
        <w:trPr>
          <w:trHeight w:val="323"/>
        </w:trPr>
        <w:tc>
          <w:tcPr>
            <w:tcW w:w="221" w:type="pct"/>
          </w:tcPr>
          <w:p w:rsidR="00B17DB0" w:rsidRPr="005D396C" w:rsidRDefault="00B17DB0" w:rsidP="00B17DB0">
            <w:pPr>
              <w:pStyle w:val="af3"/>
              <w:numPr>
                <w:ilvl w:val="2"/>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tabs>
                <w:tab w:val="num" w:pos="2400"/>
              </w:tabs>
            </w:pPr>
            <w:r w:rsidRPr="005D396C">
              <w:t>- внешнюю ручную и автоматическую коррекцию (синхронизацию);</w:t>
            </w:r>
          </w:p>
        </w:tc>
        <w:tc>
          <w:tcPr>
            <w:tcW w:w="1911" w:type="pct"/>
            <w:gridSpan w:val="2"/>
            <w:vAlign w:val="center"/>
          </w:tcPr>
          <w:p w:rsidR="00B17DB0" w:rsidRPr="005D396C" w:rsidRDefault="00B17DB0" w:rsidP="00B17DB0">
            <w:pPr>
              <w:shd w:val="clear" w:color="auto" w:fill="FFFFFF"/>
              <w:autoSpaceDE w:val="0"/>
              <w:autoSpaceDN w:val="0"/>
              <w:adjustRightInd w:val="0"/>
            </w:pPr>
            <w:r w:rsidRPr="005D396C">
              <w:t>Обязательно</w:t>
            </w:r>
          </w:p>
        </w:tc>
        <w:tc>
          <w:tcPr>
            <w:tcW w:w="1148" w:type="pct"/>
            <w:vMerge/>
          </w:tcPr>
          <w:p w:rsidR="00B17DB0" w:rsidRPr="005D396C" w:rsidRDefault="00B17DB0" w:rsidP="00B17DB0">
            <w:pPr>
              <w:keepNext/>
              <w:widowControl w:val="0"/>
              <w:spacing w:line="264" w:lineRule="auto"/>
            </w:pPr>
          </w:p>
        </w:tc>
      </w:tr>
      <w:tr w:rsidR="00B17DB0" w:rsidRPr="005D396C" w:rsidTr="00B17DB0">
        <w:trPr>
          <w:trHeight w:val="323"/>
        </w:trPr>
        <w:tc>
          <w:tcPr>
            <w:tcW w:w="221" w:type="pct"/>
          </w:tcPr>
          <w:p w:rsidR="00B17DB0" w:rsidRPr="005D396C" w:rsidRDefault="00B17DB0" w:rsidP="00B17DB0">
            <w:pPr>
              <w:pStyle w:val="af3"/>
              <w:numPr>
                <w:ilvl w:val="2"/>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tabs>
                <w:tab w:val="left" w:pos="1440"/>
              </w:tabs>
            </w:pPr>
            <w:r w:rsidRPr="005D396C">
              <w:t>- возможность автоматического переключения на зимнее/летнее время</w:t>
            </w:r>
          </w:p>
        </w:tc>
        <w:tc>
          <w:tcPr>
            <w:tcW w:w="1911" w:type="pct"/>
            <w:gridSpan w:val="2"/>
            <w:vAlign w:val="center"/>
          </w:tcPr>
          <w:p w:rsidR="00B17DB0" w:rsidRPr="005D396C" w:rsidRDefault="00B17DB0" w:rsidP="00B17DB0">
            <w:pPr>
              <w:widowControl w:val="0"/>
            </w:pPr>
            <w:r w:rsidRPr="005D396C">
              <w:t>Обязательно</w:t>
            </w:r>
          </w:p>
        </w:tc>
        <w:tc>
          <w:tcPr>
            <w:tcW w:w="1148" w:type="pct"/>
            <w:vMerge/>
          </w:tcPr>
          <w:p w:rsidR="00B17DB0" w:rsidRPr="005D396C" w:rsidRDefault="00B17DB0" w:rsidP="00B17DB0">
            <w:pPr>
              <w:keepNext/>
              <w:widowControl w:val="0"/>
              <w:spacing w:line="264" w:lineRule="auto"/>
            </w:pPr>
          </w:p>
        </w:tc>
      </w:tr>
      <w:tr w:rsidR="00B17DB0" w:rsidRPr="005D396C" w:rsidTr="00B17DB0">
        <w:trPr>
          <w:trHeight w:val="153"/>
        </w:trPr>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tabs>
                <w:tab w:val="num" w:pos="2400"/>
              </w:tabs>
            </w:pPr>
            <w:r w:rsidRPr="005D396C">
              <w:t>Огр</w:t>
            </w:r>
            <w:r>
              <w:t>аничение потребления и мощности</w:t>
            </w:r>
          </w:p>
        </w:tc>
        <w:tc>
          <w:tcPr>
            <w:tcW w:w="1911" w:type="pct"/>
            <w:gridSpan w:val="2"/>
          </w:tcPr>
          <w:p w:rsidR="00B17DB0" w:rsidRPr="005D396C" w:rsidRDefault="00B17DB0" w:rsidP="00B17DB0">
            <w:pPr>
              <w:tabs>
                <w:tab w:val="num" w:pos="2400"/>
              </w:tabs>
            </w:pPr>
            <w:r w:rsidRPr="005D396C">
              <w:t xml:space="preserve">функция по дистанционному ограничению/отключению </w:t>
            </w:r>
            <w:r>
              <w:t xml:space="preserve">(включению) </w:t>
            </w:r>
            <w:r w:rsidRPr="005D396C">
              <w:t xml:space="preserve">нагрузки </w:t>
            </w:r>
            <w:r w:rsidRPr="005D396C">
              <w:rPr>
                <w:b/>
              </w:rPr>
              <w:t>посредством встроенного реле</w:t>
            </w:r>
          </w:p>
        </w:tc>
        <w:tc>
          <w:tcPr>
            <w:tcW w:w="1148" w:type="pct"/>
          </w:tcPr>
          <w:p w:rsidR="00B17DB0" w:rsidRPr="005D396C" w:rsidRDefault="00B17DB0" w:rsidP="00B17DB0">
            <w:r>
              <w:t>Требование ПАО «Россети»</w:t>
            </w:r>
          </w:p>
        </w:tc>
      </w:tr>
      <w:tr w:rsidR="00B17DB0" w:rsidRPr="005D396C" w:rsidTr="00B17DB0">
        <w:trPr>
          <w:trHeight w:val="323"/>
        </w:trPr>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tabs>
                <w:tab w:val="left" w:pos="1440"/>
              </w:tabs>
            </w:pPr>
            <w:r w:rsidRPr="005D396C">
              <w:t>Наличие Журнала событий с возможностью хранения не менее 100 событий</w:t>
            </w:r>
            <w:r>
              <w:t xml:space="preserve"> по каждому журналу</w:t>
            </w:r>
            <w:r w:rsidRPr="005D396C">
              <w:t>, фиксирующего время и даты наступления следующих событий:</w:t>
            </w:r>
          </w:p>
        </w:tc>
        <w:tc>
          <w:tcPr>
            <w:tcW w:w="1911" w:type="pct"/>
            <w:gridSpan w:val="2"/>
            <w:vAlign w:val="center"/>
          </w:tcPr>
          <w:p w:rsidR="00B17DB0" w:rsidRPr="005D396C" w:rsidRDefault="00B17DB0" w:rsidP="00B17DB0">
            <w:pPr>
              <w:shd w:val="clear" w:color="auto" w:fill="FFFFFF"/>
              <w:autoSpaceDE w:val="0"/>
              <w:autoSpaceDN w:val="0"/>
              <w:adjustRightInd w:val="0"/>
            </w:pPr>
            <w:r w:rsidRPr="005D396C">
              <w:t>Обязательно</w:t>
            </w:r>
          </w:p>
        </w:tc>
        <w:tc>
          <w:tcPr>
            <w:tcW w:w="1148" w:type="pct"/>
            <w:vMerge w:val="restart"/>
          </w:tcPr>
          <w:p w:rsidR="00B17DB0" w:rsidRPr="005D396C" w:rsidRDefault="00B17DB0" w:rsidP="00B17DB0">
            <w:r>
              <w:t>Требование ПАО «Россети»</w:t>
            </w:r>
          </w:p>
        </w:tc>
      </w:tr>
      <w:tr w:rsidR="00B17DB0" w:rsidRPr="005D396C" w:rsidTr="00B17DB0">
        <w:trPr>
          <w:trHeight w:val="323"/>
        </w:trPr>
        <w:tc>
          <w:tcPr>
            <w:tcW w:w="221" w:type="pct"/>
          </w:tcPr>
          <w:p w:rsidR="00B17DB0" w:rsidRPr="005D396C" w:rsidRDefault="00B17DB0" w:rsidP="00B17DB0">
            <w:pPr>
              <w:pStyle w:val="af3"/>
              <w:keepNext/>
              <w:numPr>
                <w:ilvl w:val="2"/>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keepNext/>
              <w:tabs>
                <w:tab w:val="left" w:pos="1440"/>
              </w:tabs>
            </w:pPr>
            <w:r>
              <w:t xml:space="preserve">- </w:t>
            </w:r>
            <w:r w:rsidRPr="005D396C">
              <w:t>дата и время вскрытия клеммной крышки</w:t>
            </w:r>
            <w:r>
              <w:t xml:space="preserve"> </w:t>
            </w:r>
          </w:p>
        </w:tc>
        <w:tc>
          <w:tcPr>
            <w:tcW w:w="1911" w:type="pct"/>
            <w:gridSpan w:val="2"/>
            <w:vAlign w:val="center"/>
          </w:tcPr>
          <w:p w:rsidR="00B17DB0" w:rsidRPr="005D396C" w:rsidRDefault="00B17DB0" w:rsidP="00B17DB0">
            <w:pPr>
              <w:keepNext/>
              <w:shd w:val="clear" w:color="auto" w:fill="FFFFFF"/>
              <w:autoSpaceDE w:val="0"/>
              <w:autoSpaceDN w:val="0"/>
              <w:adjustRightInd w:val="0"/>
            </w:pPr>
            <w:r w:rsidRPr="005D396C">
              <w:t>Обязательно</w:t>
            </w:r>
          </w:p>
        </w:tc>
        <w:tc>
          <w:tcPr>
            <w:tcW w:w="1148" w:type="pct"/>
            <w:vMerge/>
          </w:tcPr>
          <w:p w:rsidR="00B17DB0" w:rsidRPr="005D396C" w:rsidRDefault="00B17DB0" w:rsidP="00B17DB0">
            <w:pPr>
              <w:keepNext/>
              <w:widowControl w:val="0"/>
              <w:spacing w:line="264" w:lineRule="auto"/>
            </w:pPr>
          </w:p>
        </w:tc>
      </w:tr>
      <w:tr w:rsidR="00B17DB0" w:rsidRPr="005D396C" w:rsidTr="00B17DB0">
        <w:trPr>
          <w:trHeight w:val="323"/>
        </w:trPr>
        <w:tc>
          <w:tcPr>
            <w:tcW w:w="221" w:type="pct"/>
          </w:tcPr>
          <w:p w:rsidR="00B17DB0" w:rsidRPr="005D396C" w:rsidRDefault="00B17DB0" w:rsidP="00B17DB0">
            <w:pPr>
              <w:pStyle w:val="af3"/>
              <w:keepNext/>
              <w:numPr>
                <w:ilvl w:val="2"/>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keepNext/>
              <w:tabs>
                <w:tab w:val="left" w:pos="1440"/>
              </w:tabs>
            </w:pPr>
            <w:r>
              <w:t>- д</w:t>
            </w:r>
            <w:r w:rsidRPr="00DB3589">
              <w:t>ата и время вскрытия корпуса ПУ (оборудованный датчиком вскрытия (электронной пломбой)</w:t>
            </w:r>
          </w:p>
        </w:tc>
        <w:tc>
          <w:tcPr>
            <w:tcW w:w="1911" w:type="pct"/>
            <w:gridSpan w:val="2"/>
            <w:vAlign w:val="center"/>
          </w:tcPr>
          <w:p w:rsidR="00B17DB0" w:rsidRPr="005D396C" w:rsidRDefault="00B17DB0" w:rsidP="00B17DB0">
            <w:pPr>
              <w:keepNext/>
              <w:shd w:val="clear" w:color="auto" w:fill="FFFFFF"/>
              <w:autoSpaceDE w:val="0"/>
              <w:autoSpaceDN w:val="0"/>
              <w:adjustRightInd w:val="0"/>
            </w:pPr>
            <w:r w:rsidRPr="005D396C">
              <w:t>Обязательно</w:t>
            </w:r>
          </w:p>
        </w:tc>
        <w:tc>
          <w:tcPr>
            <w:tcW w:w="1148" w:type="pct"/>
            <w:vMerge/>
          </w:tcPr>
          <w:p w:rsidR="00B17DB0" w:rsidRPr="005D396C" w:rsidRDefault="00B17DB0" w:rsidP="00B17DB0">
            <w:pPr>
              <w:keepNext/>
              <w:widowControl w:val="0"/>
              <w:spacing w:line="264" w:lineRule="auto"/>
            </w:pPr>
          </w:p>
        </w:tc>
      </w:tr>
      <w:tr w:rsidR="00B17DB0" w:rsidRPr="005D396C" w:rsidTr="00B17DB0">
        <w:trPr>
          <w:trHeight w:val="323"/>
        </w:trPr>
        <w:tc>
          <w:tcPr>
            <w:tcW w:w="221" w:type="pct"/>
          </w:tcPr>
          <w:p w:rsidR="00B17DB0" w:rsidRPr="005D396C" w:rsidRDefault="00B17DB0" w:rsidP="00B17DB0">
            <w:pPr>
              <w:pStyle w:val="af3"/>
              <w:keepNext/>
              <w:numPr>
                <w:ilvl w:val="2"/>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keepNext/>
              <w:tabs>
                <w:tab w:val="left" w:pos="1440"/>
              </w:tabs>
            </w:pPr>
            <w:r>
              <w:t xml:space="preserve">- </w:t>
            </w:r>
            <w:r w:rsidRPr="005D396C">
              <w:t>дата последнего перепрограммирования</w:t>
            </w:r>
            <w:r w:rsidRPr="005D396C" w:rsidDel="007D4AEC">
              <w:t xml:space="preserve"> </w:t>
            </w:r>
          </w:p>
        </w:tc>
        <w:tc>
          <w:tcPr>
            <w:tcW w:w="1911" w:type="pct"/>
            <w:gridSpan w:val="2"/>
            <w:vAlign w:val="center"/>
          </w:tcPr>
          <w:p w:rsidR="00B17DB0" w:rsidRPr="005D396C" w:rsidRDefault="00B17DB0" w:rsidP="00B17DB0">
            <w:pPr>
              <w:keepNext/>
              <w:shd w:val="clear" w:color="auto" w:fill="FFFFFF"/>
              <w:autoSpaceDE w:val="0"/>
              <w:autoSpaceDN w:val="0"/>
              <w:adjustRightInd w:val="0"/>
            </w:pPr>
            <w:r w:rsidRPr="005D396C">
              <w:t>Обязательно</w:t>
            </w:r>
          </w:p>
        </w:tc>
        <w:tc>
          <w:tcPr>
            <w:tcW w:w="1148" w:type="pct"/>
            <w:vMerge/>
          </w:tcPr>
          <w:p w:rsidR="00B17DB0" w:rsidRPr="005D396C" w:rsidRDefault="00B17DB0" w:rsidP="00B17DB0">
            <w:pPr>
              <w:keepNext/>
              <w:widowControl w:val="0"/>
              <w:spacing w:line="264" w:lineRule="auto"/>
            </w:pPr>
          </w:p>
        </w:tc>
      </w:tr>
      <w:tr w:rsidR="00B17DB0" w:rsidRPr="005D396C" w:rsidTr="00B17DB0">
        <w:trPr>
          <w:trHeight w:val="323"/>
        </w:trPr>
        <w:tc>
          <w:tcPr>
            <w:tcW w:w="221" w:type="pct"/>
          </w:tcPr>
          <w:p w:rsidR="00B17DB0" w:rsidRPr="005D396C" w:rsidRDefault="00B17DB0" w:rsidP="00B17DB0">
            <w:pPr>
              <w:pStyle w:val="af3"/>
              <w:keepNext/>
              <w:numPr>
                <w:ilvl w:val="2"/>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keepNext/>
            </w:pPr>
            <w:r>
              <w:t xml:space="preserve">- </w:t>
            </w:r>
            <w:r w:rsidRPr="005D396C">
              <w:t>воздействие магнитного поля, дата и время воздействия постоянного или переменного магнитного поля со значением модуля вектора магнитной индукции свыше 150</w:t>
            </w:r>
            <w:r>
              <w:t> </w:t>
            </w:r>
            <w:r w:rsidRPr="005D396C">
              <w:t xml:space="preserve">мТл (пиковое значение), вызывающее недопустимое отклонение метрологических характеристик </w:t>
            </w:r>
            <w:r>
              <w:t>ПУ</w:t>
            </w:r>
            <w:r w:rsidRPr="005D396C">
              <w:t>, визуализированная индикация</w:t>
            </w:r>
          </w:p>
        </w:tc>
        <w:tc>
          <w:tcPr>
            <w:tcW w:w="1911" w:type="pct"/>
            <w:gridSpan w:val="2"/>
            <w:vAlign w:val="center"/>
          </w:tcPr>
          <w:p w:rsidR="00B17DB0" w:rsidRPr="005D396C" w:rsidRDefault="00B17DB0" w:rsidP="00B17DB0">
            <w:pPr>
              <w:keepNext/>
              <w:shd w:val="clear" w:color="auto" w:fill="FFFFFF"/>
              <w:autoSpaceDE w:val="0"/>
              <w:autoSpaceDN w:val="0"/>
              <w:adjustRightInd w:val="0"/>
            </w:pPr>
            <w:r w:rsidRPr="005D396C">
              <w:t xml:space="preserve">Обязательно </w:t>
            </w:r>
          </w:p>
        </w:tc>
        <w:tc>
          <w:tcPr>
            <w:tcW w:w="1148" w:type="pct"/>
            <w:vMerge w:val="restart"/>
          </w:tcPr>
          <w:p w:rsidR="00B17DB0" w:rsidRPr="005D396C" w:rsidRDefault="00B17DB0" w:rsidP="00B17DB0">
            <w:r>
              <w:t>Требование ПАО «Россети»</w:t>
            </w:r>
          </w:p>
        </w:tc>
      </w:tr>
      <w:tr w:rsidR="00B17DB0" w:rsidRPr="005D396C" w:rsidTr="00B17DB0">
        <w:trPr>
          <w:trHeight w:val="323"/>
        </w:trPr>
        <w:tc>
          <w:tcPr>
            <w:tcW w:w="221" w:type="pct"/>
          </w:tcPr>
          <w:p w:rsidR="00B17DB0" w:rsidRPr="005D396C" w:rsidRDefault="00B17DB0" w:rsidP="00B17DB0">
            <w:pPr>
              <w:pStyle w:val="af3"/>
              <w:numPr>
                <w:ilvl w:val="2"/>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tabs>
                <w:tab w:val="left" w:pos="1440"/>
              </w:tabs>
            </w:pPr>
            <w:r>
              <w:t xml:space="preserve">- </w:t>
            </w:r>
            <w:r w:rsidRPr="005D396C">
              <w:t xml:space="preserve">факт связи с </w:t>
            </w:r>
            <w:r>
              <w:t>ПУ</w:t>
            </w:r>
            <w:r w:rsidRPr="005D396C">
              <w:t>, приведший к изменению данных</w:t>
            </w:r>
            <w:r w:rsidRPr="005D396C" w:rsidDel="007D4AEC">
              <w:t xml:space="preserve"> </w:t>
            </w:r>
          </w:p>
        </w:tc>
        <w:tc>
          <w:tcPr>
            <w:tcW w:w="1911" w:type="pct"/>
            <w:gridSpan w:val="2"/>
            <w:vAlign w:val="center"/>
          </w:tcPr>
          <w:p w:rsidR="00B17DB0" w:rsidRPr="005D396C" w:rsidRDefault="00B17DB0" w:rsidP="00B17DB0">
            <w:r w:rsidRPr="005D396C">
              <w:t>Обязательно</w:t>
            </w:r>
          </w:p>
        </w:tc>
        <w:tc>
          <w:tcPr>
            <w:tcW w:w="1148" w:type="pct"/>
            <w:vMerge/>
          </w:tcPr>
          <w:p w:rsidR="00B17DB0" w:rsidRPr="005D396C" w:rsidRDefault="00B17DB0" w:rsidP="00B17DB0">
            <w:pPr>
              <w:keepNext/>
              <w:widowControl w:val="0"/>
              <w:spacing w:line="264" w:lineRule="auto"/>
            </w:pPr>
          </w:p>
        </w:tc>
      </w:tr>
      <w:tr w:rsidR="00B17DB0" w:rsidRPr="005D396C" w:rsidTr="00B17DB0">
        <w:trPr>
          <w:trHeight w:val="323"/>
        </w:trPr>
        <w:tc>
          <w:tcPr>
            <w:tcW w:w="221" w:type="pct"/>
          </w:tcPr>
          <w:p w:rsidR="00B17DB0" w:rsidRPr="005D396C" w:rsidRDefault="00B17DB0" w:rsidP="00B17DB0">
            <w:pPr>
              <w:pStyle w:val="af3"/>
              <w:numPr>
                <w:ilvl w:val="2"/>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tabs>
                <w:tab w:val="left" w:pos="1440"/>
              </w:tabs>
            </w:pPr>
            <w:r>
              <w:t xml:space="preserve">- </w:t>
            </w:r>
            <w:r w:rsidRPr="005D396C">
              <w:t xml:space="preserve">отклонение напряжения в измерительных цепях </w:t>
            </w:r>
            <w:r w:rsidRPr="002C54B9">
              <w:t xml:space="preserve"> от номинальных значений прибора</w:t>
            </w:r>
            <w:r>
              <w:t>;</w:t>
            </w:r>
          </w:p>
        </w:tc>
        <w:tc>
          <w:tcPr>
            <w:tcW w:w="1911" w:type="pct"/>
            <w:gridSpan w:val="2"/>
            <w:vAlign w:val="center"/>
          </w:tcPr>
          <w:p w:rsidR="00B17DB0" w:rsidRPr="005D396C" w:rsidRDefault="00B17DB0" w:rsidP="00B17DB0">
            <w:r w:rsidRPr="005D396C">
              <w:t>Обязательно</w:t>
            </w:r>
          </w:p>
        </w:tc>
        <w:tc>
          <w:tcPr>
            <w:tcW w:w="1148" w:type="pct"/>
            <w:vMerge/>
          </w:tcPr>
          <w:p w:rsidR="00B17DB0" w:rsidRPr="005D396C" w:rsidRDefault="00B17DB0" w:rsidP="00B17DB0">
            <w:pPr>
              <w:keepNext/>
              <w:widowControl w:val="0"/>
              <w:spacing w:line="264" w:lineRule="auto"/>
            </w:pPr>
          </w:p>
        </w:tc>
      </w:tr>
      <w:tr w:rsidR="00B17DB0" w:rsidRPr="005D396C" w:rsidTr="00B17DB0">
        <w:trPr>
          <w:trHeight w:val="323"/>
        </w:trPr>
        <w:tc>
          <w:tcPr>
            <w:tcW w:w="221" w:type="pct"/>
          </w:tcPr>
          <w:p w:rsidR="00B17DB0" w:rsidRPr="005D396C" w:rsidRDefault="00B17DB0" w:rsidP="00B17DB0">
            <w:pPr>
              <w:pStyle w:val="af3"/>
              <w:numPr>
                <w:ilvl w:val="2"/>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tabs>
                <w:tab w:val="left" w:pos="1440"/>
              </w:tabs>
            </w:pPr>
            <w:r>
              <w:t xml:space="preserve">- </w:t>
            </w:r>
            <w:r w:rsidRPr="005D396C">
              <w:t>результатов самодиагностики</w:t>
            </w:r>
            <w:r w:rsidRPr="005D396C" w:rsidDel="007D4AEC">
              <w:t xml:space="preserve"> </w:t>
            </w:r>
          </w:p>
        </w:tc>
        <w:tc>
          <w:tcPr>
            <w:tcW w:w="1911" w:type="pct"/>
            <w:gridSpan w:val="2"/>
          </w:tcPr>
          <w:p w:rsidR="00B17DB0" w:rsidRPr="005D396C" w:rsidRDefault="00B17DB0" w:rsidP="00B17DB0">
            <w:r w:rsidRPr="005D396C">
              <w:t>Обязательно</w:t>
            </w:r>
          </w:p>
        </w:tc>
        <w:tc>
          <w:tcPr>
            <w:tcW w:w="1148" w:type="pct"/>
            <w:vMerge/>
          </w:tcPr>
          <w:p w:rsidR="00B17DB0" w:rsidRPr="005D396C" w:rsidRDefault="00B17DB0" w:rsidP="00B17DB0">
            <w:pPr>
              <w:keepNext/>
              <w:widowControl w:val="0"/>
              <w:spacing w:line="264" w:lineRule="auto"/>
            </w:pPr>
          </w:p>
        </w:tc>
      </w:tr>
      <w:tr w:rsidR="00B17DB0" w:rsidRPr="005D396C" w:rsidTr="00B17DB0">
        <w:trPr>
          <w:trHeight w:val="88"/>
        </w:trPr>
        <w:tc>
          <w:tcPr>
            <w:tcW w:w="221" w:type="pct"/>
          </w:tcPr>
          <w:p w:rsidR="00B17DB0" w:rsidRPr="005D396C" w:rsidRDefault="00B17DB0" w:rsidP="00B17DB0">
            <w:pPr>
              <w:pStyle w:val="af3"/>
              <w:widowControl w:val="0"/>
              <w:numPr>
                <w:ilvl w:val="2"/>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widowControl w:val="0"/>
              <w:tabs>
                <w:tab w:val="left" w:pos="1440"/>
              </w:tabs>
            </w:pPr>
            <w:r>
              <w:t xml:space="preserve">- </w:t>
            </w:r>
            <w:r w:rsidRPr="005D396C">
              <w:t>изменение текущих значений времени и даты при синхронизации времени</w:t>
            </w:r>
            <w:r w:rsidRPr="005D396C" w:rsidDel="007D4AEC">
              <w:t xml:space="preserve"> </w:t>
            </w:r>
          </w:p>
        </w:tc>
        <w:tc>
          <w:tcPr>
            <w:tcW w:w="1911" w:type="pct"/>
            <w:gridSpan w:val="2"/>
            <w:vAlign w:val="center"/>
          </w:tcPr>
          <w:p w:rsidR="00B17DB0" w:rsidRPr="005D396C" w:rsidRDefault="00B17DB0" w:rsidP="00B17DB0">
            <w:pPr>
              <w:widowControl w:val="0"/>
              <w:shd w:val="clear" w:color="auto" w:fill="FFFFFF"/>
              <w:autoSpaceDE w:val="0"/>
              <w:autoSpaceDN w:val="0"/>
              <w:adjustRightInd w:val="0"/>
            </w:pPr>
            <w:r w:rsidRPr="005D396C">
              <w:t>Обязательно</w:t>
            </w:r>
          </w:p>
        </w:tc>
        <w:tc>
          <w:tcPr>
            <w:tcW w:w="1148" w:type="pct"/>
            <w:vMerge/>
          </w:tcPr>
          <w:p w:rsidR="00B17DB0" w:rsidRPr="005D396C" w:rsidRDefault="00B17DB0" w:rsidP="00B17DB0">
            <w:pPr>
              <w:widowControl w:val="0"/>
              <w:spacing w:line="264" w:lineRule="auto"/>
            </w:pPr>
          </w:p>
        </w:tc>
      </w:tr>
      <w:tr w:rsidR="00B17DB0" w:rsidRPr="005D396C" w:rsidTr="00B17DB0">
        <w:trPr>
          <w:trHeight w:val="323"/>
        </w:trPr>
        <w:tc>
          <w:tcPr>
            <w:tcW w:w="221" w:type="pct"/>
          </w:tcPr>
          <w:p w:rsidR="00B17DB0" w:rsidRPr="005D396C" w:rsidRDefault="00B17DB0" w:rsidP="00B17DB0">
            <w:pPr>
              <w:pStyle w:val="af3"/>
              <w:widowControl w:val="0"/>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widowControl w:val="0"/>
              <w:tabs>
                <w:tab w:val="left" w:pos="1440"/>
              </w:tabs>
            </w:pPr>
            <w:r w:rsidRPr="005D396C">
              <w:t>Возможность выступать в качестве инициатора связи с уровнем ИВКЭ или ИВК:</w:t>
            </w:r>
          </w:p>
          <w:p w:rsidR="00B17DB0" w:rsidRPr="005D396C" w:rsidRDefault="00B17DB0" w:rsidP="00B17DB0">
            <w:pPr>
              <w:widowControl w:val="0"/>
              <w:tabs>
                <w:tab w:val="left" w:pos="1440"/>
              </w:tabs>
            </w:pPr>
            <w:r w:rsidRPr="005D396C">
              <w:t>- при вскрытии клеммной крышки;</w:t>
            </w:r>
          </w:p>
          <w:p w:rsidR="00B17DB0" w:rsidRPr="005D396C" w:rsidRDefault="00B17DB0" w:rsidP="00B17DB0">
            <w:pPr>
              <w:widowControl w:val="0"/>
              <w:tabs>
                <w:tab w:val="left" w:pos="1440"/>
              </w:tabs>
            </w:pPr>
            <w:r w:rsidRPr="005D396C">
              <w:t>- воздействии магнитным полем;</w:t>
            </w:r>
          </w:p>
          <w:p w:rsidR="00B17DB0" w:rsidRDefault="00B17DB0" w:rsidP="00B17DB0">
            <w:pPr>
              <w:widowControl w:val="0"/>
              <w:tabs>
                <w:tab w:val="left" w:pos="1440"/>
              </w:tabs>
            </w:pPr>
            <w:r w:rsidRPr="005D396C">
              <w:t>- при пере</w:t>
            </w:r>
            <w:r>
              <w:t>параметрировании;</w:t>
            </w:r>
          </w:p>
          <w:p w:rsidR="00B17DB0" w:rsidRPr="00646565" w:rsidRDefault="00B17DB0" w:rsidP="00B17DB0">
            <w:pPr>
              <w:widowControl w:val="0"/>
              <w:tabs>
                <w:tab w:val="left" w:pos="1440"/>
              </w:tabs>
            </w:pPr>
            <w:r>
              <w:t xml:space="preserve">- </w:t>
            </w:r>
            <w:r w:rsidRPr="00646565">
              <w:t>превышении максимальной мощности;</w:t>
            </w:r>
          </w:p>
          <w:p w:rsidR="00B17DB0" w:rsidRPr="005D396C" w:rsidRDefault="00B17DB0" w:rsidP="00B17DB0">
            <w:pPr>
              <w:widowControl w:val="0"/>
              <w:tabs>
                <w:tab w:val="left" w:pos="1440"/>
              </w:tabs>
            </w:pPr>
            <w:r w:rsidRPr="00646565">
              <w:t>- отклонении от нормированного значения уровня напряжения;</w:t>
            </w:r>
          </w:p>
        </w:tc>
        <w:tc>
          <w:tcPr>
            <w:tcW w:w="1911" w:type="pct"/>
            <w:gridSpan w:val="2"/>
            <w:vAlign w:val="center"/>
          </w:tcPr>
          <w:p w:rsidR="00B17DB0" w:rsidRPr="005D396C" w:rsidRDefault="00B17DB0" w:rsidP="00B17DB0">
            <w:pPr>
              <w:widowControl w:val="0"/>
              <w:shd w:val="clear" w:color="auto" w:fill="FFFFFF"/>
              <w:autoSpaceDE w:val="0"/>
              <w:autoSpaceDN w:val="0"/>
              <w:adjustRightInd w:val="0"/>
            </w:pPr>
            <w:r w:rsidRPr="005D396C">
              <w:t>Обязательно</w:t>
            </w:r>
          </w:p>
        </w:tc>
        <w:tc>
          <w:tcPr>
            <w:tcW w:w="1148" w:type="pct"/>
          </w:tcPr>
          <w:p w:rsidR="00B17DB0" w:rsidRPr="005D396C" w:rsidRDefault="00B17DB0" w:rsidP="00B17DB0">
            <w:r>
              <w:t>Требование ПАО «Россети»</w:t>
            </w:r>
          </w:p>
        </w:tc>
      </w:tr>
      <w:tr w:rsidR="00B17DB0" w:rsidRPr="005D396C" w:rsidTr="00B17DB0">
        <w:trPr>
          <w:trHeight w:val="323"/>
        </w:trPr>
        <w:tc>
          <w:tcPr>
            <w:tcW w:w="221" w:type="pct"/>
          </w:tcPr>
          <w:p w:rsidR="00B17DB0" w:rsidRPr="005D396C" w:rsidRDefault="00B17DB0" w:rsidP="00B17DB0">
            <w:pPr>
              <w:pStyle w:val="af3"/>
              <w:widowControl w:val="0"/>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widowControl w:val="0"/>
              <w:tabs>
                <w:tab w:val="left" w:pos="1440"/>
              </w:tabs>
            </w:pPr>
            <w:r w:rsidRPr="005D396C">
              <w:t xml:space="preserve">Наличие автоматической самодиагностики с формированием обобщённого сигнала в Журнале </w:t>
            </w:r>
            <w:r w:rsidRPr="005D396C">
              <w:lastRenderedPageBreak/>
              <w:t>событий о работоспособности:</w:t>
            </w:r>
          </w:p>
          <w:p w:rsidR="00B17DB0" w:rsidRPr="005D396C" w:rsidRDefault="00B17DB0" w:rsidP="00B17DB0">
            <w:pPr>
              <w:widowControl w:val="0"/>
              <w:tabs>
                <w:tab w:val="left" w:pos="1440"/>
              </w:tabs>
            </w:pPr>
            <w:r w:rsidRPr="005D396C">
              <w:t>- измерительного блока;</w:t>
            </w:r>
          </w:p>
          <w:p w:rsidR="00B17DB0" w:rsidRPr="005D396C" w:rsidRDefault="00B17DB0" w:rsidP="00B17DB0">
            <w:pPr>
              <w:widowControl w:val="0"/>
              <w:tabs>
                <w:tab w:val="left" w:pos="1800"/>
              </w:tabs>
            </w:pPr>
            <w:r w:rsidRPr="005D396C">
              <w:t>- вычислительного блока;</w:t>
            </w:r>
          </w:p>
          <w:p w:rsidR="00B17DB0" w:rsidRPr="005D396C" w:rsidRDefault="00B17DB0" w:rsidP="00B17DB0">
            <w:pPr>
              <w:widowControl w:val="0"/>
              <w:tabs>
                <w:tab w:val="left" w:pos="1800"/>
              </w:tabs>
            </w:pPr>
            <w:r w:rsidRPr="005D396C">
              <w:t>- таймера;</w:t>
            </w:r>
          </w:p>
          <w:p w:rsidR="00B17DB0" w:rsidRPr="005D396C" w:rsidRDefault="00B17DB0" w:rsidP="00B17DB0">
            <w:pPr>
              <w:widowControl w:val="0"/>
              <w:tabs>
                <w:tab w:val="left" w:pos="1800"/>
              </w:tabs>
            </w:pPr>
            <w:r w:rsidRPr="005D396C">
              <w:t>- блока питания;;</w:t>
            </w:r>
          </w:p>
          <w:p w:rsidR="00B17DB0" w:rsidRPr="005D396C" w:rsidRDefault="00B17DB0" w:rsidP="00B17DB0">
            <w:pPr>
              <w:widowControl w:val="0"/>
              <w:tabs>
                <w:tab w:val="num" w:pos="2400"/>
              </w:tabs>
            </w:pPr>
            <w:r w:rsidRPr="005D396C">
              <w:t>- блока памяти (подсч</w:t>
            </w:r>
            <w:r>
              <w:t>ё</w:t>
            </w:r>
            <w:r w:rsidRPr="005D396C">
              <w:t xml:space="preserve">т контрольной суммы) </w:t>
            </w:r>
          </w:p>
        </w:tc>
        <w:tc>
          <w:tcPr>
            <w:tcW w:w="1911" w:type="pct"/>
            <w:gridSpan w:val="2"/>
            <w:vAlign w:val="center"/>
          </w:tcPr>
          <w:p w:rsidR="00B17DB0" w:rsidRPr="005D396C" w:rsidRDefault="00B17DB0" w:rsidP="00B17DB0">
            <w:pPr>
              <w:widowControl w:val="0"/>
              <w:shd w:val="clear" w:color="auto" w:fill="FFFFFF"/>
              <w:autoSpaceDE w:val="0"/>
              <w:autoSpaceDN w:val="0"/>
              <w:adjustRightInd w:val="0"/>
            </w:pPr>
            <w:r w:rsidRPr="005D396C">
              <w:lastRenderedPageBreak/>
              <w:t>Обязательно</w:t>
            </w:r>
          </w:p>
        </w:tc>
        <w:tc>
          <w:tcPr>
            <w:tcW w:w="1148" w:type="pct"/>
          </w:tcPr>
          <w:p w:rsidR="00B17DB0" w:rsidRPr="005D396C" w:rsidRDefault="00B17DB0" w:rsidP="00B17DB0">
            <w:r>
              <w:t>Требование ПАО «Россети»</w:t>
            </w:r>
          </w:p>
        </w:tc>
      </w:tr>
      <w:tr w:rsidR="00B17DB0" w:rsidRPr="005D396C" w:rsidTr="00B17DB0">
        <w:trPr>
          <w:trHeight w:val="323"/>
        </w:trPr>
        <w:tc>
          <w:tcPr>
            <w:tcW w:w="221" w:type="pct"/>
          </w:tcPr>
          <w:p w:rsidR="00B17DB0" w:rsidRPr="005D396C" w:rsidRDefault="00B17DB0" w:rsidP="00B17DB0">
            <w:pPr>
              <w:pStyle w:val="af3"/>
              <w:widowControl w:val="0"/>
              <w:numPr>
                <w:ilvl w:val="1"/>
                <w:numId w:val="16"/>
              </w:numPr>
              <w:tabs>
                <w:tab w:val="left" w:pos="602"/>
                <w:tab w:val="left" w:pos="1629"/>
              </w:tabs>
              <w:suppressAutoHyphens/>
              <w:spacing w:line="264" w:lineRule="auto"/>
              <w:ind w:left="0" w:firstLine="0"/>
              <w:jc w:val="center"/>
            </w:pPr>
          </w:p>
        </w:tc>
        <w:tc>
          <w:tcPr>
            <w:tcW w:w="3631" w:type="pct"/>
            <w:gridSpan w:val="3"/>
          </w:tcPr>
          <w:p w:rsidR="00B17DB0" w:rsidRPr="005D396C" w:rsidRDefault="00B17DB0" w:rsidP="00B17DB0">
            <w:pPr>
              <w:widowControl w:val="0"/>
              <w:shd w:val="clear" w:color="auto" w:fill="FFFFFF"/>
              <w:autoSpaceDE w:val="0"/>
              <w:autoSpaceDN w:val="0"/>
              <w:adjustRightInd w:val="0"/>
            </w:pPr>
            <w:r>
              <w:t>Требование к реле отключения</w:t>
            </w:r>
          </w:p>
        </w:tc>
        <w:tc>
          <w:tcPr>
            <w:tcW w:w="1148" w:type="pct"/>
          </w:tcPr>
          <w:p w:rsidR="00B17DB0" w:rsidRDefault="00B17DB0" w:rsidP="00B17DB0"/>
        </w:tc>
      </w:tr>
      <w:tr w:rsidR="00B17DB0" w:rsidRPr="005D396C" w:rsidTr="00B17DB0">
        <w:trPr>
          <w:trHeight w:val="323"/>
        </w:trPr>
        <w:tc>
          <w:tcPr>
            <w:tcW w:w="221" w:type="pct"/>
          </w:tcPr>
          <w:p w:rsidR="00B17DB0" w:rsidRPr="005D396C" w:rsidRDefault="00B17DB0" w:rsidP="00B17DB0">
            <w:pPr>
              <w:pStyle w:val="af3"/>
              <w:widowControl w:val="0"/>
              <w:numPr>
                <w:ilvl w:val="2"/>
                <w:numId w:val="16"/>
              </w:numPr>
              <w:tabs>
                <w:tab w:val="left" w:pos="602"/>
                <w:tab w:val="left" w:pos="1629"/>
              </w:tabs>
              <w:suppressAutoHyphens/>
              <w:spacing w:line="264" w:lineRule="auto"/>
              <w:ind w:left="0" w:firstLine="0"/>
              <w:jc w:val="center"/>
            </w:pPr>
          </w:p>
        </w:tc>
        <w:tc>
          <w:tcPr>
            <w:tcW w:w="1720" w:type="pct"/>
          </w:tcPr>
          <w:p w:rsidR="00B17DB0" w:rsidRPr="003E7159" w:rsidRDefault="00B17DB0" w:rsidP="00B17DB0">
            <w:r w:rsidRPr="003E7159">
              <w:t xml:space="preserve">Максимальный ток </w:t>
            </w:r>
            <w:r>
              <w:t xml:space="preserve">реле при выполнении операции отключения / включения </w:t>
            </w:r>
            <w:r w:rsidRPr="003E7159">
              <w:t>(без</w:t>
            </w:r>
            <w:r>
              <w:t> </w:t>
            </w:r>
            <w:r w:rsidRPr="003E7159">
              <w:t>приваривания контактов</w:t>
            </w:r>
            <w:r>
              <w:t xml:space="preserve"> реле</w:t>
            </w:r>
            <w:r w:rsidRPr="003E7159">
              <w:t>)</w:t>
            </w:r>
          </w:p>
        </w:tc>
        <w:tc>
          <w:tcPr>
            <w:tcW w:w="1911" w:type="pct"/>
            <w:gridSpan w:val="2"/>
            <w:vAlign w:val="bottom"/>
          </w:tcPr>
          <w:p w:rsidR="00B17DB0" w:rsidRPr="00D82936" w:rsidRDefault="00B17DB0" w:rsidP="00B17DB0">
            <w:r>
              <w:t>Не менее 1,1∙</w:t>
            </w:r>
            <w:r w:rsidRPr="00D82936">
              <w:rPr>
                <w:i/>
                <w:lang w:val="en-US"/>
              </w:rPr>
              <w:t>I</w:t>
            </w:r>
            <w:r w:rsidRPr="00D82936">
              <w:rPr>
                <w:vertAlign w:val="subscript"/>
              </w:rPr>
              <w:t>макс ПУ</w:t>
            </w:r>
          </w:p>
        </w:tc>
        <w:tc>
          <w:tcPr>
            <w:tcW w:w="1148" w:type="pct"/>
          </w:tcPr>
          <w:p w:rsidR="00B17DB0" w:rsidRPr="005D396C" w:rsidRDefault="00B17DB0" w:rsidP="00B17DB0">
            <w:r>
              <w:t>Требование ПАО «Россети»</w:t>
            </w:r>
          </w:p>
        </w:tc>
      </w:tr>
      <w:tr w:rsidR="00B17DB0" w:rsidRPr="005D396C" w:rsidTr="00B17DB0">
        <w:trPr>
          <w:trHeight w:val="323"/>
        </w:trPr>
        <w:tc>
          <w:tcPr>
            <w:tcW w:w="221" w:type="pct"/>
          </w:tcPr>
          <w:p w:rsidR="00B17DB0" w:rsidRPr="005D396C" w:rsidRDefault="00B17DB0" w:rsidP="00B17DB0">
            <w:pPr>
              <w:pStyle w:val="af3"/>
              <w:widowControl w:val="0"/>
              <w:numPr>
                <w:ilvl w:val="2"/>
                <w:numId w:val="16"/>
              </w:numPr>
              <w:tabs>
                <w:tab w:val="left" w:pos="602"/>
                <w:tab w:val="left" w:pos="1629"/>
              </w:tabs>
              <w:suppressAutoHyphens/>
              <w:spacing w:line="264" w:lineRule="auto"/>
              <w:ind w:left="0" w:firstLine="0"/>
              <w:jc w:val="center"/>
            </w:pPr>
          </w:p>
        </w:tc>
        <w:tc>
          <w:tcPr>
            <w:tcW w:w="1720" w:type="pct"/>
          </w:tcPr>
          <w:p w:rsidR="00B17DB0" w:rsidRPr="000D19E5" w:rsidRDefault="00B17DB0" w:rsidP="00B17DB0">
            <w:r w:rsidRPr="007D1D89">
              <w:t>Коммутационная износостойкость контактов</w:t>
            </w:r>
            <w:r>
              <w:t xml:space="preserve"> реле</w:t>
            </w:r>
            <w:r w:rsidRPr="007D1D89">
              <w:t>, циклов, не менее</w:t>
            </w:r>
            <w:r>
              <w:t xml:space="preserve"> </w:t>
            </w:r>
          </w:p>
        </w:tc>
        <w:tc>
          <w:tcPr>
            <w:tcW w:w="1911" w:type="pct"/>
            <w:gridSpan w:val="2"/>
            <w:vAlign w:val="center"/>
          </w:tcPr>
          <w:p w:rsidR="00B17DB0" w:rsidRPr="003E7159" w:rsidRDefault="00B17DB0" w:rsidP="00B17DB0">
            <w:r>
              <w:t>1000</w:t>
            </w:r>
          </w:p>
        </w:tc>
        <w:tc>
          <w:tcPr>
            <w:tcW w:w="1148" w:type="pct"/>
          </w:tcPr>
          <w:p w:rsidR="00B17DB0" w:rsidRPr="005D396C" w:rsidRDefault="00B17DB0" w:rsidP="00B17DB0">
            <w:r>
              <w:t>Требование ПАО «Россети»</w:t>
            </w:r>
          </w:p>
        </w:tc>
      </w:tr>
      <w:tr w:rsidR="00B17DB0" w:rsidRPr="005D396C" w:rsidTr="00B17DB0">
        <w:trPr>
          <w:trHeight w:val="225"/>
        </w:trPr>
        <w:tc>
          <w:tcPr>
            <w:tcW w:w="221" w:type="pct"/>
          </w:tcPr>
          <w:p w:rsidR="00B17DB0" w:rsidRPr="005D396C" w:rsidRDefault="00B17DB0" w:rsidP="00B17DB0">
            <w:pPr>
              <w:pStyle w:val="af3"/>
              <w:numPr>
                <w:ilvl w:val="0"/>
                <w:numId w:val="16"/>
              </w:numPr>
              <w:tabs>
                <w:tab w:val="left" w:pos="602"/>
                <w:tab w:val="left" w:pos="1629"/>
              </w:tabs>
              <w:suppressAutoHyphens/>
              <w:spacing w:line="264" w:lineRule="auto"/>
              <w:ind w:left="0" w:firstLine="0"/>
              <w:jc w:val="center"/>
            </w:pPr>
          </w:p>
        </w:tc>
        <w:tc>
          <w:tcPr>
            <w:tcW w:w="4779" w:type="pct"/>
            <w:gridSpan w:val="4"/>
          </w:tcPr>
          <w:p w:rsidR="00B17DB0" w:rsidRPr="005D396C" w:rsidRDefault="00B17DB0" w:rsidP="00B17DB0">
            <w:pPr>
              <w:widowControl w:val="0"/>
              <w:spacing w:before="40"/>
              <w:rPr>
                <w:b/>
              </w:rPr>
            </w:pPr>
            <w:r w:rsidRPr="005D396C">
              <w:rPr>
                <w:b/>
              </w:rPr>
              <w:t>ТРЕБОВАНИЯ К ТЕХНИЧЕСКИМ ХАРАКТЕРИСТИКАМ</w:t>
            </w:r>
          </w:p>
        </w:tc>
      </w:tr>
      <w:tr w:rsidR="00B17DB0" w:rsidRPr="005D396C" w:rsidTr="00B17DB0">
        <w:trPr>
          <w:trHeight w:val="247"/>
        </w:trPr>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tabs>
                <w:tab w:val="num" w:pos="2400"/>
              </w:tabs>
            </w:pPr>
            <w:r w:rsidRPr="005D396C">
              <w:t>Номинальное напряжение, В</w:t>
            </w:r>
          </w:p>
        </w:tc>
        <w:tc>
          <w:tcPr>
            <w:tcW w:w="1911" w:type="pct"/>
            <w:gridSpan w:val="2"/>
          </w:tcPr>
          <w:p w:rsidR="00B17DB0" w:rsidRPr="005D396C" w:rsidRDefault="00B17DB0" w:rsidP="00B17DB0">
            <w:pPr>
              <w:widowControl w:val="0"/>
            </w:pPr>
            <w:r w:rsidRPr="005D396C">
              <w:t>230</w:t>
            </w:r>
          </w:p>
        </w:tc>
        <w:tc>
          <w:tcPr>
            <w:tcW w:w="1148" w:type="pct"/>
            <w:vMerge w:val="restart"/>
          </w:tcPr>
          <w:p w:rsidR="00B17DB0" w:rsidRPr="005D396C" w:rsidRDefault="00B17DB0" w:rsidP="00B17DB0">
            <w:r>
              <w:t>Требование ПАО «Россети»</w:t>
            </w:r>
          </w:p>
        </w:tc>
      </w:tr>
      <w:tr w:rsidR="00B17DB0" w:rsidRPr="005D396C" w:rsidTr="00B17DB0">
        <w:trPr>
          <w:trHeight w:val="247"/>
        </w:trPr>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tabs>
                <w:tab w:val="num" w:pos="2400"/>
              </w:tabs>
            </w:pPr>
            <w:r w:rsidRPr="005D396C">
              <w:t xml:space="preserve">Базовый ток </w:t>
            </w:r>
            <w:r w:rsidRPr="00E75E7C">
              <w:rPr>
                <w:i/>
                <w:lang w:val="en-US"/>
              </w:rPr>
              <w:t>I</w:t>
            </w:r>
            <w:r w:rsidRPr="00E75E7C">
              <w:rPr>
                <w:vertAlign w:val="subscript"/>
              </w:rPr>
              <w:t>б</w:t>
            </w:r>
            <w:r w:rsidRPr="005D396C">
              <w:t>, А</w:t>
            </w:r>
          </w:p>
        </w:tc>
        <w:tc>
          <w:tcPr>
            <w:tcW w:w="1911" w:type="pct"/>
            <w:gridSpan w:val="2"/>
          </w:tcPr>
          <w:p w:rsidR="00B17DB0" w:rsidRPr="005D396C" w:rsidRDefault="00B17DB0" w:rsidP="00B17DB0">
            <w:pPr>
              <w:widowControl w:val="0"/>
            </w:pPr>
            <w:r w:rsidRPr="005D396C">
              <w:t>5; 10</w:t>
            </w:r>
          </w:p>
        </w:tc>
        <w:tc>
          <w:tcPr>
            <w:tcW w:w="1148" w:type="pct"/>
            <w:vMerge/>
          </w:tcPr>
          <w:p w:rsidR="00B17DB0" w:rsidRPr="005D396C" w:rsidRDefault="00B17DB0" w:rsidP="00B17DB0">
            <w:pPr>
              <w:keepNext/>
            </w:pPr>
          </w:p>
        </w:tc>
      </w:tr>
      <w:tr w:rsidR="00B17DB0" w:rsidRPr="005D396C" w:rsidTr="00B17DB0">
        <w:trPr>
          <w:trHeight w:val="223"/>
        </w:trPr>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tabs>
                <w:tab w:val="num" w:pos="2400"/>
              </w:tabs>
            </w:pPr>
            <w:r w:rsidRPr="005D396C">
              <w:t xml:space="preserve">Максимальный ток </w:t>
            </w:r>
            <w:r w:rsidRPr="00E75E7C">
              <w:rPr>
                <w:i/>
                <w:lang w:val="en-US"/>
              </w:rPr>
              <w:t>I</w:t>
            </w:r>
            <w:r w:rsidRPr="00E75E7C">
              <w:rPr>
                <w:vertAlign w:val="subscript"/>
              </w:rPr>
              <w:t>макс</w:t>
            </w:r>
            <w:r w:rsidRPr="005D396C">
              <w:t>, А</w:t>
            </w:r>
          </w:p>
        </w:tc>
        <w:tc>
          <w:tcPr>
            <w:tcW w:w="1911" w:type="pct"/>
            <w:gridSpan w:val="2"/>
          </w:tcPr>
          <w:p w:rsidR="00B17DB0" w:rsidRPr="005D396C" w:rsidRDefault="00B17DB0" w:rsidP="00B17DB0">
            <w:pPr>
              <w:widowControl w:val="0"/>
            </w:pPr>
            <w:r w:rsidRPr="005D396C">
              <w:t>60; 80; 100</w:t>
            </w:r>
          </w:p>
        </w:tc>
        <w:tc>
          <w:tcPr>
            <w:tcW w:w="1148" w:type="pct"/>
            <w:vMerge/>
          </w:tcPr>
          <w:p w:rsidR="00B17DB0" w:rsidRPr="005D396C" w:rsidRDefault="00B17DB0" w:rsidP="00B17DB0">
            <w:pPr>
              <w:keepNext/>
            </w:pPr>
          </w:p>
        </w:tc>
      </w:tr>
      <w:tr w:rsidR="00B17DB0" w:rsidRPr="005D396C" w:rsidTr="00B17DB0">
        <w:trPr>
          <w:trHeight w:val="185"/>
        </w:trPr>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tabs>
                <w:tab w:val="num" w:pos="2400"/>
              </w:tabs>
            </w:pPr>
            <w:r w:rsidRPr="005D396C">
              <w:t>Номинальная частота сети, Гц</w:t>
            </w:r>
          </w:p>
        </w:tc>
        <w:tc>
          <w:tcPr>
            <w:tcW w:w="1911" w:type="pct"/>
            <w:gridSpan w:val="2"/>
          </w:tcPr>
          <w:p w:rsidR="00B17DB0" w:rsidRPr="005D396C" w:rsidRDefault="00B17DB0" w:rsidP="00B17DB0">
            <w:pPr>
              <w:widowControl w:val="0"/>
            </w:pPr>
            <w:r w:rsidRPr="005D396C">
              <w:t>50</w:t>
            </w:r>
          </w:p>
        </w:tc>
        <w:tc>
          <w:tcPr>
            <w:tcW w:w="1148" w:type="pct"/>
            <w:vMerge/>
          </w:tcPr>
          <w:p w:rsidR="00B17DB0" w:rsidRPr="005D396C" w:rsidRDefault="00B17DB0" w:rsidP="00B17DB0">
            <w:pPr>
              <w:keepNext/>
            </w:pPr>
          </w:p>
        </w:tc>
      </w:tr>
      <w:tr w:rsidR="00B17DB0" w:rsidRPr="005D396C" w:rsidTr="00B17DB0">
        <w:trPr>
          <w:trHeight w:val="323"/>
        </w:trPr>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tabs>
                <w:tab w:val="num" w:pos="2400"/>
              </w:tabs>
            </w:pPr>
            <w:r w:rsidRPr="005D396C">
              <w:t>Стартовый ток (чувствительность), не менее</w:t>
            </w:r>
          </w:p>
        </w:tc>
        <w:tc>
          <w:tcPr>
            <w:tcW w:w="1911" w:type="pct"/>
            <w:gridSpan w:val="2"/>
          </w:tcPr>
          <w:p w:rsidR="00B17DB0" w:rsidRPr="005D396C" w:rsidRDefault="00B17DB0" w:rsidP="00B17DB0">
            <w:pPr>
              <w:tabs>
                <w:tab w:val="num" w:pos="2400"/>
              </w:tabs>
            </w:pPr>
            <w:r>
              <w:t>для ПУ к</w:t>
            </w:r>
            <w:r w:rsidRPr="005D396C">
              <w:t>л</w:t>
            </w:r>
            <w:r>
              <w:t>асса</w:t>
            </w:r>
            <w:r w:rsidRPr="005D396C">
              <w:t xml:space="preserve"> точ</w:t>
            </w:r>
            <w:r>
              <w:t>ности</w:t>
            </w:r>
            <w:r w:rsidRPr="005D396C">
              <w:t xml:space="preserve"> </w:t>
            </w:r>
            <w:r w:rsidRPr="00310C42">
              <w:t>1,0</w:t>
            </w:r>
            <w:r w:rsidRPr="005D396C">
              <w:t xml:space="preserve"> </w:t>
            </w:r>
            <w:r>
              <w:t>≥</w:t>
            </w:r>
            <w:r w:rsidRPr="005D396C">
              <w:t xml:space="preserve"> 0,004</w:t>
            </w:r>
            <w:r>
              <w:t>∙</w:t>
            </w:r>
            <w:r w:rsidRPr="00E75E7C">
              <w:rPr>
                <w:i/>
                <w:lang w:val="en-US"/>
              </w:rPr>
              <w:t>I</w:t>
            </w:r>
            <w:r w:rsidRPr="005D396C">
              <w:rPr>
                <w:vertAlign w:val="subscript"/>
              </w:rPr>
              <w:t>б</w:t>
            </w:r>
          </w:p>
        </w:tc>
        <w:tc>
          <w:tcPr>
            <w:tcW w:w="1148" w:type="pct"/>
            <w:vMerge/>
          </w:tcPr>
          <w:p w:rsidR="00B17DB0" w:rsidRPr="005D396C" w:rsidRDefault="00B17DB0" w:rsidP="00B17DB0">
            <w:pPr>
              <w:widowControl w:val="0"/>
              <w:spacing w:line="252" w:lineRule="auto"/>
            </w:pPr>
          </w:p>
        </w:tc>
      </w:tr>
      <w:tr w:rsidR="00B17DB0" w:rsidRPr="005D396C" w:rsidTr="00B17DB0">
        <w:trPr>
          <w:trHeight w:val="323"/>
        </w:trPr>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tabs>
                <w:tab w:val="num" w:pos="2400"/>
              </w:tabs>
            </w:pPr>
            <w:r w:rsidRPr="005D396C">
              <w:t>Потребляемая мощность по цепям напряжения (без уч</w:t>
            </w:r>
            <w:r>
              <w:t>ё</w:t>
            </w:r>
            <w:r w:rsidRPr="005D396C">
              <w:t xml:space="preserve">та устройств связи), не более </w:t>
            </w:r>
          </w:p>
        </w:tc>
        <w:tc>
          <w:tcPr>
            <w:tcW w:w="1911" w:type="pct"/>
            <w:gridSpan w:val="2"/>
            <w:vAlign w:val="bottom"/>
          </w:tcPr>
          <w:p w:rsidR="00B17DB0" w:rsidRPr="005D396C" w:rsidRDefault="00B17DB0" w:rsidP="00B17DB0">
            <w:pPr>
              <w:pStyle w:val="formattext"/>
              <w:spacing w:line="252" w:lineRule="auto"/>
              <w:rPr>
                <w:sz w:val="24"/>
                <w:szCs w:val="24"/>
              </w:rPr>
            </w:pPr>
            <w:r w:rsidRPr="00C76AE6">
              <w:rPr>
                <w:sz w:val="24"/>
                <w:szCs w:val="24"/>
              </w:rPr>
              <w:t>2 Вт</w:t>
            </w:r>
          </w:p>
        </w:tc>
        <w:tc>
          <w:tcPr>
            <w:tcW w:w="1148" w:type="pct"/>
            <w:vMerge w:val="restart"/>
          </w:tcPr>
          <w:p w:rsidR="00B17DB0" w:rsidRPr="005D396C" w:rsidRDefault="00B17DB0" w:rsidP="00B17DB0">
            <w:r>
              <w:t>Требование ПАО «Россети»</w:t>
            </w:r>
          </w:p>
        </w:tc>
      </w:tr>
      <w:tr w:rsidR="00B17DB0" w:rsidRPr="005D396C" w:rsidTr="00B17DB0">
        <w:trPr>
          <w:trHeight w:val="343"/>
        </w:trPr>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rPr>
                <w:spacing w:val="-4"/>
              </w:rPr>
            </w:pPr>
            <w:r w:rsidRPr="005D396C">
              <w:rPr>
                <w:spacing w:val="-4"/>
              </w:rPr>
              <w:t>Потребляемая мощность по цепям тока, не более, В</w:t>
            </w:r>
            <w:r>
              <w:rPr>
                <w:spacing w:val="-4"/>
              </w:rPr>
              <w:t>∙</w:t>
            </w:r>
            <w:r w:rsidRPr="005D396C">
              <w:rPr>
                <w:spacing w:val="-4"/>
              </w:rPr>
              <w:t>А</w:t>
            </w:r>
          </w:p>
        </w:tc>
        <w:tc>
          <w:tcPr>
            <w:tcW w:w="1911" w:type="pct"/>
            <w:gridSpan w:val="2"/>
            <w:vAlign w:val="bottom"/>
          </w:tcPr>
          <w:p w:rsidR="00B17DB0" w:rsidRPr="005D396C" w:rsidRDefault="00B17DB0" w:rsidP="00B17DB0">
            <w:pPr>
              <w:pStyle w:val="formattext"/>
              <w:spacing w:line="252" w:lineRule="auto"/>
              <w:rPr>
                <w:sz w:val="24"/>
                <w:szCs w:val="24"/>
              </w:rPr>
            </w:pPr>
            <w:r w:rsidRPr="005D396C">
              <w:rPr>
                <w:sz w:val="24"/>
                <w:szCs w:val="24"/>
              </w:rPr>
              <w:t>0,3</w:t>
            </w:r>
          </w:p>
        </w:tc>
        <w:tc>
          <w:tcPr>
            <w:tcW w:w="1148" w:type="pct"/>
            <w:vMerge/>
          </w:tcPr>
          <w:p w:rsidR="00B17DB0" w:rsidRPr="005D396C" w:rsidRDefault="00B17DB0" w:rsidP="00B17DB0">
            <w:pPr>
              <w:widowControl w:val="0"/>
              <w:spacing w:line="252" w:lineRule="auto"/>
            </w:pPr>
          </w:p>
        </w:tc>
      </w:tr>
      <w:tr w:rsidR="00B17DB0" w:rsidRPr="005D396C" w:rsidTr="00B17DB0">
        <w:trPr>
          <w:trHeight w:val="323"/>
        </w:trPr>
        <w:tc>
          <w:tcPr>
            <w:tcW w:w="221" w:type="pct"/>
          </w:tcPr>
          <w:p w:rsidR="00B17DB0" w:rsidRPr="005D396C" w:rsidRDefault="00B17DB0" w:rsidP="00B17DB0">
            <w:pPr>
              <w:pStyle w:val="af3"/>
              <w:keepNext/>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keepNext/>
              <w:tabs>
                <w:tab w:val="num" w:pos="2400"/>
              </w:tabs>
              <w:spacing w:line="252" w:lineRule="auto"/>
            </w:pPr>
            <w:r w:rsidRPr="005D396C">
              <w:t>Средняя на</w:t>
            </w:r>
            <w:r>
              <w:t>работка на отказ не менее, часов</w:t>
            </w:r>
          </w:p>
        </w:tc>
        <w:tc>
          <w:tcPr>
            <w:tcW w:w="1911" w:type="pct"/>
            <w:gridSpan w:val="2"/>
          </w:tcPr>
          <w:p w:rsidR="00B17DB0" w:rsidRPr="005D396C" w:rsidRDefault="00B17DB0" w:rsidP="00B17DB0">
            <w:pPr>
              <w:keepNext/>
              <w:widowControl w:val="0"/>
              <w:spacing w:line="252" w:lineRule="auto"/>
            </w:pPr>
            <w:r w:rsidRPr="005D396C">
              <w:t>1</w:t>
            </w:r>
            <w:r>
              <w:t>5</w:t>
            </w:r>
            <w:r w:rsidRPr="005D396C">
              <w:t>0 000</w:t>
            </w:r>
          </w:p>
        </w:tc>
        <w:tc>
          <w:tcPr>
            <w:tcW w:w="1148" w:type="pct"/>
            <w:vMerge w:val="restart"/>
          </w:tcPr>
          <w:p w:rsidR="00B17DB0" w:rsidRPr="005D396C" w:rsidRDefault="00B17DB0" w:rsidP="00B17DB0">
            <w:r>
              <w:t>Требование ПАО «Россети»</w:t>
            </w:r>
          </w:p>
        </w:tc>
      </w:tr>
      <w:tr w:rsidR="00B17DB0" w:rsidRPr="005D396C" w:rsidTr="00B17DB0">
        <w:trPr>
          <w:trHeight w:val="323"/>
        </w:trPr>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tabs>
                <w:tab w:val="num" w:pos="2400"/>
              </w:tabs>
            </w:pPr>
            <w:r w:rsidRPr="005D396C">
              <w:t>Рекомендуемый срок службы встроенной батареи составляет не менее, лет</w:t>
            </w:r>
          </w:p>
        </w:tc>
        <w:tc>
          <w:tcPr>
            <w:tcW w:w="1911" w:type="pct"/>
            <w:gridSpan w:val="2"/>
            <w:vAlign w:val="bottom"/>
          </w:tcPr>
          <w:p w:rsidR="00B17DB0" w:rsidRPr="005D396C" w:rsidRDefault="00B17DB0" w:rsidP="00B17DB0">
            <w:pPr>
              <w:widowControl w:val="0"/>
              <w:spacing w:line="252" w:lineRule="auto"/>
            </w:pPr>
            <w:r w:rsidRPr="005D396C">
              <w:t>1</w:t>
            </w:r>
            <w:r>
              <w:t>6</w:t>
            </w:r>
          </w:p>
        </w:tc>
        <w:tc>
          <w:tcPr>
            <w:tcW w:w="1148" w:type="pct"/>
            <w:vMerge/>
          </w:tcPr>
          <w:p w:rsidR="00B17DB0" w:rsidRPr="005D396C" w:rsidRDefault="00B17DB0" w:rsidP="00B17DB0">
            <w:pPr>
              <w:widowControl w:val="0"/>
              <w:spacing w:line="252" w:lineRule="auto"/>
            </w:pPr>
          </w:p>
        </w:tc>
      </w:tr>
      <w:tr w:rsidR="00B17DB0" w:rsidRPr="005D396C" w:rsidTr="00B17DB0">
        <w:trPr>
          <w:trHeight w:val="323"/>
        </w:trPr>
        <w:tc>
          <w:tcPr>
            <w:tcW w:w="221" w:type="pct"/>
          </w:tcPr>
          <w:p w:rsidR="00B17DB0" w:rsidRPr="005D396C" w:rsidRDefault="00B17DB0" w:rsidP="00B17DB0">
            <w:pPr>
              <w:pStyle w:val="af3"/>
              <w:keepNext/>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keepNext/>
              <w:tabs>
                <w:tab w:val="num" w:pos="2400"/>
              </w:tabs>
              <w:spacing w:line="252" w:lineRule="auto"/>
            </w:pPr>
            <w:r w:rsidRPr="005D396C">
              <w:t>Срок службы, лет, не менее</w:t>
            </w:r>
          </w:p>
        </w:tc>
        <w:tc>
          <w:tcPr>
            <w:tcW w:w="1911" w:type="pct"/>
            <w:gridSpan w:val="2"/>
          </w:tcPr>
          <w:p w:rsidR="00B17DB0" w:rsidRPr="005D396C" w:rsidRDefault="00B17DB0" w:rsidP="00B17DB0">
            <w:pPr>
              <w:keepNext/>
              <w:widowControl w:val="0"/>
              <w:spacing w:line="252" w:lineRule="auto"/>
            </w:pPr>
            <w:r w:rsidRPr="005D396C">
              <w:t>20</w:t>
            </w:r>
          </w:p>
        </w:tc>
        <w:tc>
          <w:tcPr>
            <w:tcW w:w="1148" w:type="pct"/>
            <w:vMerge w:val="restart"/>
          </w:tcPr>
          <w:p w:rsidR="00B17DB0" w:rsidRPr="005D396C" w:rsidRDefault="00B17DB0" w:rsidP="00B17DB0">
            <w:r>
              <w:t>Требование ПАО «Россети»</w:t>
            </w:r>
          </w:p>
        </w:tc>
      </w:tr>
      <w:tr w:rsidR="00B17DB0" w:rsidRPr="005D396C" w:rsidTr="00B17DB0">
        <w:trPr>
          <w:trHeight w:val="284"/>
        </w:trPr>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tabs>
                <w:tab w:val="num" w:pos="2400"/>
              </w:tabs>
              <w:spacing w:line="252" w:lineRule="auto"/>
            </w:pPr>
            <w:r w:rsidRPr="005D396C">
              <w:t>Гарантийный срок службы, не менее, лет</w:t>
            </w:r>
          </w:p>
        </w:tc>
        <w:tc>
          <w:tcPr>
            <w:tcW w:w="1911" w:type="pct"/>
            <w:gridSpan w:val="2"/>
          </w:tcPr>
          <w:p w:rsidR="00B17DB0" w:rsidRPr="005D396C" w:rsidRDefault="00B17DB0" w:rsidP="00B17DB0">
            <w:pPr>
              <w:widowControl w:val="0"/>
              <w:spacing w:line="252" w:lineRule="auto"/>
            </w:pPr>
            <w:r w:rsidRPr="005D396C">
              <w:t>5</w:t>
            </w:r>
          </w:p>
        </w:tc>
        <w:tc>
          <w:tcPr>
            <w:tcW w:w="1148" w:type="pct"/>
            <w:vMerge/>
          </w:tcPr>
          <w:p w:rsidR="00B17DB0" w:rsidRPr="005D396C" w:rsidRDefault="00B17DB0" w:rsidP="00B17DB0">
            <w:pPr>
              <w:widowControl w:val="0"/>
              <w:spacing w:line="252" w:lineRule="auto"/>
            </w:pPr>
          </w:p>
        </w:tc>
      </w:tr>
      <w:tr w:rsidR="00B17DB0" w:rsidRPr="005D396C" w:rsidTr="00B17DB0">
        <w:trPr>
          <w:trHeight w:val="323"/>
        </w:trPr>
        <w:tc>
          <w:tcPr>
            <w:tcW w:w="221" w:type="pct"/>
          </w:tcPr>
          <w:p w:rsidR="00B17DB0" w:rsidRPr="005D396C" w:rsidRDefault="00B17DB0" w:rsidP="00B17DB0">
            <w:pPr>
              <w:pStyle w:val="af3"/>
              <w:widowControl w:val="0"/>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widowControl w:val="0"/>
              <w:spacing w:line="264" w:lineRule="auto"/>
              <w:rPr>
                <w:spacing w:val="-4"/>
              </w:rPr>
            </w:pPr>
            <w:r w:rsidRPr="005D396C">
              <w:rPr>
                <w:spacing w:val="-4"/>
              </w:rPr>
              <w:t xml:space="preserve">Маркировка </w:t>
            </w:r>
            <w:r>
              <w:rPr>
                <w:spacing w:val="-4"/>
              </w:rPr>
              <w:t>ПУ</w:t>
            </w:r>
            <w:r w:rsidRPr="005D396C">
              <w:rPr>
                <w:spacing w:val="-4"/>
              </w:rPr>
              <w:t xml:space="preserve"> должна соответствовать ГОСТ </w:t>
            </w:r>
            <w:r w:rsidRPr="005D396C">
              <w:rPr>
                <w:spacing w:val="-4"/>
              </w:rPr>
              <w:lastRenderedPageBreak/>
              <w:t>25372 и ГОСТ 31818.11-12</w:t>
            </w:r>
          </w:p>
        </w:tc>
        <w:tc>
          <w:tcPr>
            <w:tcW w:w="1911" w:type="pct"/>
            <w:gridSpan w:val="2"/>
            <w:vAlign w:val="center"/>
          </w:tcPr>
          <w:p w:rsidR="00B17DB0" w:rsidRPr="005D396C" w:rsidRDefault="00B17DB0" w:rsidP="00B17DB0">
            <w:pPr>
              <w:widowControl w:val="0"/>
              <w:shd w:val="clear" w:color="auto" w:fill="FFFFFF"/>
              <w:autoSpaceDE w:val="0"/>
              <w:autoSpaceDN w:val="0"/>
              <w:adjustRightInd w:val="0"/>
              <w:spacing w:line="264" w:lineRule="auto"/>
            </w:pPr>
            <w:r w:rsidRPr="005D396C">
              <w:lastRenderedPageBreak/>
              <w:t>Обязательно</w:t>
            </w:r>
          </w:p>
        </w:tc>
        <w:tc>
          <w:tcPr>
            <w:tcW w:w="1148" w:type="pct"/>
          </w:tcPr>
          <w:p w:rsidR="00B17DB0" w:rsidRPr="005D396C" w:rsidRDefault="00B17DB0" w:rsidP="00B17DB0">
            <w:r w:rsidRPr="005D396C">
              <w:t>ГОСТ 25372</w:t>
            </w:r>
            <w:r>
              <w:t>,</w:t>
            </w:r>
            <w:r w:rsidRPr="005D396C">
              <w:t xml:space="preserve"> п. 6</w:t>
            </w:r>
          </w:p>
          <w:p w:rsidR="00B17DB0" w:rsidRPr="005D396C" w:rsidRDefault="00B17DB0" w:rsidP="00B17DB0">
            <w:r w:rsidRPr="005D396C">
              <w:lastRenderedPageBreak/>
              <w:t>ГОСТ 31818.11-12</w:t>
            </w:r>
            <w:r>
              <w:t>,</w:t>
            </w:r>
            <w:r w:rsidRPr="005D396C">
              <w:t xml:space="preserve"> п. 5.10; 5.12</w:t>
            </w:r>
          </w:p>
        </w:tc>
      </w:tr>
      <w:tr w:rsidR="00B17DB0" w:rsidRPr="005D396C" w:rsidTr="00B17DB0">
        <w:trPr>
          <w:trHeight w:val="323"/>
        </w:trPr>
        <w:tc>
          <w:tcPr>
            <w:tcW w:w="221" w:type="pct"/>
          </w:tcPr>
          <w:p w:rsidR="00B17DB0" w:rsidRPr="005D396C" w:rsidRDefault="00B17DB0" w:rsidP="00B17DB0">
            <w:pPr>
              <w:pStyle w:val="af3"/>
              <w:widowControl w:val="0"/>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widowControl w:val="0"/>
              <w:spacing w:line="264" w:lineRule="auto"/>
              <w:rPr>
                <w:spacing w:val="-4"/>
              </w:rPr>
            </w:pPr>
            <w:r>
              <w:rPr>
                <w:spacing w:val="-4"/>
              </w:rPr>
              <w:t>Указание в паспорте ПУ токов собственного потребления</w:t>
            </w:r>
          </w:p>
        </w:tc>
        <w:tc>
          <w:tcPr>
            <w:tcW w:w="1911" w:type="pct"/>
            <w:gridSpan w:val="2"/>
            <w:vAlign w:val="center"/>
          </w:tcPr>
          <w:p w:rsidR="00B17DB0" w:rsidRPr="005D396C" w:rsidRDefault="00B17DB0" w:rsidP="00B17DB0">
            <w:pPr>
              <w:widowControl w:val="0"/>
              <w:shd w:val="clear" w:color="auto" w:fill="FFFFFF"/>
              <w:autoSpaceDE w:val="0"/>
              <w:autoSpaceDN w:val="0"/>
              <w:adjustRightInd w:val="0"/>
              <w:spacing w:line="264" w:lineRule="auto"/>
            </w:pPr>
            <w:r>
              <w:t>Обязательно</w:t>
            </w:r>
          </w:p>
        </w:tc>
        <w:tc>
          <w:tcPr>
            <w:tcW w:w="1148" w:type="pct"/>
          </w:tcPr>
          <w:p w:rsidR="00B17DB0" w:rsidRPr="005D396C" w:rsidRDefault="00B17DB0" w:rsidP="00B17DB0">
            <w:r>
              <w:t>Требование ПАО «Россети»</w:t>
            </w:r>
          </w:p>
        </w:tc>
      </w:tr>
      <w:tr w:rsidR="00B17DB0" w:rsidRPr="005D396C" w:rsidTr="00B17DB0">
        <w:trPr>
          <w:trHeight w:val="341"/>
        </w:trPr>
        <w:tc>
          <w:tcPr>
            <w:tcW w:w="221" w:type="pct"/>
          </w:tcPr>
          <w:p w:rsidR="00B17DB0" w:rsidRPr="005D396C" w:rsidRDefault="00B17DB0" w:rsidP="00B17DB0">
            <w:pPr>
              <w:pStyle w:val="af3"/>
              <w:widowControl w:val="0"/>
              <w:numPr>
                <w:ilvl w:val="0"/>
                <w:numId w:val="16"/>
              </w:numPr>
              <w:tabs>
                <w:tab w:val="left" w:pos="602"/>
                <w:tab w:val="left" w:pos="1629"/>
              </w:tabs>
              <w:suppressAutoHyphens/>
              <w:spacing w:line="264" w:lineRule="auto"/>
              <w:ind w:left="0" w:firstLine="0"/>
              <w:jc w:val="center"/>
            </w:pPr>
          </w:p>
        </w:tc>
        <w:tc>
          <w:tcPr>
            <w:tcW w:w="4779" w:type="pct"/>
            <w:gridSpan w:val="4"/>
          </w:tcPr>
          <w:p w:rsidR="00B17DB0" w:rsidRPr="005D396C" w:rsidRDefault="00B17DB0" w:rsidP="00B17DB0">
            <w:pPr>
              <w:widowControl w:val="0"/>
              <w:spacing w:before="40" w:after="40" w:line="252" w:lineRule="auto"/>
            </w:pPr>
            <w:r w:rsidRPr="005D396C">
              <w:rPr>
                <w:b/>
              </w:rPr>
              <w:t>ТРЕБОВАНИЯ К МЕТРОЛОГИЧЕСКИМ ХАРАКТЕРИСТИКАМ ИЗМЕРЕНИЯ ПАРАМЕТРОВ ЭЛЕКТРИЧЕСКОЙ СЕТИ</w:t>
            </w:r>
          </w:p>
        </w:tc>
      </w:tr>
      <w:tr w:rsidR="00B17DB0" w:rsidRPr="005D396C" w:rsidTr="00B17DB0">
        <w:trPr>
          <w:trHeight w:val="363"/>
        </w:trPr>
        <w:tc>
          <w:tcPr>
            <w:tcW w:w="221" w:type="pct"/>
          </w:tcPr>
          <w:p w:rsidR="00B17DB0" w:rsidRPr="005D396C" w:rsidRDefault="00B17DB0" w:rsidP="00B17DB0">
            <w:pPr>
              <w:pStyle w:val="af3"/>
              <w:widowControl w:val="0"/>
              <w:numPr>
                <w:ilvl w:val="1"/>
                <w:numId w:val="16"/>
              </w:numPr>
              <w:tabs>
                <w:tab w:val="left" w:pos="602"/>
                <w:tab w:val="left" w:pos="1629"/>
              </w:tabs>
              <w:suppressAutoHyphens/>
              <w:spacing w:line="264" w:lineRule="auto"/>
              <w:ind w:left="0" w:firstLine="0"/>
              <w:jc w:val="center"/>
            </w:pPr>
          </w:p>
        </w:tc>
        <w:tc>
          <w:tcPr>
            <w:tcW w:w="4779" w:type="pct"/>
            <w:gridSpan w:val="4"/>
          </w:tcPr>
          <w:p w:rsidR="00B17DB0" w:rsidRPr="005D396C" w:rsidRDefault="00B17DB0" w:rsidP="00B17DB0">
            <w:pPr>
              <w:widowControl w:val="0"/>
              <w:spacing w:line="252" w:lineRule="auto"/>
            </w:pPr>
            <w:r w:rsidRPr="005D396C">
              <w:t>Класс точности, по активной/реактивной электроэнергии:</w:t>
            </w:r>
          </w:p>
        </w:tc>
      </w:tr>
      <w:tr w:rsidR="00B17DB0" w:rsidRPr="005D396C" w:rsidTr="00B17DB0">
        <w:trPr>
          <w:trHeight w:val="565"/>
        </w:trPr>
        <w:tc>
          <w:tcPr>
            <w:tcW w:w="221" w:type="pct"/>
          </w:tcPr>
          <w:p w:rsidR="00B17DB0" w:rsidRPr="005D396C" w:rsidRDefault="00B17DB0" w:rsidP="00B17DB0">
            <w:pPr>
              <w:pStyle w:val="af3"/>
              <w:widowControl w:val="0"/>
              <w:numPr>
                <w:ilvl w:val="2"/>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widowControl w:val="0"/>
              <w:tabs>
                <w:tab w:val="num" w:pos="2400"/>
              </w:tabs>
            </w:pPr>
            <w:r w:rsidRPr="005D396C">
              <w:t>- для присоединений к сети 0,2</w:t>
            </w:r>
            <w:r>
              <w:t>2</w:t>
            </w:r>
            <w:r w:rsidRPr="005D396C">
              <w:t xml:space="preserve"> кВ на объектах потребителей, не хуже </w:t>
            </w:r>
          </w:p>
        </w:tc>
        <w:tc>
          <w:tcPr>
            <w:tcW w:w="1911" w:type="pct"/>
            <w:gridSpan w:val="2"/>
            <w:vAlign w:val="bottom"/>
          </w:tcPr>
          <w:p w:rsidR="00B17DB0" w:rsidRPr="005D396C" w:rsidRDefault="00B17DB0" w:rsidP="00B17DB0">
            <w:pPr>
              <w:widowControl w:val="0"/>
              <w:shd w:val="clear" w:color="auto" w:fill="FFFFFF"/>
              <w:autoSpaceDE w:val="0"/>
              <w:autoSpaceDN w:val="0"/>
              <w:adjustRightInd w:val="0"/>
              <w:spacing w:line="252" w:lineRule="auto"/>
            </w:pPr>
            <w:r w:rsidRPr="005D396C">
              <w:t>1,0/ 2,0</w:t>
            </w:r>
          </w:p>
        </w:tc>
        <w:tc>
          <w:tcPr>
            <w:tcW w:w="1148" w:type="pct"/>
          </w:tcPr>
          <w:p w:rsidR="00B17DB0" w:rsidRPr="005D396C" w:rsidRDefault="00B17DB0" w:rsidP="00B17DB0">
            <w:r w:rsidRPr="005D396C">
              <w:t>ГОСТ 31819.21-12 п.8.1 и 8.2;</w:t>
            </w:r>
          </w:p>
          <w:p w:rsidR="00B17DB0" w:rsidRPr="005D396C" w:rsidRDefault="00B17DB0" w:rsidP="00B17DB0">
            <w:r>
              <w:t>ГОСТ 31819.23-12 п. 8.1 и 8.2</w:t>
            </w:r>
          </w:p>
        </w:tc>
      </w:tr>
      <w:tr w:rsidR="00B17DB0" w:rsidRPr="005D396C" w:rsidTr="00B17DB0">
        <w:trPr>
          <w:trHeight w:val="271"/>
        </w:trPr>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4779" w:type="pct"/>
            <w:gridSpan w:val="4"/>
          </w:tcPr>
          <w:p w:rsidR="00B17DB0" w:rsidRPr="005D396C" w:rsidRDefault="00B17DB0" w:rsidP="00B17DB0">
            <w:pPr>
              <w:keepNext/>
              <w:widowControl w:val="0"/>
              <w:tabs>
                <w:tab w:val="left" w:pos="1312"/>
                <w:tab w:val="left" w:pos="2446"/>
              </w:tabs>
            </w:pPr>
            <w:r w:rsidRPr="005D396C">
              <w:t>Пределы погрешности, вызываемой изменением тока</w:t>
            </w:r>
          </w:p>
        </w:tc>
      </w:tr>
      <w:tr w:rsidR="00B17DB0" w:rsidRPr="005D396C" w:rsidTr="00B17DB0">
        <w:trPr>
          <w:trHeight w:val="230"/>
        </w:trPr>
        <w:tc>
          <w:tcPr>
            <w:tcW w:w="221" w:type="pct"/>
          </w:tcPr>
          <w:p w:rsidR="00B17DB0" w:rsidRPr="005D396C" w:rsidRDefault="00B17DB0" w:rsidP="00B17DB0">
            <w:pPr>
              <w:pStyle w:val="af3"/>
              <w:numPr>
                <w:ilvl w:val="2"/>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keepNext/>
              <w:widowControl w:val="0"/>
            </w:pPr>
            <w:r w:rsidRPr="005D396C">
              <w:t xml:space="preserve">Для </w:t>
            </w:r>
            <w:r>
              <w:t>ПУ</w:t>
            </w:r>
            <w:r w:rsidRPr="005D396C">
              <w:t xml:space="preserve"> активной и реактивной энергии кл</w:t>
            </w:r>
            <w:r>
              <w:t>асса</w:t>
            </w:r>
            <w:r w:rsidRPr="005D396C">
              <w:t xml:space="preserve"> точ</w:t>
            </w:r>
            <w:r>
              <w:t>ности</w:t>
            </w:r>
            <w:r w:rsidRPr="005D396C">
              <w:t xml:space="preserve"> 1,0:</w:t>
            </w:r>
          </w:p>
          <w:p w:rsidR="00B17DB0" w:rsidRPr="00E75E7C" w:rsidRDefault="00B17DB0" w:rsidP="00B17DB0">
            <w:pPr>
              <w:keepNext/>
              <w:widowControl w:val="0"/>
            </w:pPr>
            <w:r w:rsidRPr="00E75E7C">
              <w:t>0,05∙</w:t>
            </w:r>
            <w:r w:rsidRPr="00E75E7C">
              <w:rPr>
                <w:i/>
                <w:lang w:val="en-US"/>
              </w:rPr>
              <w:t>I</w:t>
            </w:r>
            <w:r w:rsidRPr="005D396C">
              <w:rPr>
                <w:vertAlign w:val="subscript"/>
              </w:rPr>
              <w:t>б</w:t>
            </w:r>
            <w:r w:rsidRPr="00E75E7C">
              <w:rPr>
                <w:vertAlign w:val="subscript"/>
              </w:rPr>
              <w:t xml:space="preserve"> </w:t>
            </w:r>
            <w:r w:rsidRPr="00E75E7C">
              <w:t xml:space="preserve">≤ </w:t>
            </w:r>
            <w:r w:rsidRPr="00E75E7C">
              <w:rPr>
                <w:i/>
                <w:lang w:val="en-US"/>
              </w:rPr>
              <w:t>I</w:t>
            </w:r>
            <w:r w:rsidRPr="00E75E7C">
              <w:t xml:space="preserve"> &lt; 0,1∙</w:t>
            </w:r>
            <w:r w:rsidRPr="00E75E7C">
              <w:rPr>
                <w:i/>
                <w:lang w:val="en-US"/>
              </w:rPr>
              <w:t>I</w:t>
            </w:r>
            <w:r w:rsidRPr="005D396C">
              <w:rPr>
                <w:vertAlign w:val="subscript"/>
              </w:rPr>
              <w:t>б</w:t>
            </w:r>
            <w:r w:rsidRPr="00E75E7C">
              <w:rPr>
                <w:vertAlign w:val="subscript"/>
              </w:rPr>
              <w:t xml:space="preserve"> </w:t>
            </w:r>
          </w:p>
          <w:p w:rsidR="00B17DB0" w:rsidRPr="00E75E7C" w:rsidRDefault="00B17DB0" w:rsidP="00B17DB0">
            <w:pPr>
              <w:keepNext/>
              <w:widowControl w:val="0"/>
            </w:pPr>
            <w:r w:rsidRPr="00E75E7C">
              <w:t>0,1∙</w:t>
            </w:r>
            <w:r w:rsidRPr="00E75E7C">
              <w:rPr>
                <w:i/>
                <w:lang w:val="en-US"/>
              </w:rPr>
              <w:t>I</w:t>
            </w:r>
            <w:r w:rsidRPr="005D396C">
              <w:rPr>
                <w:vertAlign w:val="subscript"/>
              </w:rPr>
              <w:t>б</w:t>
            </w:r>
            <w:r w:rsidRPr="00E75E7C">
              <w:rPr>
                <w:vertAlign w:val="subscript"/>
              </w:rPr>
              <w:t xml:space="preserve"> </w:t>
            </w:r>
            <w:r w:rsidRPr="00E75E7C">
              <w:t xml:space="preserve">≤ </w:t>
            </w:r>
            <w:r w:rsidRPr="00E75E7C">
              <w:rPr>
                <w:i/>
                <w:lang w:val="en-US"/>
              </w:rPr>
              <w:t>I</w:t>
            </w:r>
            <w:r w:rsidRPr="00E75E7C">
              <w:t xml:space="preserve"> ≤ </w:t>
            </w:r>
            <w:r w:rsidRPr="00E75E7C">
              <w:rPr>
                <w:i/>
                <w:lang w:val="en-US"/>
              </w:rPr>
              <w:t>I</w:t>
            </w:r>
            <w:r w:rsidRPr="005D396C">
              <w:rPr>
                <w:vertAlign w:val="subscript"/>
              </w:rPr>
              <w:t>макс</w:t>
            </w:r>
          </w:p>
        </w:tc>
        <w:tc>
          <w:tcPr>
            <w:tcW w:w="1911" w:type="pct"/>
            <w:gridSpan w:val="2"/>
          </w:tcPr>
          <w:p w:rsidR="00B17DB0" w:rsidRPr="00E75E7C" w:rsidRDefault="00B17DB0" w:rsidP="00B17DB0">
            <w:pPr>
              <w:keepNext/>
              <w:widowControl w:val="0"/>
            </w:pPr>
          </w:p>
          <w:p w:rsidR="00B17DB0" w:rsidRPr="00E75E7C" w:rsidRDefault="00B17DB0" w:rsidP="00B17DB0">
            <w:pPr>
              <w:keepNext/>
              <w:widowControl w:val="0"/>
            </w:pPr>
          </w:p>
          <w:p w:rsidR="00B17DB0" w:rsidRPr="005D396C" w:rsidRDefault="00B17DB0" w:rsidP="00B17DB0">
            <w:pPr>
              <w:keepNext/>
              <w:widowControl w:val="0"/>
            </w:pPr>
            <w:r w:rsidRPr="005D396C">
              <w:t>± 1,5</w:t>
            </w:r>
            <w:r>
              <w:t xml:space="preserve"> </w:t>
            </w:r>
            <w:r w:rsidRPr="005D396C">
              <w:t>%</w:t>
            </w:r>
          </w:p>
          <w:p w:rsidR="00B17DB0" w:rsidRPr="005D396C" w:rsidRDefault="00B17DB0" w:rsidP="00B17DB0">
            <w:pPr>
              <w:keepNext/>
              <w:widowControl w:val="0"/>
              <w:rPr>
                <w:lang w:val="en-US"/>
              </w:rPr>
            </w:pPr>
            <w:r w:rsidRPr="005D396C">
              <w:t>± 1,0</w:t>
            </w:r>
            <w:r>
              <w:t xml:space="preserve"> </w:t>
            </w:r>
            <w:r w:rsidRPr="005D396C">
              <w:t>%</w:t>
            </w:r>
          </w:p>
        </w:tc>
        <w:tc>
          <w:tcPr>
            <w:tcW w:w="1148" w:type="pct"/>
          </w:tcPr>
          <w:p w:rsidR="00B17DB0" w:rsidRPr="005D396C" w:rsidRDefault="00B17DB0" w:rsidP="00B17DB0">
            <w:r w:rsidRPr="005D396C">
              <w:t>ГОСТ 31819.21-12 п.8.1</w:t>
            </w:r>
          </w:p>
          <w:p w:rsidR="00B17DB0" w:rsidRPr="005D396C" w:rsidRDefault="00B17DB0" w:rsidP="00B17DB0">
            <w:r w:rsidRPr="005D396C">
              <w:t>ГОСТ 31819.23-12 п.8.1</w:t>
            </w:r>
          </w:p>
        </w:tc>
      </w:tr>
      <w:tr w:rsidR="00B17DB0" w:rsidRPr="005D396C" w:rsidTr="00B17DB0">
        <w:trPr>
          <w:trHeight w:val="247"/>
        </w:trPr>
        <w:tc>
          <w:tcPr>
            <w:tcW w:w="221" w:type="pct"/>
          </w:tcPr>
          <w:p w:rsidR="00B17DB0" w:rsidRPr="005D396C" w:rsidRDefault="00B17DB0" w:rsidP="00B17DB0">
            <w:pPr>
              <w:pStyle w:val="af3"/>
              <w:numPr>
                <w:ilvl w:val="2"/>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shd w:val="clear" w:color="auto" w:fill="FFFFFF"/>
              <w:autoSpaceDE w:val="0"/>
              <w:autoSpaceDN w:val="0"/>
              <w:adjustRightInd w:val="0"/>
              <w:spacing w:line="252" w:lineRule="auto"/>
              <w:rPr>
                <w:spacing w:val="-4"/>
              </w:rPr>
            </w:pPr>
            <w:r w:rsidRPr="005D396C">
              <w:rPr>
                <w:spacing w:val="-4"/>
              </w:rPr>
              <w:t xml:space="preserve">Для </w:t>
            </w:r>
            <w:r>
              <w:rPr>
                <w:spacing w:val="-4"/>
              </w:rPr>
              <w:t>ПУ</w:t>
            </w:r>
            <w:r w:rsidRPr="005D396C">
              <w:rPr>
                <w:spacing w:val="-4"/>
              </w:rPr>
              <w:t xml:space="preserve"> реактивной энергии кл</w:t>
            </w:r>
            <w:r>
              <w:rPr>
                <w:spacing w:val="-4"/>
              </w:rPr>
              <w:t xml:space="preserve">асса </w:t>
            </w:r>
            <w:r w:rsidRPr="005D396C">
              <w:rPr>
                <w:spacing w:val="-4"/>
              </w:rPr>
              <w:t>т</w:t>
            </w:r>
            <w:r>
              <w:rPr>
                <w:spacing w:val="-4"/>
              </w:rPr>
              <w:t>очности</w:t>
            </w:r>
            <w:r w:rsidRPr="005D396C">
              <w:rPr>
                <w:spacing w:val="-4"/>
              </w:rPr>
              <w:t xml:space="preserve"> 2,0</w:t>
            </w:r>
            <w:r>
              <w:rPr>
                <w:spacing w:val="-4"/>
              </w:rPr>
              <w:t>:</w:t>
            </w:r>
          </w:p>
          <w:p w:rsidR="00B17DB0" w:rsidRPr="00E75E7C" w:rsidRDefault="00B17DB0" w:rsidP="00B17DB0">
            <w:pPr>
              <w:keepNext/>
              <w:widowControl w:val="0"/>
            </w:pPr>
            <w:r w:rsidRPr="00E75E7C">
              <w:t>0,05∙</w:t>
            </w:r>
            <w:r w:rsidRPr="00E75E7C">
              <w:rPr>
                <w:i/>
                <w:lang w:val="en-US"/>
              </w:rPr>
              <w:t>I</w:t>
            </w:r>
            <w:r w:rsidRPr="005D396C">
              <w:rPr>
                <w:vertAlign w:val="subscript"/>
              </w:rPr>
              <w:t>б</w:t>
            </w:r>
            <w:r w:rsidRPr="00E75E7C">
              <w:rPr>
                <w:vertAlign w:val="subscript"/>
              </w:rPr>
              <w:t xml:space="preserve"> </w:t>
            </w:r>
            <w:r w:rsidRPr="00E75E7C">
              <w:t xml:space="preserve">≤ </w:t>
            </w:r>
            <w:r w:rsidRPr="00E75E7C">
              <w:rPr>
                <w:i/>
                <w:lang w:val="en-US"/>
              </w:rPr>
              <w:t>I</w:t>
            </w:r>
            <w:r w:rsidRPr="00E75E7C">
              <w:t xml:space="preserve"> &lt; 0,1∙</w:t>
            </w:r>
            <w:r w:rsidRPr="00E75E7C">
              <w:rPr>
                <w:i/>
                <w:lang w:val="en-US"/>
              </w:rPr>
              <w:t>I</w:t>
            </w:r>
            <w:r w:rsidRPr="005D396C">
              <w:rPr>
                <w:vertAlign w:val="subscript"/>
              </w:rPr>
              <w:t>б</w:t>
            </w:r>
            <w:r w:rsidRPr="00E75E7C">
              <w:rPr>
                <w:vertAlign w:val="subscript"/>
              </w:rPr>
              <w:t xml:space="preserve"> </w:t>
            </w:r>
          </w:p>
          <w:p w:rsidR="00B17DB0" w:rsidRPr="00E75E7C" w:rsidRDefault="00B17DB0" w:rsidP="00B17DB0">
            <w:pPr>
              <w:widowControl w:val="0"/>
              <w:spacing w:line="264" w:lineRule="auto"/>
              <w:rPr>
                <w:b/>
              </w:rPr>
            </w:pPr>
            <w:r w:rsidRPr="00E75E7C">
              <w:t>0,1∙</w:t>
            </w:r>
            <w:r w:rsidRPr="00E75E7C">
              <w:rPr>
                <w:i/>
                <w:lang w:val="en-US"/>
              </w:rPr>
              <w:t>I</w:t>
            </w:r>
            <w:r w:rsidRPr="005D396C">
              <w:rPr>
                <w:vertAlign w:val="subscript"/>
              </w:rPr>
              <w:t>б</w:t>
            </w:r>
            <w:r w:rsidRPr="00E75E7C">
              <w:rPr>
                <w:vertAlign w:val="subscript"/>
              </w:rPr>
              <w:t xml:space="preserve"> </w:t>
            </w:r>
            <w:r w:rsidRPr="00E75E7C">
              <w:t xml:space="preserve">≤ </w:t>
            </w:r>
            <w:r w:rsidRPr="00E75E7C">
              <w:rPr>
                <w:i/>
                <w:lang w:val="en-US"/>
              </w:rPr>
              <w:t>I</w:t>
            </w:r>
            <w:r w:rsidRPr="00E75E7C">
              <w:t xml:space="preserve"> ≤  </w:t>
            </w:r>
            <w:r w:rsidRPr="00E75E7C">
              <w:rPr>
                <w:i/>
                <w:lang w:val="en-US"/>
              </w:rPr>
              <w:t>I</w:t>
            </w:r>
            <w:r w:rsidRPr="005D396C">
              <w:rPr>
                <w:vertAlign w:val="subscript"/>
              </w:rPr>
              <w:t>макс</w:t>
            </w:r>
          </w:p>
        </w:tc>
        <w:tc>
          <w:tcPr>
            <w:tcW w:w="1911" w:type="pct"/>
            <w:gridSpan w:val="2"/>
          </w:tcPr>
          <w:p w:rsidR="00B17DB0" w:rsidRPr="00E75E7C" w:rsidRDefault="00B17DB0" w:rsidP="00B17DB0">
            <w:pPr>
              <w:shd w:val="clear" w:color="auto" w:fill="FFFFFF"/>
              <w:tabs>
                <w:tab w:val="left" w:pos="3010"/>
              </w:tabs>
              <w:autoSpaceDE w:val="0"/>
              <w:autoSpaceDN w:val="0"/>
              <w:adjustRightInd w:val="0"/>
              <w:spacing w:line="252" w:lineRule="auto"/>
            </w:pPr>
          </w:p>
          <w:p w:rsidR="00B17DB0" w:rsidRPr="005D396C" w:rsidRDefault="00B17DB0" w:rsidP="00B17DB0">
            <w:pPr>
              <w:shd w:val="clear" w:color="auto" w:fill="FFFFFF"/>
              <w:tabs>
                <w:tab w:val="left" w:pos="3010"/>
              </w:tabs>
              <w:autoSpaceDE w:val="0"/>
              <w:autoSpaceDN w:val="0"/>
              <w:adjustRightInd w:val="0"/>
              <w:spacing w:line="252" w:lineRule="auto"/>
            </w:pPr>
            <w:r w:rsidRPr="005D396C">
              <w:t>± 2,5</w:t>
            </w:r>
            <w:r>
              <w:t xml:space="preserve"> </w:t>
            </w:r>
            <w:r w:rsidRPr="005D396C">
              <w:t>%</w:t>
            </w:r>
          </w:p>
          <w:p w:rsidR="00B17DB0" w:rsidRPr="005D396C" w:rsidRDefault="00B17DB0" w:rsidP="00B17DB0">
            <w:pPr>
              <w:pStyle w:val="formattext"/>
              <w:rPr>
                <w:sz w:val="24"/>
                <w:szCs w:val="24"/>
              </w:rPr>
            </w:pPr>
            <w:r w:rsidRPr="005D396C">
              <w:rPr>
                <w:sz w:val="24"/>
                <w:szCs w:val="24"/>
              </w:rPr>
              <w:t>± 2,0</w:t>
            </w:r>
            <w:r>
              <w:rPr>
                <w:sz w:val="24"/>
                <w:szCs w:val="24"/>
              </w:rPr>
              <w:t xml:space="preserve"> </w:t>
            </w:r>
            <w:r w:rsidRPr="005D396C">
              <w:rPr>
                <w:sz w:val="24"/>
                <w:szCs w:val="24"/>
              </w:rPr>
              <w:t>%</w:t>
            </w:r>
          </w:p>
        </w:tc>
        <w:tc>
          <w:tcPr>
            <w:tcW w:w="1148" w:type="pct"/>
          </w:tcPr>
          <w:p w:rsidR="00B17DB0" w:rsidRPr="005D396C" w:rsidRDefault="00B17DB0" w:rsidP="00B17DB0">
            <w:r w:rsidRPr="005D396C">
              <w:t>ГОСТ 31819.23-12 п.8.1</w:t>
            </w:r>
          </w:p>
        </w:tc>
      </w:tr>
      <w:tr w:rsidR="00B17DB0" w:rsidRPr="005D396C" w:rsidTr="00B17DB0">
        <w:trPr>
          <w:trHeight w:val="200"/>
        </w:trPr>
        <w:tc>
          <w:tcPr>
            <w:tcW w:w="221" w:type="pct"/>
          </w:tcPr>
          <w:p w:rsidR="00B17DB0" w:rsidRPr="005D396C" w:rsidRDefault="00B17DB0" w:rsidP="00B17DB0">
            <w:pPr>
              <w:pStyle w:val="af3"/>
              <w:keepNext/>
              <w:numPr>
                <w:ilvl w:val="1"/>
                <w:numId w:val="16"/>
              </w:numPr>
              <w:tabs>
                <w:tab w:val="left" w:pos="602"/>
                <w:tab w:val="left" w:pos="1629"/>
              </w:tabs>
              <w:suppressAutoHyphens/>
              <w:spacing w:line="264" w:lineRule="auto"/>
              <w:ind w:left="0" w:firstLine="0"/>
              <w:jc w:val="center"/>
            </w:pPr>
          </w:p>
        </w:tc>
        <w:tc>
          <w:tcPr>
            <w:tcW w:w="4779" w:type="pct"/>
            <w:gridSpan w:val="4"/>
          </w:tcPr>
          <w:p w:rsidR="00B17DB0" w:rsidRPr="005D396C" w:rsidRDefault="00B17DB0" w:rsidP="00B17DB0">
            <w:pPr>
              <w:keepNext/>
              <w:widowControl w:val="0"/>
              <w:spacing w:line="264" w:lineRule="auto"/>
            </w:pPr>
            <w:r w:rsidRPr="005D396C">
              <w:t>Пределы погрешности, вызываемой другими влияющими величинами</w:t>
            </w:r>
          </w:p>
        </w:tc>
      </w:tr>
      <w:tr w:rsidR="00B17DB0" w:rsidRPr="005D396C" w:rsidTr="00B17DB0">
        <w:trPr>
          <w:trHeight w:val="323"/>
        </w:trPr>
        <w:tc>
          <w:tcPr>
            <w:tcW w:w="221" w:type="pct"/>
            <w:vMerge w:val="restart"/>
          </w:tcPr>
          <w:p w:rsidR="00B17DB0" w:rsidRPr="005D396C" w:rsidRDefault="00B17DB0" w:rsidP="00B17DB0">
            <w:pPr>
              <w:pStyle w:val="af3"/>
              <w:tabs>
                <w:tab w:val="left" w:pos="602"/>
                <w:tab w:val="left" w:pos="1629"/>
              </w:tabs>
              <w:spacing w:line="264" w:lineRule="auto"/>
              <w:ind w:left="0"/>
            </w:pPr>
            <w:r w:rsidRPr="005D396C">
              <w:t>4.3.1.</w:t>
            </w:r>
          </w:p>
        </w:tc>
        <w:tc>
          <w:tcPr>
            <w:tcW w:w="1720" w:type="pct"/>
            <w:vMerge w:val="restart"/>
          </w:tcPr>
          <w:p w:rsidR="00B17DB0" w:rsidRPr="005D396C" w:rsidRDefault="00B17DB0" w:rsidP="00B17DB0">
            <w:pPr>
              <w:widowControl w:val="0"/>
              <w:spacing w:line="264" w:lineRule="auto"/>
            </w:pPr>
            <w:r w:rsidRPr="005D396C">
              <w:t xml:space="preserve">Для </w:t>
            </w:r>
            <w:r>
              <w:t>ПУ</w:t>
            </w:r>
            <w:r w:rsidRPr="005D396C">
              <w:t>:</w:t>
            </w:r>
          </w:p>
          <w:p w:rsidR="00B17DB0" w:rsidRPr="005D396C" w:rsidRDefault="00B17DB0" w:rsidP="00B17DB0">
            <w:pPr>
              <w:widowControl w:val="0"/>
              <w:spacing w:line="264" w:lineRule="auto"/>
            </w:pPr>
            <w:r w:rsidRPr="005D396C">
              <w:t>измерения активной энергии класса</w:t>
            </w:r>
            <w:r>
              <w:t xml:space="preserve"> точности</w:t>
            </w:r>
            <w:r w:rsidRPr="005D396C">
              <w:t>, не хуже 1,0</w:t>
            </w:r>
          </w:p>
          <w:p w:rsidR="00B17DB0" w:rsidRPr="005D396C" w:rsidRDefault="00B17DB0" w:rsidP="00B17DB0">
            <w:pPr>
              <w:widowControl w:val="0"/>
              <w:spacing w:line="264" w:lineRule="auto"/>
            </w:pPr>
          </w:p>
          <w:p w:rsidR="00B17DB0" w:rsidRPr="005D396C" w:rsidRDefault="00B17DB0" w:rsidP="00B17DB0">
            <w:pPr>
              <w:widowControl w:val="0"/>
              <w:spacing w:line="264" w:lineRule="auto"/>
            </w:pPr>
            <w:r w:rsidRPr="005D396C">
              <w:t>измерения реактивной энергии класса</w:t>
            </w:r>
            <w:r>
              <w:t xml:space="preserve"> точности</w:t>
            </w:r>
            <w:r w:rsidRPr="005D396C">
              <w:t>, не хуже 2,0</w:t>
            </w:r>
          </w:p>
        </w:tc>
        <w:tc>
          <w:tcPr>
            <w:tcW w:w="1911" w:type="pct"/>
            <w:gridSpan w:val="2"/>
          </w:tcPr>
          <w:p w:rsidR="00B17DB0" w:rsidRPr="005D396C" w:rsidRDefault="00B17DB0" w:rsidP="00B17DB0">
            <w:pPr>
              <w:pStyle w:val="formattext"/>
              <w:rPr>
                <w:sz w:val="24"/>
                <w:szCs w:val="24"/>
              </w:rPr>
            </w:pPr>
            <w:r w:rsidRPr="005D396C">
              <w:rPr>
                <w:sz w:val="24"/>
                <w:szCs w:val="24"/>
              </w:rPr>
              <w:t>Дополнительная погрешность не должна превышать пределов для класса точности 1,0, установленных в таб</w:t>
            </w:r>
            <w:r>
              <w:rPr>
                <w:sz w:val="24"/>
                <w:szCs w:val="24"/>
              </w:rPr>
              <w:t>л</w:t>
            </w:r>
            <w:r w:rsidRPr="005D396C">
              <w:rPr>
                <w:sz w:val="24"/>
                <w:szCs w:val="24"/>
              </w:rPr>
              <w:t>. 8 п.8.2 ГОСТ 31819.21-12</w:t>
            </w:r>
          </w:p>
        </w:tc>
        <w:tc>
          <w:tcPr>
            <w:tcW w:w="1148" w:type="pct"/>
            <w:vMerge w:val="restart"/>
          </w:tcPr>
          <w:p w:rsidR="00B17DB0" w:rsidRPr="005D396C" w:rsidRDefault="00B17DB0" w:rsidP="00B17DB0">
            <w:r w:rsidRPr="005D396C">
              <w:t>ГОСТ 31819.21-12 п.8.2</w:t>
            </w:r>
          </w:p>
          <w:p w:rsidR="00B17DB0" w:rsidRPr="005D396C" w:rsidRDefault="00B17DB0" w:rsidP="00B17DB0"/>
          <w:p w:rsidR="00B17DB0" w:rsidRPr="005D396C" w:rsidRDefault="00B17DB0" w:rsidP="00B17DB0"/>
          <w:p w:rsidR="00B17DB0" w:rsidRPr="005D396C" w:rsidRDefault="00B17DB0" w:rsidP="00B17DB0">
            <w:r w:rsidRPr="005D396C">
              <w:t>ГОСТ 31819.23-12 п.8.2</w:t>
            </w:r>
          </w:p>
        </w:tc>
      </w:tr>
      <w:tr w:rsidR="00B17DB0" w:rsidRPr="005D396C" w:rsidTr="00B17DB0">
        <w:trPr>
          <w:trHeight w:val="323"/>
        </w:trPr>
        <w:tc>
          <w:tcPr>
            <w:tcW w:w="221" w:type="pct"/>
            <w:vMerge/>
          </w:tcPr>
          <w:p w:rsidR="00B17DB0" w:rsidRPr="005D396C" w:rsidRDefault="00B17DB0" w:rsidP="00B17DB0">
            <w:pPr>
              <w:pStyle w:val="af3"/>
              <w:tabs>
                <w:tab w:val="left" w:pos="602"/>
                <w:tab w:val="left" w:pos="1629"/>
              </w:tabs>
              <w:spacing w:line="264" w:lineRule="auto"/>
              <w:ind w:left="0"/>
            </w:pPr>
          </w:p>
        </w:tc>
        <w:tc>
          <w:tcPr>
            <w:tcW w:w="1720" w:type="pct"/>
            <w:vMerge/>
          </w:tcPr>
          <w:p w:rsidR="00B17DB0" w:rsidRPr="005D396C" w:rsidRDefault="00B17DB0" w:rsidP="00B17DB0">
            <w:pPr>
              <w:widowControl w:val="0"/>
              <w:spacing w:line="264" w:lineRule="auto"/>
            </w:pPr>
          </w:p>
        </w:tc>
        <w:tc>
          <w:tcPr>
            <w:tcW w:w="1911" w:type="pct"/>
            <w:gridSpan w:val="2"/>
          </w:tcPr>
          <w:p w:rsidR="00B17DB0" w:rsidRPr="005D396C" w:rsidRDefault="00B17DB0" w:rsidP="00B17DB0">
            <w:pPr>
              <w:pStyle w:val="formattext"/>
              <w:rPr>
                <w:sz w:val="24"/>
                <w:szCs w:val="24"/>
              </w:rPr>
            </w:pPr>
            <w:r w:rsidRPr="005D396C">
              <w:rPr>
                <w:sz w:val="24"/>
                <w:szCs w:val="24"/>
              </w:rPr>
              <w:t>Дополнительная погрешность не должна превышать пределов для класса точности 2,0, установленных в таб</w:t>
            </w:r>
            <w:r>
              <w:rPr>
                <w:sz w:val="24"/>
                <w:szCs w:val="24"/>
              </w:rPr>
              <w:t>л</w:t>
            </w:r>
            <w:r w:rsidRPr="005D396C">
              <w:rPr>
                <w:sz w:val="24"/>
                <w:szCs w:val="24"/>
              </w:rPr>
              <w:t>.8 п.8.2 ГОСТ 31819.23-12</w:t>
            </w:r>
          </w:p>
        </w:tc>
        <w:tc>
          <w:tcPr>
            <w:tcW w:w="1148" w:type="pct"/>
            <w:vMerge/>
          </w:tcPr>
          <w:p w:rsidR="00B17DB0" w:rsidRPr="005D396C" w:rsidRDefault="00B17DB0" w:rsidP="00B17DB0">
            <w:pPr>
              <w:widowControl w:val="0"/>
              <w:spacing w:line="264" w:lineRule="auto"/>
            </w:pPr>
          </w:p>
        </w:tc>
      </w:tr>
      <w:tr w:rsidR="00B17DB0" w:rsidRPr="005D396C" w:rsidTr="00B17DB0">
        <w:trPr>
          <w:trHeight w:val="323"/>
        </w:trPr>
        <w:tc>
          <w:tcPr>
            <w:tcW w:w="221" w:type="pct"/>
          </w:tcPr>
          <w:p w:rsidR="00B17DB0" w:rsidRPr="005D396C" w:rsidRDefault="00B17DB0" w:rsidP="00B17DB0">
            <w:pPr>
              <w:pStyle w:val="af3"/>
              <w:tabs>
                <w:tab w:val="left" w:pos="602"/>
                <w:tab w:val="left" w:pos="1629"/>
              </w:tabs>
              <w:spacing w:line="264" w:lineRule="auto"/>
              <w:ind w:left="0"/>
            </w:pPr>
            <w:r w:rsidRPr="005D396C">
              <w:t>4.4.</w:t>
            </w:r>
          </w:p>
        </w:tc>
        <w:tc>
          <w:tcPr>
            <w:tcW w:w="1720" w:type="pct"/>
          </w:tcPr>
          <w:p w:rsidR="00B17DB0" w:rsidRPr="005D396C" w:rsidRDefault="00B17DB0" w:rsidP="00B17DB0">
            <w:pPr>
              <w:widowControl w:val="0"/>
              <w:spacing w:line="264" w:lineRule="auto"/>
            </w:pPr>
            <w:r w:rsidRPr="005D396C">
              <w:t>Испытания с целью утверждения типа средств измерений</w:t>
            </w:r>
          </w:p>
        </w:tc>
        <w:tc>
          <w:tcPr>
            <w:tcW w:w="1911" w:type="pct"/>
            <w:gridSpan w:val="2"/>
          </w:tcPr>
          <w:p w:rsidR="00B17DB0" w:rsidRPr="005D396C" w:rsidRDefault="00B17DB0" w:rsidP="00B17DB0">
            <w:pPr>
              <w:pStyle w:val="formattext"/>
              <w:rPr>
                <w:sz w:val="24"/>
                <w:szCs w:val="24"/>
              </w:rPr>
            </w:pPr>
            <w:r w:rsidRPr="005D396C">
              <w:rPr>
                <w:sz w:val="24"/>
                <w:szCs w:val="24"/>
              </w:rPr>
              <w:t>Предоставляемые документы: свидетельство об утверждении типа, описание типа, методика поверки, акт испытаний с целью утверждения типа</w:t>
            </w:r>
          </w:p>
        </w:tc>
        <w:tc>
          <w:tcPr>
            <w:tcW w:w="1148" w:type="pct"/>
          </w:tcPr>
          <w:p w:rsidR="00B17DB0" w:rsidRPr="005D396C" w:rsidRDefault="00B17DB0" w:rsidP="00B17DB0">
            <w:r w:rsidRPr="005D396C">
              <w:t>Требование ПАО «Россети»;</w:t>
            </w:r>
          </w:p>
          <w:p w:rsidR="00B17DB0" w:rsidRPr="005D396C" w:rsidRDefault="00B17DB0" w:rsidP="00B17DB0">
            <w:r w:rsidRPr="005D396C">
              <w:t>ГОСТ 31818.11-12 п. 3.7.1</w:t>
            </w:r>
          </w:p>
        </w:tc>
      </w:tr>
      <w:tr w:rsidR="00B17DB0" w:rsidRPr="005D396C" w:rsidTr="00B17DB0">
        <w:trPr>
          <w:trHeight w:val="323"/>
        </w:trPr>
        <w:tc>
          <w:tcPr>
            <w:tcW w:w="221" w:type="pct"/>
          </w:tcPr>
          <w:p w:rsidR="00B17DB0" w:rsidRPr="005D396C" w:rsidRDefault="00B17DB0" w:rsidP="00B17DB0">
            <w:pPr>
              <w:pStyle w:val="af3"/>
              <w:widowControl w:val="0"/>
              <w:tabs>
                <w:tab w:val="left" w:pos="602"/>
                <w:tab w:val="left" w:pos="1629"/>
              </w:tabs>
              <w:spacing w:line="264" w:lineRule="auto"/>
              <w:ind w:left="0"/>
            </w:pPr>
            <w:r w:rsidRPr="005D396C">
              <w:t>4.5.</w:t>
            </w:r>
          </w:p>
        </w:tc>
        <w:tc>
          <w:tcPr>
            <w:tcW w:w="1720" w:type="pct"/>
          </w:tcPr>
          <w:p w:rsidR="00B17DB0" w:rsidRPr="005D396C" w:rsidRDefault="00B17DB0" w:rsidP="00B17DB0">
            <w:pPr>
              <w:widowControl w:val="0"/>
              <w:spacing w:line="264" w:lineRule="auto"/>
            </w:pPr>
            <w:r>
              <w:t>ПУ</w:t>
            </w:r>
            <w:r w:rsidRPr="005D396C">
              <w:t xml:space="preserve"> должен быть обеспечен первичной поверкой при выпуске из производства</w:t>
            </w:r>
          </w:p>
        </w:tc>
        <w:tc>
          <w:tcPr>
            <w:tcW w:w="1911" w:type="pct"/>
            <w:gridSpan w:val="2"/>
          </w:tcPr>
          <w:p w:rsidR="00B17DB0" w:rsidRPr="005D396C" w:rsidRDefault="00B17DB0" w:rsidP="00B17DB0">
            <w:pPr>
              <w:pStyle w:val="formattext"/>
              <w:rPr>
                <w:sz w:val="24"/>
                <w:szCs w:val="24"/>
              </w:rPr>
            </w:pPr>
            <w:r w:rsidRPr="005D396C">
              <w:rPr>
                <w:sz w:val="24"/>
                <w:szCs w:val="24"/>
              </w:rPr>
              <w:t xml:space="preserve">Предоставляемые документы: протоколы поверки для соответствующих классов точности, аттестат </w:t>
            </w:r>
            <w:r w:rsidRPr="005D396C">
              <w:rPr>
                <w:sz w:val="24"/>
                <w:szCs w:val="24"/>
              </w:rPr>
              <w:lastRenderedPageBreak/>
              <w:t>аккредитации на право выполнения работ по поверке с областью аккредитации метрологической службы предприятия-изготовителя или привлекаемой организации.</w:t>
            </w:r>
          </w:p>
        </w:tc>
        <w:tc>
          <w:tcPr>
            <w:tcW w:w="1148" w:type="pct"/>
          </w:tcPr>
          <w:p w:rsidR="00B17DB0" w:rsidRPr="005D396C" w:rsidRDefault="00B17DB0" w:rsidP="00B17DB0">
            <w:r w:rsidRPr="005D396C">
              <w:lastRenderedPageBreak/>
              <w:t>Требование ПАО «Россети»</w:t>
            </w:r>
          </w:p>
        </w:tc>
      </w:tr>
      <w:tr w:rsidR="00B17DB0" w:rsidRPr="005D396C" w:rsidTr="00B17DB0">
        <w:trPr>
          <w:trHeight w:val="323"/>
        </w:trPr>
        <w:tc>
          <w:tcPr>
            <w:tcW w:w="221" w:type="pct"/>
          </w:tcPr>
          <w:p w:rsidR="00B17DB0" w:rsidRPr="005D396C" w:rsidRDefault="00B17DB0" w:rsidP="00B17DB0">
            <w:pPr>
              <w:pStyle w:val="af3"/>
              <w:tabs>
                <w:tab w:val="left" w:pos="602"/>
                <w:tab w:val="left" w:pos="1629"/>
              </w:tabs>
              <w:spacing w:line="264" w:lineRule="auto"/>
              <w:ind w:left="0"/>
            </w:pPr>
            <w:r w:rsidRPr="005D396C">
              <w:lastRenderedPageBreak/>
              <w:t>4.6.</w:t>
            </w:r>
          </w:p>
        </w:tc>
        <w:tc>
          <w:tcPr>
            <w:tcW w:w="1720" w:type="pct"/>
          </w:tcPr>
          <w:p w:rsidR="00B17DB0" w:rsidRPr="005D396C" w:rsidRDefault="00B17DB0" w:rsidP="00B17DB0">
            <w:pPr>
              <w:tabs>
                <w:tab w:val="num" w:pos="2400"/>
              </w:tabs>
              <w:spacing w:line="252" w:lineRule="auto"/>
            </w:pPr>
            <w:r w:rsidRPr="005D396C">
              <w:t xml:space="preserve">Межповерочный интервал, не менее, лет </w:t>
            </w:r>
          </w:p>
        </w:tc>
        <w:tc>
          <w:tcPr>
            <w:tcW w:w="1911" w:type="pct"/>
            <w:gridSpan w:val="2"/>
          </w:tcPr>
          <w:p w:rsidR="00B17DB0" w:rsidRPr="005D396C" w:rsidRDefault="00B17DB0" w:rsidP="00B17DB0">
            <w:pPr>
              <w:widowControl w:val="0"/>
              <w:spacing w:line="252" w:lineRule="auto"/>
            </w:pPr>
            <w:r w:rsidRPr="005D396C">
              <w:t>1</w:t>
            </w:r>
            <w:r>
              <w:t>6</w:t>
            </w:r>
          </w:p>
        </w:tc>
        <w:tc>
          <w:tcPr>
            <w:tcW w:w="1148" w:type="pct"/>
          </w:tcPr>
          <w:p w:rsidR="00B17DB0" w:rsidRPr="005D396C" w:rsidRDefault="00B17DB0" w:rsidP="00B17DB0">
            <w:r>
              <w:t>Требование ПАО «Россети»</w:t>
            </w:r>
          </w:p>
        </w:tc>
      </w:tr>
      <w:tr w:rsidR="00B17DB0" w:rsidRPr="005D396C" w:rsidTr="00B17DB0">
        <w:trPr>
          <w:trHeight w:val="244"/>
        </w:trPr>
        <w:tc>
          <w:tcPr>
            <w:tcW w:w="221" w:type="pct"/>
          </w:tcPr>
          <w:p w:rsidR="00B17DB0" w:rsidRPr="005D396C" w:rsidRDefault="00B17DB0" w:rsidP="00B17DB0">
            <w:pPr>
              <w:pStyle w:val="af3"/>
              <w:tabs>
                <w:tab w:val="left" w:pos="602"/>
                <w:tab w:val="left" w:pos="1629"/>
              </w:tabs>
              <w:spacing w:line="264" w:lineRule="auto"/>
              <w:ind w:left="0"/>
            </w:pPr>
            <w:r w:rsidRPr="005D396C">
              <w:t>4.7.</w:t>
            </w:r>
          </w:p>
        </w:tc>
        <w:tc>
          <w:tcPr>
            <w:tcW w:w="1720" w:type="pct"/>
          </w:tcPr>
          <w:p w:rsidR="00B17DB0" w:rsidRPr="005D396C" w:rsidRDefault="00B17DB0" w:rsidP="00B17DB0">
            <w:pPr>
              <w:tabs>
                <w:tab w:val="num" w:pos="2400"/>
              </w:tabs>
              <w:spacing w:line="252" w:lineRule="auto"/>
            </w:pPr>
            <w:r w:rsidRPr="005D396C">
              <w:t>Точность хода энергонезависимых часов</w:t>
            </w:r>
            <w:r>
              <w:t xml:space="preserve"> </w:t>
            </w:r>
            <w:r w:rsidRPr="008013E0">
              <w:t>в диапазоне температур</w:t>
            </w:r>
            <w:r>
              <w:t xml:space="preserve"> </w:t>
            </w:r>
            <w:r w:rsidRPr="008013E0">
              <w:t>от минус 40 до плюс 60</w:t>
            </w:r>
            <w:r>
              <w:t xml:space="preserve"> </w:t>
            </w:r>
            <w:r>
              <w:sym w:font="Symbol" w:char="F0B0"/>
            </w:r>
            <w:r w:rsidRPr="008013E0">
              <w:t xml:space="preserve">С </w:t>
            </w:r>
            <w:r>
              <w:t>в рабочем положении</w:t>
            </w:r>
            <w:r w:rsidRPr="008013E0">
              <w:t xml:space="preserve"> должна соответствовать требованиям</w:t>
            </w:r>
            <w:r w:rsidRPr="005D396C">
              <w:t>, не хуже</w:t>
            </w:r>
          </w:p>
        </w:tc>
        <w:tc>
          <w:tcPr>
            <w:tcW w:w="1911" w:type="pct"/>
            <w:gridSpan w:val="2"/>
            <w:vAlign w:val="bottom"/>
          </w:tcPr>
          <w:p w:rsidR="00B17DB0" w:rsidRPr="005D396C" w:rsidRDefault="00B17DB0" w:rsidP="00B17DB0">
            <w:pPr>
              <w:widowControl w:val="0"/>
              <w:spacing w:line="252" w:lineRule="auto"/>
              <w:rPr>
                <w:dstrike/>
              </w:rPr>
            </w:pPr>
            <w:r w:rsidRPr="005D396C">
              <w:sym w:font="Symbol" w:char="F0B1"/>
            </w:r>
            <w:r w:rsidRPr="005D396C">
              <w:t xml:space="preserve"> 5,0 с в сутки</w:t>
            </w:r>
          </w:p>
        </w:tc>
        <w:tc>
          <w:tcPr>
            <w:tcW w:w="1148" w:type="pct"/>
          </w:tcPr>
          <w:p w:rsidR="00B17DB0" w:rsidRPr="005D396C" w:rsidRDefault="00B17DB0" w:rsidP="00B17DB0">
            <w:r>
              <w:t>Требование ПАО «Россети»</w:t>
            </w:r>
          </w:p>
        </w:tc>
      </w:tr>
      <w:tr w:rsidR="00B17DB0" w:rsidRPr="005D396C" w:rsidTr="00B17DB0">
        <w:trPr>
          <w:cantSplit/>
          <w:trHeight w:val="313"/>
        </w:trPr>
        <w:tc>
          <w:tcPr>
            <w:tcW w:w="221" w:type="pct"/>
          </w:tcPr>
          <w:p w:rsidR="00B17DB0" w:rsidRPr="005D396C" w:rsidRDefault="00B17DB0" w:rsidP="00B17DB0">
            <w:pPr>
              <w:pStyle w:val="af3"/>
              <w:widowControl w:val="0"/>
              <w:numPr>
                <w:ilvl w:val="0"/>
                <w:numId w:val="16"/>
              </w:numPr>
              <w:tabs>
                <w:tab w:val="left" w:pos="602"/>
                <w:tab w:val="left" w:pos="1629"/>
              </w:tabs>
              <w:suppressAutoHyphens/>
              <w:spacing w:line="264" w:lineRule="auto"/>
              <w:ind w:left="0" w:firstLine="0"/>
              <w:jc w:val="center"/>
            </w:pPr>
          </w:p>
        </w:tc>
        <w:tc>
          <w:tcPr>
            <w:tcW w:w="4779" w:type="pct"/>
            <w:gridSpan w:val="4"/>
            <w:vAlign w:val="center"/>
          </w:tcPr>
          <w:p w:rsidR="00B17DB0" w:rsidRPr="005D396C" w:rsidRDefault="00B17DB0" w:rsidP="00B17DB0">
            <w:pPr>
              <w:widowControl w:val="0"/>
              <w:spacing w:line="264" w:lineRule="auto"/>
              <w:rPr>
                <w:b/>
              </w:rPr>
            </w:pPr>
            <w:r w:rsidRPr="005D396C">
              <w:rPr>
                <w:b/>
              </w:rPr>
              <w:t>ТРЕБОВАНИЯ К КОНСТРУКТИВНОМУ ИСПОЛНЕНИЮ, КЛИМАТИЧЕСКИМ УСЛОВИЯМ И КОМПЛЕКТНОСТИ ПОСТАВКИ</w:t>
            </w:r>
          </w:p>
        </w:tc>
      </w:tr>
      <w:tr w:rsidR="00B17DB0" w:rsidRPr="005D396C" w:rsidTr="00B17DB0">
        <w:trPr>
          <w:trHeight w:val="573"/>
        </w:trPr>
        <w:tc>
          <w:tcPr>
            <w:tcW w:w="221" w:type="pct"/>
          </w:tcPr>
          <w:p w:rsidR="00B17DB0" w:rsidRPr="005D396C" w:rsidRDefault="00B17DB0" w:rsidP="00B17DB0">
            <w:pPr>
              <w:pStyle w:val="af3"/>
              <w:widowControl w:val="0"/>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widowControl w:val="0"/>
              <w:tabs>
                <w:tab w:val="num" w:pos="2400"/>
              </w:tabs>
              <w:rPr>
                <w:spacing w:val="-4"/>
              </w:rPr>
            </w:pPr>
            <w:r>
              <w:rPr>
                <w:spacing w:val="-4"/>
              </w:rPr>
              <w:t>К</w:t>
            </w:r>
            <w:r w:rsidRPr="008B10EF">
              <w:rPr>
                <w:spacing w:val="-4"/>
              </w:rPr>
              <w:t xml:space="preserve">онструкция элементов </w:t>
            </w:r>
            <w:r>
              <w:rPr>
                <w:spacing w:val="-4"/>
              </w:rPr>
              <w:t>ПУ</w:t>
            </w:r>
            <w:r w:rsidRPr="008B10EF">
              <w:rPr>
                <w:spacing w:val="-4"/>
              </w:rPr>
              <w:t xml:space="preserve"> должна предусматривать установку пломб сетевой организацией</w:t>
            </w:r>
          </w:p>
        </w:tc>
        <w:tc>
          <w:tcPr>
            <w:tcW w:w="1911" w:type="pct"/>
            <w:gridSpan w:val="2"/>
            <w:vAlign w:val="center"/>
          </w:tcPr>
          <w:p w:rsidR="00B17DB0" w:rsidRPr="005D396C" w:rsidRDefault="00B17DB0" w:rsidP="00B17DB0">
            <w:pPr>
              <w:widowControl w:val="0"/>
              <w:shd w:val="clear" w:color="auto" w:fill="FFFFFF"/>
              <w:autoSpaceDE w:val="0"/>
              <w:autoSpaceDN w:val="0"/>
              <w:adjustRightInd w:val="0"/>
              <w:spacing w:line="264" w:lineRule="auto"/>
            </w:pPr>
            <w:r>
              <w:t>Обязательно</w:t>
            </w:r>
          </w:p>
        </w:tc>
        <w:tc>
          <w:tcPr>
            <w:tcW w:w="1148" w:type="pct"/>
          </w:tcPr>
          <w:p w:rsidR="00B17DB0" w:rsidRPr="005D396C" w:rsidRDefault="00B17DB0" w:rsidP="00B17DB0">
            <w:pPr>
              <w:widowControl w:val="0"/>
            </w:pPr>
            <w:r>
              <w:t>Требование ПАО «Россети»</w:t>
            </w:r>
          </w:p>
        </w:tc>
      </w:tr>
      <w:tr w:rsidR="00B17DB0" w:rsidRPr="005D396C" w:rsidTr="00B17DB0">
        <w:trPr>
          <w:trHeight w:val="573"/>
        </w:trPr>
        <w:tc>
          <w:tcPr>
            <w:tcW w:w="221" w:type="pct"/>
          </w:tcPr>
          <w:p w:rsidR="00B17DB0" w:rsidRPr="005D396C" w:rsidRDefault="00B17DB0" w:rsidP="00B17DB0">
            <w:pPr>
              <w:pStyle w:val="af3"/>
              <w:widowControl w:val="0"/>
              <w:numPr>
                <w:ilvl w:val="1"/>
                <w:numId w:val="16"/>
              </w:numPr>
              <w:tabs>
                <w:tab w:val="left" w:pos="602"/>
                <w:tab w:val="left" w:pos="1629"/>
              </w:tabs>
              <w:suppressAutoHyphens/>
              <w:spacing w:line="264" w:lineRule="auto"/>
              <w:ind w:left="0" w:firstLine="0"/>
              <w:jc w:val="center"/>
            </w:pPr>
          </w:p>
        </w:tc>
        <w:tc>
          <w:tcPr>
            <w:tcW w:w="1720" w:type="pct"/>
          </w:tcPr>
          <w:p w:rsidR="00B17DB0" w:rsidRDefault="00B17DB0" w:rsidP="00B17DB0">
            <w:pPr>
              <w:widowControl w:val="0"/>
              <w:tabs>
                <w:tab w:val="num" w:pos="2400"/>
              </w:tabs>
              <w:rPr>
                <w:spacing w:val="-4"/>
              </w:rPr>
            </w:pPr>
            <w:r w:rsidRPr="00F807A1">
              <w:rPr>
                <w:spacing w:val="-4"/>
              </w:rPr>
              <w:t xml:space="preserve">На корпус прибора учёта </w:t>
            </w:r>
            <w:r>
              <w:rPr>
                <w:spacing w:val="-4"/>
              </w:rPr>
              <w:t>сплит</w:t>
            </w:r>
            <w:r w:rsidRPr="00F807A1">
              <w:rPr>
                <w:spacing w:val="-4"/>
              </w:rPr>
              <w:t>-исполнения должны быть нанесены лазерным принтом или иным способом, устойчивым к атмосферным воздействиям в течение срока эксплуатации, шесть последних цифр серийного номера прибора учета или MAC-адрес шрифтом Arial с высотой символов не менее 30 мм, позволяющие его идентификацию без подъема персонала на опору.</w:t>
            </w:r>
          </w:p>
        </w:tc>
        <w:tc>
          <w:tcPr>
            <w:tcW w:w="1911" w:type="pct"/>
            <w:gridSpan w:val="2"/>
            <w:vAlign w:val="center"/>
          </w:tcPr>
          <w:p w:rsidR="00B17DB0" w:rsidRDefault="00B17DB0" w:rsidP="00B17DB0">
            <w:pPr>
              <w:widowControl w:val="0"/>
              <w:shd w:val="clear" w:color="auto" w:fill="FFFFFF"/>
              <w:autoSpaceDE w:val="0"/>
              <w:autoSpaceDN w:val="0"/>
              <w:adjustRightInd w:val="0"/>
              <w:spacing w:line="264" w:lineRule="auto"/>
            </w:pPr>
            <w:r>
              <w:t>Обязательно для ПУ в сплит-исполнении</w:t>
            </w:r>
          </w:p>
        </w:tc>
        <w:tc>
          <w:tcPr>
            <w:tcW w:w="1148" w:type="pct"/>
          </w:tcPr>
          <w:p w:rsidR="00B17DB0" w:rsidRDefault="00B17DB0" w:rsidP="00B17DB0">
            <w:pPr>
              <w:widowControl w:val="0"/>
            </w:pPr>
            <w:r>
              <w:t>Требование ПАО «Россети»</w:t>
            </w:r>
          </w:p>
        </w:tc>
      </w:tr>
      <w:tr w:rsidR="00B17DB0" w:rsidRPr="005D396C" w:rsidTr="00B17DB0">
        <w:trPr>
          <w:trHeight w:val="573"/>
        </w:trPr>
        <w:tc>
          <w:tcPr>
            <w:tcW w:w="221" w:type="pct"/>
          </w:tcPr>
          <w:p w:rsidR="00B17DB0" w:rsidRPr="005D396C" w:rsidRDefault="00B17DB0" w:rsidP="00B17DB0">
            <w:pPr>
              <w:pStyle w:val="af3"/>
              <w:widowControl w:val="0"/>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widowControl w:val="0"/>
              <w:tabs>
                <w:tab w:val="num" w:pos="2400"/>
              </w:tabs>
              <w:rPr>
                <w:spacing w:val="-4"/>
              </w:rPr>
            </w:pPr>
            <w:r w:rsidRPr="005D396C">
              <w:rPr>
                <w:spacing w:val="-4"/>
              </w:rPr>
              <w:t xml:space="preserve">Должно быть предусмотрено одно или несколько окон в корпусе </w:t>
            </w:r>
            <w:r>
              <w:rPr>
                <w:spacing w:val="-4"/>
              </w:rPr>
              <w:t>ПУ для отображения информации  на дисплее</w:t>
            </w:r>
            <w:r w:rsidRPr="005D396C">
              <w:rPr>
                <w:spacing w:val="-4"/>
              </w:rPr>
              <w:t xml:space="preserve">, изготовленных из прозрачного материала, удаление которых невозможно без их повреждения и/или без нарушения целостности пломб, а так же допускается применение </w:t>
            </w:r>
            <w:r>
              <w:rPr>
                <w:spacing w:val="-4"/>
              </w:rPr>
              <w:t xml:space="preserve">ПУ, </w:t>
            </w:r>
            <w:r w:rsidRPr="005D396C">
              <w:rPr>
                <w:spacing w:val="-4"/>
              </w:rPr>
              <w:t>оборудованных удал</w:t>
            </w:r>
            <w:r>
              <w:rPr>
                <w:spacing w:val="-4"/>
              </w:rPr>
              <w:t>ё</w:t>
            </w:r>
            <w:r w:rsidRPr="005D396C">
              <w:rPr>
                <w:spacing w:val="-4"/>
              </w:rPr>
              <w:t>нным (выносным) дисплеем для отображения информации.</w:t>
            </w:r>
          </w:p>
        </w:tc>
        <w:tc>
          <w:tcPr>
            <w:tcW w:w="1911" w:type="pct"/>
            <w:gridSpan w:val="2"/>
            <w:vAlign w:val="center"/>
          </w:tcPr>
          <w:p w:rsidR="00B17DB0" w:rsidRPr="005D396C" w:rsidRDefault="00B17DB0" w:rsidP="00B17DB0">
            <w:pPr>
              <w:widowControl w:val="0"/>
              <w:shd w:val="clear" w:color="auto" w:fill="FFFFFF"/>
              <w:autoSpaceDE w:val="0"/>
              <w:autoSpaceDN w:val="0"/>
              <w:adjustRightInd w:val="0"/>
              <w:spacing w:line="264" w:lineRule="auto"/>
            </w:pPr>
            <w:r w:rsidRPr="005D396C">
              <w:t>Обязательно</w:t>
            </w:r>
          </w:p>
        </w:tc>
        <w:tc>
          <w:tcPr>
            <w:tcW w:w="1148" w:type="pct"/>
          </w:tcPr>
          <w:p w:rsidR="00B17DB0" w:rsidRPr="005D396C" w:rsidRDefault="00B17DB0" w:rsidP="00B17DB0">
            <w:pPr>
              <w:widowControl w:val="0"/>
              <w:rPr>
                <w:color w:val="7030A0"/>
              </w:rPr>
            </w:pPr>
            <w:r w:rsidRPr="005D396C">
              <w:t>ГОСТ 31818.11-12 п. 5.10</w:t>
            </w:r>
          </w:p>
        </w:tc>
      </w:tr>
      <w:tr w:rsidR="00B17DB0" w:rsidRPr="005D396C" w:rsidTr="00B17DB0">
        <w:trPr>
          <w:trHeight w:val="573"/>
        </w:trPr>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keepNext/>
              <w:tabs>
                <w:tab w:val="num" w:pos="2400"/>
              </w:tabs>
            </w:pPr>
            <w:r w:rsidRPr="005D396C">
              <w:rPr>
                <w:rFonts w:eastAsia="Calibri"/>
                <w:bCs/>
                <w:lang w:eastAsia="en-US"/>
              </w:rPr>
              <w:t>Тип корпуса - неразъ</w:t>
            </w:r>
            <w:r>
              <w:rPr>
                <w:rFonts w:eastAsia="Calibri"/>
                <w:bCs/>
                <w:lang w:eastAsia="en-US"/>
              </w:rPr>
              <w:t>ё</w:t>
            </w:r>
            <w:r w:rsidRPr="005D396C">
              <w:rPr>
                <w:rFonts w:eastAsia="Calibri"/>
                <w:bCs/>
                <w:lang w:eastAsia="en-US"/>
              </w:rPr>
              <w:t>мный или разрушаемый при вскрытии или оборудованный датчиком вскрытия (электронной пломбой), срабатывающим, в том числе</w:t>
            </w:r>
            <w:r>
              <w:rPr>
                <w:rFonts w:eastAsia="Calibri"/>
                <w:bCs/>
                <w:lang w:eastAsia="en-US"/>
              </w:rPr>
              <w:t>,</w:t>
            </w:r>
            <w:r w:rsidRPr="005D396C">
              <w:rPr>
                <w:rFonts w:eastAsia="Calibri"/>
                <w:bCs/>
                <w:lang w:eastAsia="en-US"/>
              </w:rPr>
              <w:t xml:space="preserve"> при отсутствии сетевого питания, с возможностью крепления в щиток/на DIN-рейку/</w:t>
            </w:r>
            <w:r>
              <w:rPr>
                <w:rFonts w:eastAsia="Calibri"/>
                <w:bCs/>
                <w:lang w:eastAsia="en-US"/>
              </w:rPr>
              <w:t>сплит</w:t>
            </w:r>
          </w:p>
        </w:tc>
        <w:tc>
          <w:tcPr>
            <w:tcW w:w="1911" w:type="pct"/>
            <w:gridSpan w:val="2"/>
            <w:vAlign w:val="center"/>
          </w:tcPr>
          <w:p w:rsidR="00B17DB0" w:rsidRPr="005D396C" w:rsidRDefault="00B17DB0" w:rsidP="00B17DB0">
            <w:pPr>
              <w:keepNext/>
              <w:shd w:val="clear" w:color="auto" w:fill="FFFFFF"/>
              <w:autoSpaceDE w:val="0"/>
              <w:autoSpaceDN w:val="0"/>
              <w:adjustRightInd w:val="0"/>
              <w:spacing w:line="264" w:lineRule="auto"/>
            </w:pPr>
            <w:r w:rsidRPr="005D396C">
              <w:t>Обязательно</w:t>
            </w:r>
          </w:p>
        </w:tc>
        <w:tc>
          <w:tcPr>
            <w:tcW w:w="1148" w:type="pct"/>
          </w:tcPr>
          <w:p w:rsidR="00B17DB0" w:rsidRPr="005D396C" w:rsidRDefault="00B17DB0" w:rsidP="00B17DB0">
            <w:r>
              <w:t>Требование ПАО «Россети»</w:t>
            </w:r>
          </w:p>
        </w:tc>
      </w:tr>
      <w:tr w:rsidR="00B17DB0" w:rsidRPr="005D396C" w:rsidTr="00B17DB0">
        <w:trPr>
          <w:trHeight w:val="573"/>
        </w:trPr>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keepNext/>
              <w:tabs>
                <w:tab w:val="num" w:pos="2400"/>
              </w:tabs>
              <w:rPr>
                <w:rFonts w:eastAsia="Calibri"/>
                <w:bCs/>
                <w:lang w:eastAsia="en-US"/>
              </w:rPr>
            </w:pPr>
            <w:r w:rsidRPr="005D396C">
              <w:rPr>
                <w:rFonts w:eastAsia="Calibri"/>
                <w:bCs/>
                <w:lang w:eastAsia="en-US"/>
              </w:rPr>
              <w:t>Прозрачная клеммная крышка</w:t>
            </w:r>
          </w:p>
        </w:tc>
        <w:tc>
          <w:tcPr>
            <w:tcW w:w="1911" w:type="pct"/>
            <w:gridSpan w:val="2"/>
            <w:vAlign w:val="center"/>
          </w:tcPr>
          <w:p w:rsidR="00B17DB0" w:rsidRPr="005D396C" w:rsidRDefault="00B17DB0" w:rsidP="00B17DB0">
            <w:pPr>
              <w:keepNext/>
              <w:shd w:val="clear" w:color="auto" w:fill="FFFFFF"/>
              <w:autoSpaceDE w:val="0"/>
              <w:autoSpaceDN w:val="0"/>
              <w:adjustRightInd w:val="0"/>
              <w:spacing w:line="264" w:lineRule="auto"/>
            </w:pPr>
            <w:r w:rsidRPr="005D396C">
              <w:t>Обязательно</w:t>
            </w:r>
          </w:p>
        </w:tc>
        <w:tc>
          <w:tcPr>
            <w:tcW w:w="1148" w:type="pct"/>
          </w:tcPr>
          <w:p w:rsidR="00B17DB0" w:rsidRPr="005D396C" w:rsidRDefault="00B17DB0" w:rsidP="00B17DB0">
            <w:r>
              <w:t>Требование ПАО «Россети»</w:t>
            </w:r>
          </w:p>
        </w:tc>
      </w:tr>
      <w:tr w:rsidR="00B17DB0" w:rsidRPr="005D396C" w:rsidTr="00B17DB0">
        <w:trPr>
          <w:trHeight w:val="573"/>
        </w:trPr>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keepNext/>
              <w:tabs>
                <w:tab w:val="num" w:pos="2400"/>
              </w:tabs>
            </w:pPr>
            <w:r w:rsidRPr="005D396C">
              <w:t xml:space="preserve">Информация, выводимая на дисплее </w:t>
            </w:r>
            <w:r>
              <w:t>ПУ</w:t>
            </w:r>
            <w:r w:rsidRPr="005D396C">
              <w:t>, должна отображаться на русском языке</w:t>
            </w:r>
          </w:p>
        </w:tc>
        <w:tc>
          <w:tcPr>
            <w:tcW w:w="1911" w:type="pct"/>
            <w:gridSpan w:val="2"/>
            <w:vAlign w:val="center"/>
          </w:tcPr>
          <w:p w:rsidR="00B17DB0" w:rsidRPr="005D396C" w:rsidRDefault="00B17DB0" w:rsidP="00B17DB0">
            <w:pPr>
              <w:keepNext/>
              <w:shd w:val="clear" w:color="auto" w:fill="FFFFFF"/>
              <w:autoSpaceDE w:val="0"/>
              <w:autoSpaceDN w:val="0"/>
              <w:adjustRightInd w:val="0"/>
              <w:spacing w:line="264" w:lineRule="auto"/>
            </w:pPr>
            <w:r w:rsidRPr="005D396C">
              <w:t xml:space="preserve">Обязательно (исключение могут составлять единицы измерения параметров по единой системе измерений – СИ, отображаемых на дисплее </w:t>
            </w:r>
            <w:r>
              <w:t>ПУ</w:t>
            </w:r>
            <w:r w:rsidRPr="005D396C">
              <w:t xml:space="preserve"> и общепринятые обозначения)</w:t>
            </w:r>
          </w:p>
        </w:tc>
        <w:tc>
          <w:tcPr>
            <w:tcW w:w="1148" w:type="pct"/>
          </w:tcPr>
          <w:p w:rsidR="00B17DB0" w:rsidRPr="005D396C" w:rsidRDefault="00B17DB0" w:rsidP="00B17DB0">
            <w:r>
              <w:t>Требование ПАО «Россети»</w:t>
            </w:r>
          </w:p>
        </w:tc>
      </w:tr>
      <w:tr w:rsidR="00B17DB0" w:rsidRPr="005D396C" w:rsidTr="00B17DB0">
        <w:trPr>
          <w:trHeight w:val="323"/>
        </w:trPr>
        <w:tc>
          <w:tcPr>
            <w:tcW w:w="221" w:type="pct"/>
          </w:tcPr>
          <w:p w:rsidR="00B17DB0" w:rsidRPr="005D396C" w:rsidRDefault="00B17DB0" w:rsidP="00B17DB0">
            <w:pPr>
              <w:pStyle w:val="af3"/>
              <w:widowControl w:val="0"/>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widowControl w:val="0"/>
              <w:tabs>
                <w:tab w:val="left" w:pos="1440"/>
              </w:tabs>
            </w:pPr>
            <w:r w:rsidRPr="005D396C">
              <w:t xml:space="preserve">Наличие защиты от несанкционированного доступа к изменению: </w:t>
            </w:r>
          </w:p>
          <w:p w:rsidR="00B17DB0" w:rsidRPr="005D396C" w:rsidRDefault="00B17DB0" w:rsidP="00B17DB0">
            <w:pPr>
              <w:widowControl w:val="0"/>
              <w:tabs>
                <w:tab w:val="left" w:pos="1440"/>
              </w:tabs>
            </w:pPr>
            <w:r w:rsidRPr="005D396C">
              <w:t xml:space="preserve">- данных; </w:t>
            </w:r>
          </w:p>
          <w:p w:rsidR="00B17DB0" w:rsidRPr="005D396C" w:rsidRDefault="00B17DB0" w:rsidP="00B17DB0">
            <w:pPr>
              <w:widowControl w:val="0"/>
              <w:tabs>
                <w:tab w:val="left" w:pos="1440"/>
              </w:tabs>
            </w:pPr>
            <w:r w:rsidRPr="005D396C">
              <w:t>- параметров настройки;</w:t>
            </w:r>
          </w:p>
          <w:p w:rsidR="00B17DB0" w:rsidRPr="005D396C" w:rsidRDefault="00B17DB0" w:rsidP="00B17DB0">
            <w:pPr>
              <w:widowControl w:val="0"/>
              <w:tabs>
                <w:tab w:val="left" w:pos="1440"/>
              </w:tabs>
            </w:pPr>
            <w:r w:rsidRPr="005D396C">
              <w:t>- журнала событий;</w:t>
            </w:r>
          </w:p>
          <w:p w:rsidR="00B17DB0" w:rsidRPr="005D396C" w:rsidRDefault="00B17DB0" w:rsidP="00B17DB0">
            <w:pPr>
              <w:widowControl w:val="0"/>
              <w:tabs>
                <w:tab w:val="left" w:pos="1440"/>
              </w:tabs>
            </w:pPr>
            <w:r w:rsidRPr="005D396C">
              <w:t>- загруженных программ</w:t>
            </w:r>
          </w:p>
        </w:tc>
        <w:tc>
          <w:tcPr>
            <w:tcW w:w="1911" w:type="pct"/>
            <w:gridSpan w:val="2"/>
            <w:vAlign w:val="center"/>
          </w:tcPr>
          <w:p w:rsidR="00B17DB0" w:rsidRPr="005D396C" w:rsidRDefault="00B17DB0" w:rsidP="00B17DB0">
            <w:pPr>
              <w:widowControl w:val="0"/>
              <w:numPr>
                <w:ilvl w:val="0"/>
                <w:numId w:val="17"/>
              </w:numPr>
              <w:shd w:val="clear" w:color="auto" w:fill="FFFFFF"/>
              <w:tabs>
                <w:tab w:val="left" w:pos="148"/>
              </w:tabs>
              <w:autoSpaceDE w:val="0"/>
              <w:autoSpaceDN w:val="0"/>
              <w:adjustRightInd w:val="0"/>
              <w:ind w:left="0" w:firstLine="0"/>
            </w:pPr>
            <w:r w:rsidRPr="005D396C">
              <w:t>на программном уровне - установка паролей;</w:t>
            </w:r>
          </w:p>
          <w:p w:rsidR="00B17DB0" w:rsidRPr="005D396C" w:rsidRDefault="00B17DB0" w:rsidP="00B17DB0">
            <w:pPr>
              <w:widowControl w:val="0"/>
              <w:numPr>
                <w:ilvl w:val="0"/>
                <w:numId w:val="17"/>
              </w:numPr>
              <w:shd w:val="clear" w:color="auto" w:fill="FFFFFF"/>
              <w:tabs>
                <w:tab w:val="left" w:pos="148"/>
              </w:tabs>
              <w:autoSpaceDE w:val="0"/>
              <w:autoSpaceDN w:val="0"/>
              <w:adjustRightInd w:val="0"/>
              <w:ind w:left="0" w:firstLine="0"/>
            </w:pPr>
            <w:r w:rsidRPr="005D396C">
              <w:t>на аппаратном уровне - электронные пломбы корпуса и клеммной крышки</w:t>
            </w:r>
            <w:r>
              <w:t xml:space="preserve"> (кроме ПУ в неразъемном или неразрушаемом при вскрытии корпусе)</w:t>
            </w:r>
            <w:r w:rsidRPr="005D396C">
              <w:t>, аппаратная блокировка опломбирование (голограмма/пломба)</w:t>
            </w:r>
          </w:p>
        </w:tc>
        <w:tc>
          <w:tcPr>
            <w:tcW w:w="1148" w:type="pct"/>
          </w:tcPr>
          <w:p w:rsidR="00B17DB0" w:rsidRPr="005D396C" w:rsidRDefault="00B17DB0" w:rsidP="00B17DB0">
            <w:r>
              <w:t>Требование ПАО «Россети»</w:t>
            </w:r>
          </w:p>
        </w:tc>
      </w:tr>
      <w:tr w:rsidR="00B17DB0" w:rsidRPr="005D396C" w:rsidTr="00B17DB0">
        <w:trPr>
          <w:trHeight w:val="323"/>
        </w:trPr>
        <w:tc>
          <w:tcPr>
            <w:tcW w:w="221" w:type="pct"/>
          </w:tcPr>
          <w:p w:rsidR="00B17DB0" w:rsidRPr="005D396C" w:rsidRDefault="00B17DB0" w:rsidP="00B17DB0">
            <w:pPr>
              <w:pStyle w:val="af3"/>
              <w:keepNext/>
              <w:numPr>
                <w:ilvl w:val="1"/>
                <w:numId w:val="16"/>
              </w:numPr>
              <w:suppressAutoHyphens/>
              <w:spacing w:line="264" w:lineRule="auto"/>
              <w:ind w:left="0" w:firstLine="0"/>
              <w:jc w:val="center"/>
            </w:pPr>
          </w:p>
        </w:tc>
        <w:tc>
          <w:tcPr>
            <w:tcW w:w="1720" w:type="pct"/>
          </w:tcPr>
          <w:p w:rsidR="00B17DB0" w:rsidRPr="005D396C" w:rsidRDefault="00B17DB0" w:rsidP="00B17DB0">
            <w:pPr>
              <w:keepNext/>
              <w:widowControl w:val="0"/>
              <w:tabs>
                <w:tab w:val="left" w:pos="1440"/>
              </w:tabs>
            </w:pPr>
            <w:r w:rsidRPr="005D396C">
              <w:t>Наличие встроенного реле</w:t>
            </w:r>
            <w:r w:rsidRPr="005D396C">
              <w:rPr>
                <w:spacing w:val="-4"/>
              </w:rPr>
              <w:t xml:space="preserve"> отключения</w:t>
            </w:r>
          </w:p>
        </w:tc>
        <w:tc>
          <w:tcPr>
            <w:tcW w:w="1911" w:type="pct"/>
            <w:gridSpan w:val="2"/>
            <w:vAlign w:val="center"/>
          </w:tcPr>
          <w:p w:rsidR="00B17DB0" w:rsidRPr="005D396C" w:rsidRDefault="00B17DB0" w:rsidP="00B17DB0">
            <w:pPr>
              <w:keepNext/>
              <w:widowControl w:val="0"/>
              <w:shd w:val="clear" w:color="auto" w:fill="FFFFFF"/>
              <w:autoSpaceDE w:val="0"/>
              <w:autoSpaceDN w:val="0"/>
              <w:adjustRightInd w:val="0"/>
              <w:rPr>
                <w:spacing w:val="-4"/>
              </w:rPr>
            </w:pPr>
            <w:r w:rsidRPr="005D396C">
              <w:t>Обязательно</w:t>
            </w:r>
          </w:p>
        </w:tc>
        <w:tc>
          <w:tcPr>
            <w:tcW w:w="1148" w:type="pct"/>
          </w:tcPr>
          <w:p w:rsidR="00B17DB0" w:rsidRPr="005D396C" w:rsidRDefault="00B17DB0" w:rsidP="00B17DB0">
            <w:pPr>
              <w:keepNext/>
              <w:widowControl w:val="0"/>
              <w:spacing w:line="264" w:lineRule="auto"/>
            </w:pPr>
            <w:r>
              <w:t>Требование ПАО «Россети»</w:t>
            </w:r>
          </w:p>
        </w:tc>
      </w:tr>
      <w:tr w:rsidR="00B17DB0" w:rsidRPr="005D396C" w:rsidTr="00B17DB0">
        <w:trPr>
          <w:trHeight w:val="607"/>
        </w:trPr>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pStyle w:val="af3"/>
              <w:tabs>
                <w:tab w:val="left" w:pos="602"/>
                <w:tab w:val="left" w:pos="1629"/>
              </w:tabs>
              <w:spacing w:line="264" w:lineRule="auto"/>
              <w:ind w:left="0"/>
            </w:pPr>
            <w:r w:rsidRPr="005D396C">
              <w:t>Наличие цифровых интерфейсов (любой из): GSM, PLC, RF или другие</w:t>
            </w:r>
          </w:p>
        </w:tc>
        <w:tc>
          <w:tcPr>
            <w:tcW w:w="1911" w:type="pct"/>
            <w:gridSpan w:val="2"/>
            <w:vAlign w:val="center"/>
          </w:tcPr>
          <w:p w:rsidR="00B17DB0" w:rsidRPr="005D396C" w:rsidRDefault="00B17DB0" w:rsidP="00B17DB0">
            <w:pPr>
              <w:pStyle w:val="af3"/>
              <w:tabs>
                <w:tab w:val="left" w:pos="602"/>
                <w:tab w:val="left" w:pos="1629"/>
              </w:tabs>
              <w:spacing w:line="264" w:lineRule="auto"/>
              <w:ind w:left="0"/>
            </w:pPr>
            <w:r w:rsidRPr="005D396C">
              <w:t xml:space="preserve">Один </w:t>
            </w:r>
            <w:r>
              <w:t>–</w:t>
            </w:r>
            <w:r w:rsidRPr="005D396C">
              <w:t xml:space="preserve"> обязательно</w:t>
            </w:r>
          </w:p>
        </w:tc>
        <w:tc>
          <w:tcPr>
            <w:tcW w:w="1148" w:type="pct"/>
          </w:tcPr>
          <w:p w:rsidR="00B17DB0" w:rsidRPr="005D396C" w:rsidRDefault="00B17DB0" w:rsidP="00B17DB0">
            <w:r>
              <w:t>Требование ПАО «Россети»</w:t>
            </w:r>
          </w:p>
        </w:tc>
      </w:tr>
      <w:tr w:rsidR="00B17DB0" w:rsidRPr="005D396C" w:rsidTr="00B17DB0">
        <w:trPr>
          <w:trHeight w:val="303"/>
        </w:trPr>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keepNext/>
              <w:widowControl w:val="0"/>
              <w:tabs>
                <w:tab w:val="left" w:pos="1440"/>
              </w:tabs>
            </w:pPr>
            <w:r w:rsidRPr="005D396C">
              <w:t xml:space="preserve">Наличие оптического порта (кроме </w:t>
            </w:r>
            <w:r>
              <w:t>ПУ</w:t>
            </w:r>
            <w:r w:rsidRPr="005D396C">
              <w:t xml:space="preserve"> </w:t>
            </w:r>
            <w:r>
              <w:t>в сплит-исполнении</w:t>
            </w:r>
            <w:r w:rsidRPr="005D396C">
              <w:t>)</w:t>
            </w:r>
          </w:p>
        </w:tc>
        <w:tc>
          <w:tcPr>
            <w:tcW w:w="1911" w:type="pct"/>
            <w:gridSpan w:val="2"/>
            <w:vAlign w:val="center"/>
          </w:tcPr>
          <w:p w:rsidR="00B17DB0" w:rsidRPr="005D396C" w:rsidRDefault="00B17DB0" w:rsidP="00B17DB0">
            <w:pPr>
              <w:shd w:val="clear" w:color="auto" w:fill="FFFFFF"/>
              <w:autoSpaceDE w:val="0"/>
              <w:autoSpaceDN w:val="0"/>
              <w:adjustRightInd w:val="0"/>
              <w:spacing w:line="252" w:lineRule="auto"/>
            </w:pPr>
            <w:r w:rsidRPr="005D396C">
              <w:t>Обязательно</w:t>
            </w:r>
          </w:p>
        </w:tc>
        <w:tc>
          <w:tcPr>
            <w:tcW w:w="1148" w:type="pct"/>
          </w:tcPr>
          <w:p w:rsidR="00B17DB0" w:rsidRPr="005D396C" w:rsidRDefault="00B17DB0" w:rsidP="00B17DB0">
            <w:r>
              <w:t>Требование ПАО «Россети»</w:t>
            </w:r>
          </w:p>
        </w:tc>
      </w:tr>
      <w:tr w:rsidR="00B17DB0" w:rsidRPr="005D396C" w:rsidTr="00B17DB0">
        <w:trPr>
          <w:trHeight w:val="303"/>
        </w:trPr>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keepNext/>
              <w:widowControl w:val="0"/>
              <w:tabs>
                <w:tab w:val="left" w:pos="1440"/>
              </w:tabs>
            </w:pPr>
            <w:r w:rsidRPr="005D396C">
              <w:t xml:space="preserve">Протоколы обмена данными по всем цифровым интерфейсам должны соответствовать стандарту </w:t>
            </w:r>
            <w:r w:rsidRPr="005D396C">
              <w:rPr>
                <w:lang w:val="en-US"/>
              </w:rPr>
              <w:t>IEC</w:t>
            </w:r>
            <w:r w:rsidRPr="005D396C">
              <w:t xml:space="preserve"> 62056 (</w:t>
            </w:r>
            <w:r w:rsidRPr="005D396C">
              <w:rPr>
                <w:lang w:val="en-US"/>
              </w:rPr>
              <w:t>DLMS</w:t>
            </w:r>
            <w:r w:rsidRPr="005D396C">
              <w:t xml:space="preserve"> / </w:t>
            </w:r>
            <w:r w:rsidRPr="005D396C">
              <w:rPr>
                <w:lang w:val="en-US"/>
              </w:rPr>
              <w:t>COSEM</w:t>
            </w:r>
            <w:r w:rsidRPr="005D396C">
              <w:t>)</w:t>
            </w:r>
            <w:r>
              <w:t xml:space="preserve"> </w:t>
            </w:r>
            <w:r w:rsidRPr="005D396C">
              <w:t>спецификации ПАО «Россети» СПОДЭС</w:t>
            </w:r>
          </w:p>
        </w:tc>
        <w:tc>
          <w:tcPr>
            <w:tcW w:w="1911" w:type="pct"/>
            <w:gridSpan w:val="2"/>
            <w:vAlign w:val="center"/>
          </w:tcPr>
          <w:p w:rsidR="00B17DB0" w:rsidRPr="005D396C" w:rsidRDefault="00B17DB0" w:rsidP="00B17DB0">
            <w:pPr>
              <w:shd w:val="clear" w:color="auto" w:fill="FFFFFF"/>
              <w:autoSpaceDE w:val="0"/>
              <w:autoSpaceDN w:val="0"/>
              <w:adjustRightInd w:val="0"/>
              <w:spacing w:line="252" w:lineRule="auto"/>
            </w:pPr>
            <w:r w:rsidRPr="005D396C">
              <w:t xml:space="preserve">Обязательно </w:t>
            </w:r>
          </w:p>
        </w:tc>
        <w:tc>
          <w:tcPr>
            <w:tcW w:w="1148" w:type="pct"/>
          </w:tcPr>
          <w:p w:rsidR="00B17DB0" w:rsidRPr="005D396C" w:rsidRDefault="00B17DB0" w:rsidP="00B17DB0">
            <w:r>
              <w:t xml:space="preserve">СТО 34.01-8.1-001-2017 </w:t>
            </w:r>
          </w:p>
        </w:tc>
      </w:tr>
      <w:tr w:rsidR="00B17DB0" w:rsidRPr="005D396C" w:rsidTr="00B17DB0">
        <w:trPr>
          <w:trHeight w:val="303"/>
        </w:trPr>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keepNext/>
            </w:pPr>
            <w:r w:rsidRPr="005D396C">
              <w:t xml:space="preserve">Обеспечение возможности дистанционного считывания по цифровым интерфейсам </w:t>
            </w:r>
            <w:r w:rsidRPr="005D396C">
              <w:lastRenderedPageBreak/>
              <w:t>измерительной информации с метками времени измерения, удал</w:t>
            </w:r>
            <w:r>
              <w:t>ё</w:t>
            </w:r>
            <w:r w:rsidRPr="005D396C">
              <w:t xml:space="preserve">нного доступа и параметрирования </w:t>
            </w:r>
          </w:p>
        </w:tc>
        <w:tc>
          <w:tcPr>
            <w:tcW w:w="1911" w:type="pct"/>
            <w:gridSpan w:val="2"/>
          </w:tcPr>
          <w:p w:rsidR="00B17DB0" w:rsidRPr="005D396C" w:rsidRDefault="00B17DB0" w:rsidP="00B17DB0">
            <w:pPr>
              <w:keepNext/>
            </w:pPr>
            <w:r w:rsidRPr="005D396C">
              <w:lastRenderedPageBreak/>
              <w:t>Обязательно</w:t>
            </w:r>
          </w:p>
        </w:tc>
        <w:tc>
          <w:tcPr>
            <w:tcW w:w="1148" w:type="pct"/>
          </w:tcPr>
          <w:p w:rsidR="00B17DB0" w:rsidRPr="005D396C" w:rsidRDefault="00B17DB0" w:rsidP="00B17DB0">
            <w:r>
              <w:t>Требование ПАО «Россети»</w:t>
            </w:r>
          </w:p>
        </w:tc>
      </w:tr>
      <w:tr w:rsidR="00B17DB0" w:rsidRPr="005D396C" w:rsidTr="00B17DB0">
        <w:trPr>
          <w:trHeight w:val="303"/>
        </w:trPr>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tcPr>
          <w:p w:rsidR="00B17DB0" w:rsidRPr="00F807A1" w:rsidRDefault="00B17DB0" w:rsidP="00B17DB0">
            <w:pPr>
              <w:keepNext/>
            </w:pPr>
            <w:r>
              <w:t xml:space="preserve">Наличие </w:t>
            </w:r>
            <w:r w:rsidRPr="00C71ADA">
              <w:t>отсека для установки коммуникационного модуля связи с возможностью пломбировки.</w:t>
            </w:r>
          </w:p>
        </w:tc>
        <w:tc>
          <w:tcPr>
            <w:tcW w:w="1911" w:type="pct"/>
            <w:gridSpan w:val="2"/>
          </w:tcPr>
          <w:p w:rsidR="00B17DB0" w:rsidRDefault="00B17DB0" w:rsidP="00B17DB0">
            <w:pPr>
              <w:keepNext/>
            </w:pPr>
            <w:r>
              <w:t>Опционально</w:t>
            </w:r>
          </w:p>
        </w:tc>
        <w:tc>
          <w:tcPr>
            <w:tcW w:w="1148" w:type="pct"/>
          </w:tcPr>
          <w:p w:rsidR="00B17DB0" w:rsidRDefault="00B17DB0" w:rsidP="00B17DB0">
            <w:r>
              <w:t>Требование ПАО «Россети»</w:t>
            </w:r>
          </w:p>
        </w:tc>
      </w:tr>
      <w:tr w:rsidR="00B17DB0" w:rsidRPr="005D396C" w:rsidTr="00B17DB0">
        <w:trPr>
          <w:trHeight w:val="303"/>
        </w:trPr>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keepNext/>
            </w:pPr>
            <w:r w:rsidRPr="00F807A1">
              <w:t>Предусмотреть возможность монтажа приборов непосредственного включения в сплит-исполнении с использованием прокалывающих зажимов</w:t>
            </w:r>
          </w:p>
        </w:tc>
        <w:tc>
          <w:tcPr>
            <w:tcW w:w="1911" w:type="pct"/>
            <w:gridSpan w:val="2"/>
          </w:tcPr>
          <w:p w:rsidR="00B17DB0" w:rsidRPr="00F807A1" w:rsidRDefault="00B17DB0" w:rsidP="00B17DB0">
            <w:pPr>
              <w:keepNext/>
            </w:pPr>
            <w:r>
              <w:t>Обязательно</w:t>
            </w:r>
          </w:p>
        </w:tc>
        <w:tc>
          <w:tcPr>
            <w:tcW w:w="1148" w:type="pct"/>
          </w:tcPr>
          <w:p w:rsidR="00B17DB0" w:rsidRDefault="00B17DB0" w:rsidP="00B17DB0">
            <w:r>
              <w:t>Требование ПАО «Россети»</w:t>
            </w:r>
          </w:p>
        </w:tc>
      </w:tr>
      <w:tr w:rsidR="00B17DB0" w:rsidRPr="005D396C" w:rsidTr="00B17DB0">
        <w:trPr>
          <w:trHeight w:val="323"/>
        </w:trPr>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4779" w:type="pct"/>
            <w:gridSpan w:val="4"/>
          </w:tcPr>
          <w:p w:rsidR="00B17DB0" w:rsidRPr="005D396C" w:rsidRDefault="00B17DB0" w:rsidP="00B17DB0">
            <w:pPr>
              <w:widowControl w:val="0"/>
              <w:spacing w:line="252" w:lineRule="auto"/>
            </w:pPr>
            <w:r w:rsidRPr="005D396C">
              <w:t xml:space="preserve">Климатические условия применения </w:t>
            </w:r>
            <w:r>
              <w:t>ПУ</w:t>
            </w:r>
            <w:r w:rsidRPr="005D396C">
              <w:t xml:space="preserve"> (диапазоны температур): </w:t>
            </w:r>
          </w:p>
        </w:tc>
      </w:tr>
      <w:tr w:rsidR="00B17DB0" w:rsidRPr="005D396C" w:rsidTr="00B17DB0">
        <w:trPr>
          <w:trHeight w:val="323"/>
        </w:trPr>
        <w:tc>
          <w:tcPr>
            <w:tcW w:w="221" w:type="pct"/>
          </w:tcPr>
          <w:p w:rsidR="00B17DB0" w:rsidRPr="005D396C" w:rsidRDefault="00B17DB0" w:rsidP="00B17DB0">
            <w:pPr>
              <w:pStyle w:val="af3"/>
              <w:numPr>
                <w:ilvl w:val="2"/>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widowControl w:val="0"/>
              <w:spacing w:line="252" w:lineRule="auto"/>
            </w:pPr>
            <w:r w:rsidRPr="005D396C">
              <w:t>Конструктивное исполнение по ГОСТ 14254-96</w:t>
            </w:r>
          </w:p>
        </w:tc>
        <w:tc>
          <w:tcPr>
            <w:tcW w:w="1911" w:type="pct"/>
            <w:gridSpan w:val="2"/>
          </w:tcPr>
          <w:p w:rsidR="00B17DB0" w:rsidRPr="005D396C" w:rsidRDefault="00B17DB0" w:rsidP="00B17DB0">
            <w:pPr>
              <w:widowControl w:val="0"/>
              <w:spacing w:line="252" w:lineRule="auto"/>
            </w:pPr>
            <w:r w:rsidRPr="005D396C">
              <w:t xml:space="preserve">для </w:t>
            </w:r>
            <w:r>
              <w:t xml:space="preserve">внутренней </w:t>
            </w:r>
            <w:r w:rsidRPr="005D396C">
              <w:t>установки не хуже IP 51, для наружной установки не хуже IP 54</w:t>
            </w:r>
          </w:p>
        </w:tc>
        <w:tc>
          <w:tcPr>
            <w:tcW w:w="1148" w:type="pct"/>
          </w:tcPr>
          <w:p w:rsidR="00B17DB0" w:rsidRPr="005D396C" w:rsidRDefault="00B17DB0" w:rsidP="00B17DB0">
            <w:r>
              <w:t>Требование ПАО «Россети»</w:t>
            </w:r>
          </w:p>
        </w:tc>
      </w:tr>
      <w:tr w:rsidR="00B17DB0" w:rsidRPr="005D396C" w:rsidTr="00B17DB0">
        <w:trPr>
          <w:trHeight w:val="323"/>
        </w:trPr>
        <w:tc>
          <w:tcPr>
            <w:tcW w:w="221" w:type="pct"/>
          </w:tcPr>
          <w:p w:rsidR="00B17DB0" w:rsidRPr="005D396C" w:rsidRDefault="00B17DB0" w:rsidP="00B17DB0">
            <w:pPr>
              <w:pStyle w:val="af3"/>
              <w:numPr>
                <w:ilvl w:val="2"/>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pStyle w:val="formattext"/>
              <w:spacing w:line="252" w:lineRule="auto"/>
              <w:rPr>
                <w:sz w:val="24"/>
                <w:szCs w:val="24"/>
              </w:rPr>
            </w:pPr>
            <w:r w:rsidRPr="005D396C">
              <w:rPr>
                <w:sz w:val="24"/>
                <w:szCs w:val="24"/>
              </w:rPr>
              <w:t>Предельный рабочий диапазон:</w:t>
            </w:r>
          </w:p>
          <w:p w:rsidR="00B17DB0" w:rsidRPr="005D396C" w:rsidRDefault="00B17DB0" w:rsidP="00B17DB0">
            <w:pPr>
              <w:pStyle w:val="formattext"/>
              <w:rPr>
                <w:spacing w:val="-4"/>
                <w:sz w:val="24"/>
                <w:szCs w:val="24"/>
              </w:rPr>
            </w:pPr>
            <w:r w:rsidRPr="005D396C">
              <w:rPr>
                <w:spacing w:val="-4"/>
                <w:sz w:val="24"/>
                <w:szCs w:val="24"/>
              </w:rPr>
              <w:t xml:space="preserve">- </w:t>
            </w:r>
            <w:r>
              <w:rPr>
                <w:spacing w:val="-4"/>
                <w:sz w:val="24"/>
                <w:szCs w:val="24"/>
              </w:rPr>
              <w:t>ПУ</w:t>
            </w:r>
            <w:r w:rsidRPr="005D396C">
              <w:rPr>
                <w:spacing w:val="-4"/>
                <w:sz w:val="24"/>
                <w:szCs w:val="24"/>
              </w:rPr>
              <w:t>, применяемые внутри помещения</w:t>
            </w:r>
          </w:p>
          <w:p w:rsidR="00B17DB0" w:rsidRPr="005D396C" w:rsidRDefault="00B17DB0" w:rsidP="00B17DB0">
            <w:pPr>
              <w:pStyle w:val="formattext"/>
              <w:spacing w:line="252" w:lineRule="auto"/>
              <w:rPr>
                <w:sz w:val="24"/>
                <w:szCs w:val="24"/>
              </w:rPr>
            </w:pPr>
            <w:r w:rsidRPr="005D396C">
              <w:rPr>
                <w:sz w:val="24"/>
                <w:szCs w:val="24"/>
              </w:rPr>
              <w:t xml:space="preserve">- </w:t>
            </w:r>
            <w:r>
              <w:rPr>
                <w:sz w:val="24"/>
                <w:szCs w:val="24"/>
              </w:rPr>
              <w:t>ПУ</w:t>
            </w:r>
            <w:r w:rsidRPr="005D396C">
              <w:rPr>
                <w:sz w:val="24"/>
                <w:szCs w:val="24"/>
              </w:rPr>
              <w:t xml:space="preserve"> наружной установки</w:t>
            </w:r>
          </w:p>
        </w:tc>
        <w:tc>
          <w:tcPr>
            <w:tcW w:w="1911" w:type="pct"/>
            <w:gridSpan w:val="2"/>
          </w:tcPr>
          <w:p w:rsidR="00B17DB0" w:rsidRPr="005D396C" w:rsidRDefault="00B17DB0" w:rsidP="00B17DB0">
            <w:pPr>
              <w:pStyle w:val="formattext"/>
              <w:spacing w:line="252" w:lineRule="auto"/>
              <w:rPr>
                <w:sz w:val="24"/>
                <w:szCs w:val="24"/>
              </w:rPr>
            </w:pPr>
          </w:p>
          <w:p w:rsidR="00B17DB0" w:rsidRPr="005D396C" w:rsidRDefault="00B17DB0" w:rsidP="00B17DB0">
            <w:pPr>
              <w:pStyle w:val="formattext"/>
              <w:spacing w:line="252" w:lineRule="auto"/>
              <w:rPr>
                <w:sz w:val="24"/>
                <w:szCs w:val="24"/>
              </w:rPr>
            </w:pPr>
            <w:r w:rsidRPr="005D396C">
              <w:rPr>
                <w:sz w:val="24"/>
                <w:szCs w:val="24"/>
              </w:rPr>
              <w:t>от -25 до +55</w:t>
            </w:r>
            <w:r>
              <w:rPr>
                <w:sz w:val="24"/>
                <w:szCs w:val="24"/>
              </w:rPr>
              <w:t xml:space="preserve"> </w:t>
            </w:r>
            <w:r>
              <w:rPr>
                <w:sz w:val="24"/>
                <w:szCs w:val="24"/>
              </w:rPr>
              <w:sym w:font="Symbol" w:char="F0B0"/>
            </w:r>
            <w:r>
              <w:rPr>
                <w:sz w:val="24"/>
                <w:szCs w:val="24"/>
              </w:rPr>
              <w:t>С</w:t>
            </w:r>
          </w:p>
          <w:p w:rsidR="00B17DB0" w:rsidRPr="005D396C" w:rsidRDefault="00B17DB0" w:rsidP="00B17DB0">
            <w:pPr>
              <w:pStyle w:val="formattext"/>
              <w:spacing w:line="252" w:lineRule="auto"/>
              <w:rPr>
                <w:sz w:val="24"/>
                <w:szCs w:val="24"/>
              </w:rPr>
            </w:pPr>
            <w:r w:rsidRPr="005D396C">
              <w:rPr>
                <w:sz w:val="24"/>
                <w:szCs w:val="24"/>
              </w:rPr>
              <w:t>от -40 до +</w:t>
            </w:r>
            <w:r>
              <w:rPr>
                <w:sz w:val="24"/>
                <w:szCs w:val="24"/>
              </w:rPr>
              <w:t>7</w:t>
            </w:r>
            <w:r w:rsidRPr="005D396C">
              <w:rPr>
                <w:sz w:val="24"/>
                <w:szCs w:val="24"/>
              </w:rPr>
              <w:t>0</w:t>
            </w:r>
            <w:r>
              <w:rPr>
                <w:sz w:val="24"/>
                <w:szCs w:val="24"/>
              </w:rPr>
              <w:t xml:space="preserve"> </w:t>
            </w:r>
            <w:r>
              <w:rPr>
                <w:sz w:val="24"/>
                <w:szCs w:val="24"/>
              </w:rPr>
              <w:sym w:font="Symbol" w:char="F0B0"/>
            </w:r>
            <w:r>
              <w:rPr>
                <w:sz w:val="24"/>
                <w:szCs w:val="24"/>
              </w:rPr>
              <w:t>С</w:t>
            </w:r>
          </w:p>
        </w:tc>
        <w:tc>
          <w:tcPr>
            <w:tcW w:w="1148" w:type="pct"/>
            <w:vMerge w:val="restart"/>
          </w:tcPr>
          <w:p w:rsidR="00B17DB0" w:rsidRPr="005D396C" w:rsidRDefault="00B17DB0" w:rsidP="00B17DB0">
            <w:r w:rsidRPr="005D396C">
              <w:t>ГОСТ 31818.11-12 п. 6.1</w:t>
            </w:r>
          </w:p>
        </w:tc>
      </w:tr>
      <w:tr w:rsidR="00B17DB0" w:rsidRPr="005D396C" w:rsidTr="00B17DB0">
        <w:trPr>
          <w:trHeight w:val="323"/>
        </w:trPr>
        <w:tc>
          <w:tcPr>
            <w:tcW w:w="221" w:type="pct"/>
          </w:tcPr>
          <w:p w:rsidR="00B17DB0" w:rsidRPr="005D396C" w:rsidRDefault="00B17DB0" w:rsidP="00B17DB0">
            <w:pPr>
              <w:pStyle w:val="af3"/>
              <w:keepNext/>
              <w:numPr>
                <w:ilvl w:val="2"/>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pStyle w:val="formattext"/>
              <w:keepNext/>
              <w:rPr>
                <w:sz w:val="24"/>
                <w:szCs w:val="24"/>
              </w:rPr>
            </w:pPr>
            <w:r w:rsidRPr="005D396C">
              <w:rPr>
                <w:sz w:val="24"/>
                <w:szCs w:val="24"/>
              </w:rPr>
              <w:t>Предельный диапазон хранения и транспортирования:</w:t>
            </w:r>
          </w:p>
          <w:p w:rsidR="00B17DB0" w:rsidRPr="005D396C" w:rsidRDefault="00B17DB0" w:rsidP="00B17DB0">
            <w:pPr>
              <w:pStyle w:val="formattext"/>
              <w:keepNext/>
              <w:rPr>
                <w:spacing w:val="-2"/>
                <w:sz w:val="24"/>
                <w:szCs w:val="24"/>
              </w:rPr>
            </w:pPr>
            <w:r w:rsidRPr="005D396C">
              <w:rPr>
                <w:spacing w:val="-2"/>
                <w:sz w:val="24"/>
                <w:szCs w:val="24"/>
              </w:rPr>
              <w:t xml:space="preserve">- </w:t>
            </w:r>
            <w:r>
              <w:rPr>
                <w:spacing w:val="-2"/>
                <w:sz w:val="24"/>
                <w:szCs w:val="24"/>
              </w:rPr>
              <w:t>ПУ</w:t>
            </w:r>
            <w:r w:rsidRPr="005D396C">
              <w:rPr>
                <w:spacing w:val="-2"/>
                <w:sz w:val="24"/>
                <w:szCs w:val="24"/>
              </w:rPr>
              <w:t>, применяемые внутри помещения</w:t>
            </w:r>
          </w:p>
          <w:p w:rsidR="00B17DB0" w:rsidRPr="005D396C" w:rsidRDefault="00B17DB0" w:rsidP="00B17DB0">
            <w:pPr>
              <w:pStyle w:val="formattext"/>
              <w:keepNext/>
              <w:spacing w:line="252" w:lineRule="auto"/>
              <w:rPr>
                <w:sz w:val="24"/>
                <w:szCs w:val="24"/>
              </w:rPr>
            </w:pPr>
            <w:r w:rsidRPr="005D396C">
              <w:rPr>
                <w:sz w:val="24"/>
                <w:szCs w:val="24"/>
              </w:rPr>
              <w:t xml:space="preserve">- </w:t>
            </w:r>
            <w:r>
              <w:rPr>
                <w:sz w:val="24"/>
                <w:szCs w:val="24"/>
              </w:rPr>
              <w:t>ПУ</w:t>
            </w:r>
            <w:r w:rsidRPr="005D396C">
              <w:rPr>
                <w:sz w:val="24"/>
                <w:szCs w:val="24"/>
              </w:rPr>
              <w:t xml:space="preserve"> наружной установки</w:t>
            </w:r>
          </w:p>
        </w:tc>
        <w:tc>
          <w:tcPr>
            <w:tcW w:w="1911" w:type="pct"/>
            <w:gridSpan w:val="2"/>
          </w:tcPr>
          <w:p w:rsidR="00B17DB0" w:rsidRPr="005D396C" w:rsidRDefault="00B17DB0" w:rsidP="00B17DB0">
            <w:pPr>
              <w:pStyle w:val="formattext"/>
              <w:keepNext/>
              <w:rPr>
                <w:sz w:val="24"/>
                <w:szCs w:val="24"/>
              </w:rPr>
            </w:pPr>
          </w:p>
          <w:p w:rsidR="00B17DB0" w:rsidRPr="005D396C" w:rsidRDefault="00B17DB0" w:rsidP="00B17DB0">
            <w:pPr>
              <w:pStyle w:val="formattext"/>
              <w:keepNext/>
              <w:rPr>
                <w:sz w:val="24"/>
                <w:szCs w:val="24"/>
              </w:rPr>
            </w:pPr>
          </w:p>
          <w:p w:rsidR="00B17DB0" w:rsidRPr="005D396C" w:rsidRDefault="00B17DB0" w:rsidP="00B17DB0">
            <w:pPr>
              <w:pStyle w:val="formattext"/>
              <w:keepNext/>
              <w:rPr>
                <w:sz w:val="24"/>
                <w:szCs w:val="24"/>
              </w:rPr>
            </w:pPr>
            <w:r w:rsidRPr="005D396C">
              <w:rPr>
                <w:sz w:val="24"/>
                <w:szCs w:val="24"/>
              </w:rPr>
              <w:t>от -25 до +60</w:t>
            </w:r>
            <w:r>
              <w:rPr>
                <w:sz w:val="24"/>
                <w:szCs w:val="24"/>
              </w:rPr>
              <w:t xml:space="preserve"> </w:t>
            </w:r>
            <w:r>
              <w:rPr>
                <w:sz w:val="24"/>
                <w:szCs w:val="24"/>
              </w:rPr>
              <w:sym w:font="Symbol" w:char="F0B0"/>
            </w:r>
            <w:r>
              <w:rPr>
                <w:sz w:val="24"/>
                <w:szCs w:val="24"/>
              </w:rPr>
              <w:t>С</w:t>
            </w:r>
          </w:p>
          <w:p w:rsidR="00B17DB0" w:rsidRPr="005D396C" w:rsidRDefault="00B17DB0" w:rsidP="00B17DB0">
            <w:pPr>
              <w:pStyle w:val="formattext"/>
              <w:keepNext/>
              <w:spacing w:line="252" w:lineRule="auto"/>
              <w:rPr>
                <w:sz w:val="24"/>
                <w:szCs w:val="24"/>
              </w:rPr>
            </w:pPr>
            <w:r w:rsidRPr="005D396C">
              <w:rPr>
                <w:sz w:val="24"/>
                <w:szCs w:val="24"/>
              </w:rPr>
              <w:t>от -40 до +</w:t>
            </w:r>
            <w:r>
              <w:rPr>
                <w:sz w:val="24"/>
                <w:szCs w:val="24"/>
              </w:rPr>
              <w:t>7</w:t>
            </w:r>
            <w:r w:rsidRPr="005D396C">
              <w:rPr>
                <w:sz w:val="24"/>
                <w:szCs w:val="24"/>
              </w:rPr>
              <w:t>0</w:t>
            </w:r>
            <w:r>
              <w:rPr>
                <w:sz w:val="24"/>
                <w:szCs w:val="24"/>
              </w:rPr>
              <w:t xml:space="preserve"> </w:t>
            </w:r>
            <w:r>
              <w:rPr>
                <w:sz w:val="24"/>
                <w:szCs w:val="24"/>
              </w:rPr>
              <w:sym w:font="Symbol" w:char="F0B0"/>
            </w:r>
            <w:r>
              <w:rPr>
                <w:sz w:val="24"/>
                <w:szCs w:val="24"/>
              </w:rPr>
              <w:t>С</w:t>
            </w:r>
          </w:p>
        </w:tc>
        <w:tc>
          <w:tcPr>
            <w:tcW w:w="1148" w:type="pct"/>
            <w:vMerge/>
          </w:tcPr>
          <w:p w:rsidR="00B17DB0" w:rsidRPr="005D396C" w:rsidRDefault="00B17DB0" w:rsidP="00B17DB0">
            <w:pPr>
              <w:keepNext/>
              <w:spacing w:line="264" w:lineRule="auto"/>
            </w:pPr>
          </w:p>
        </w:tc>
      </w:tr>
      <w:tr w:rsidR="00B17DB0" w:rsidRPr="005D396C" w:rsidTr="00B17DB0">
        <w:trPr>
          <w:trHeight w:val="323"/>
        </w:trPr>
        <w:tc>
          <w:tcPr>
            <w:tcW w:w="221" w:type="pct"/>
          </w:tcPr>
          <w:p w:rsidR="00B17DB0" w:rsidRPr="005D396C" w:rsidRDefault="00B17DB0" w:rsidP="00B17DB0">
            <w:pPr>
              <w:pStyle w:val="af3"/>
              <w:keepNext/>
              <w:numPr>
                <w:ilvl w:val="2"/>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pStyle w:val="formattext"/>
              <w:keepNext/>
              <w:rPr>
                <w:sz w:val="24"/>
                <w:szCs w:val="24"/>
              </w:rPr>
            </w:pPr>
            <w:r>
              <w:rPr>
                <w:sz w:val="24"/>
                <w:szCs w:val="24"/>
              </w:rPr>
              <w:t>- температуры внутри корпуса приборов учета</w:t>
            </w:r>
          </w:p>
        </w:tc>
        <w:tc>
          <w:tcPr>
            <w:tcW w:w="1911" w:type="pct"/>
            <w:gridSpan w:val="2"/>
            <w:vAlign w:val="center"/>
          </w:tcPr>
          <w:p w:rsidR="00B17DB0" w:rsidRPr="005D396C" w:rsidRDefault="00B17DB0" w:rsidP="00B17DB0">
            <w:pPr>
              <w:pStyle w:val="formattext"/>
              <w:keepNext/>
              <w:rPr>
                <w:sz w:val="24"/>
                <w:szCs w:val="24"/>
              </w:rPr>
            </w:pPr>
            <w:r>
              <w:rPr>
                <w:sz w:val="24"/>
                <w:szCs w:val="24"/>
              </w:rPr>
              <w:t>Опционально</w:t>
            </w:r>
          </w:p>
        </w:tc>
        <w:tc>
          <w:tcPr>
            <w:tcW w:w="1148" w:type="pct"/>
          </w:tcPr>
          <w:p w:rsidR="00B17DB0" w:rsidRPr="005D396C" w:rsidRDefault="00B17DB0" w:rsidP="00B17DB0">
            <w:pPr>
              <w:keepNext/>
              <w:spacing w:line="264" w:lineRule="auto"/>
            </w:pPr>
            <w:r>
              <w:t>Требование ПАО «Россети»</w:t>
            </w:r>
          </w:p>
        </w:tc>
      </w:tr>
      <w:tr w:rsidR="00B17DB0" w:rsidRPr="005D396C" w:rsidTr="00B17DB0">
        <w:trPr>
          <w:trHeight w:val="316"/>
        </w:trPr>
        <w:tc>
          <w:tcPr>
            <w:tcW w:w="221" w:type="pct"/>
          </w:tcPr>
          <w:p w:rsidR="00B17DB0" w:rsidRPr="005D396C" w:rsidRDefault="00B17DB0" w:rsidP="00B17DB0">
            <w:pPr>
              <w:pStyle w:val="af3"/>
              <w:keepNext/>
              <w:numPr>
                <w:ilvl w:val="1"/>
                <w:numId w:val="16"/>
              </w:numPr>
              <w:tabs>
                <w:tab w:val="left" w:pos="602"/>
                <w:tab w:val="left" w:pos="1629"/>
              </w:tabs>
              <w:suppressAutoHyphens/>
              <w:spacing w:line="264" w:lineRule="auto"/>
              <w:ind w:left="0" w:firstLine="0"/>
              <w:jc w:val="center"/>
            </w:pPr>
          </w:p>
        </w:tc>
        <w:tc>
          <w:tcPr>
            <w:tcW w:w="4779" w:type="pct"/>
            <w:gridSpan w:val="4"/>
          </w:tcPr>
          <w:p w:rsidR="00B17DB0" w:rsidRPr="005D396C" w:rsidRDefault="00B17DB0" w:rsidP="00B17DB0">
            <w:pPr>
              <w:keepNext/>
              <w:widowControl w:val="0"/>
              <w:spacing w:line="264" w:lineRule="auto"/>
            </w:pPr>
            <w:r w:rsidRPr="005D396C">
              <w:t>Комплект поставки:</w:t>
            </w:r>
          </w:p>
        </w:tc>
      </w:tr>
      <w:tr w:rsidR="00B17DB0" w:rsidRPr="005D396C" w:rsidTr="00B17DB0">
        <w:trPr>
          <w:trHeight w:val="483"/>
        </w:trPr>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tcPr>
          <w:p w:rsidR="00B17DB0" w:rsidRDefault="00B17DB0" w:rsidP="00B17DB0">
            <w:pPr>
              <w:tabs>
                <w:tab w:val="num" w:pos="2400"/>
              </w:tabs>
            </w:pPr>
            <w:r w:rsidRPr="005D396C">
              <w:t xml:space="preserve">Комплект поставки </w:t>
            </w:r>
            <w:r>
              <w:t>ПУ</w:t>
            </w:r>
            <w:r w:rsidRPr="005D396C">
              <w:t xml:space="preserve"> электроэнергии</w:t>
            </w:r>
            <w:r>
              <w:t>:</w:t>
            </w:r>
          </w:p>
          <w:p w:rsidR="00B17DB0" w:rsidRPr="002C54B9" w:rsidRDefault="00B17DB0" w:rsidP="00B17DB0">
            <w:pPr>
              <w:tabs>
                <w:tab w:val="num" w:pos="2400"/>
              </w:tabs>
            </w:pPr>
            <w:r w:rsidRPr="002C54B9">
              <w:t>- прибор учета электроэнергии;</w:t>
            </w:r>
          </w:p>
          <w:p w:rsidR="00B17DB0" w:rsidRPr="002C54B9" w:rsidRDefault="00B17DB0" w:rsidP="00B17DB0">
            <w:pPr>
              <w:tabs>
                <w:tab w:val="num" w:pos="2400"/>
              </w:tabs>
            </w:pPr>
            <w:r w:rsidRPr="002C54B9">
              <w:t xml:space="preserve">- удаленный дисплей (для прибора учета </w:t>
            </w:r>
            <w:r>
              <w:t>сплит</w:t>
            </w:r>
            <w:r w:rsidRPr="002C54B9">
              <w:t>-исполнения);</w:t>
            </w:r>
          </w:p>
          <w:p w:rsidR="00B17DB0" w:rsidRPr="002C54B9" w:rsidRDefault="00B17DB0" w:rsidP="00B17DB0">
            <w:pPr>
              <w:tabs>
                <w:tab w:val="num" w:pos="2400"/>
              </w:tabs>
            </w:pPr>
            <w:r w:rsidRPr="002C54B9">
              <w:t>- комплект эксплуатационной документации (руководство по эксплуатации, паспорт (паспорт-формуляр), оформленные по ГОСТ 2.601;</w:t>
            </w:r>
          </w:p>
          <w:p w:rsidR="00B17DB0" w:rsidRPr="002C54B9" w:rsidRDefault="00B17DB0" w:rsidP="00B17DB0">
            <w:pPr>
              <w:tabs>
                <w:tab w:val="num" w:pos="2400"/>
              </w:tabs>
            </w:pPr>
            <w:r w:rsidRPr="002C54B9">
              <w:t xml:space="preserve">- методика поверки на партию приборов учета (или </w:t>
            </w:r>
            <w:r w:rsidRPr="002C54B9">
              <w:lastRenderedPageBreak/>
              <w:t>в качестве подраздела в составе ЭД),</w:t>
            </w:r>
          </w:p>
          <w:p w:rsidR="00B17DB0" w:rsidRPr="002C54B9" w:rsidRDefault="00B17DB0" w:rsidP="00B17DB0">
            <w:pPr>
              <w:tabs>
                <w:tab w:val="num" w:pos="2400"/>
              </w:tabs>
            </w:pPr>
            <w:r w:rsidRPr="002C54B9">
              <w:t>- действующее свидетельство о поверке (или знак поверки в паспорте (паспорте-формуляре)),</w:t>
            </w:r>
          </w:p>
          <w:p w:rsidR="00B17DB0" w:rsidRPr="002C54B9" w:rsidRDefault="00B17DB0" w:rsidP="00B17DB0">
            <w:pPr>
              <w:tabs>
                <w:tab w:val="num" w:pos="2400"/>
              </w:tabs>
            </w:pPr>
            <w:r w:rsidRPr="002C54B9">
              <w:t>- сервисное ПО (версия ПО согласно описанию типа на прибор учета),</w:t>
            </w:r>
          </w:p>
          <w:p w:rsidR="00B17DB0" w:rsidRPr="002C54B9" w:rsidRDefault="00B17DB0" w:rsidP="00B17DB0">
            <w:pPr>
              <w:tabs>
                <w:tab w:val="num" w:pos="2400"/>
              </w:tabs>
            </w:pPr>
            <w:r w:rsidRPr="002C54B9">
              <w:t>- транспортная тара;</w:t>
            </w:r>
          </w:p>
          <w:p w:rsidR="00B17DB0" w:rsidRPr="005D396C" w:rsidRDefault="00B17DB0" w:rsidP="00B17DB0">
            <w:pPr>
              <w:tabs>
                <w:tab w:val="num" w:pos="2400"/>
              </w:tabs>
            </w:pPr>
            <w:r w:rsidRPr="002C54B9">
              <w:t xml:space="preserve">- батарейки для выносного дисплея (для прибора учета </w:t>
            </w:r>
            <w:r>
              <w:t>сплит</w:t>
            </w:r>
            <w:r w:rsidRPr="002C54B9">
              <w:t>-исполнения).</w:t>
            </w:r>
          </w:p>
        </w:tc>
        <w:tc>
          <w:tcPr>
            <w:tcW w:w="1911" w:type="pct"/>
            <w:gridSpan w:val="2"/>
          </w:tcPr>
          <w:p w:rsidR="00B17DB0" w:rsidRPr="005D396C" w:rsidRDefault="00B17DB0" w:rsidP="00B17DB0">
            <w:pPr>
              <w:pStyle w:val="formattext"/>
              <w:rPr>
                <w:sz w:val="24"/>
                <w:szCs w:val="24"/>
              </w:rPr>
            </w:pPr>
            <w:r>
              <w:rPr>
                <w:sz w:val="24"/>
                <w:szCs w:val="24"/>
              </w:rPr>
              <w:lastRenderedPageBreak/>
              <w:t>Обязательно</w:t>
            </w:r>
          </w:p>
        </w:tc>
        <w:tc>
          <w:tcPr>
            <w:tcW w:w="1148" w:type="pct"/>
          </w:tcPr>
          <w:p w:rsidR="00B17DB0" w:rsidRDefault="00B17DB0" w:rsidP="00B17DB0">
            <w:r w:rsidRPr="005D396C">
              <w:t>Требование ПАО «Россети»</w:t>
            </w:r>
          </w:p>
          <w:p w:rsidR="00B17DB0" w:rsidRPr="005D396C" w:rsidRDefault="00B17DB0" w:rsidP="00B17DB0">
            <w:r w:rsidRPr="005D396C">
              <w:t>ГОСТ 2.601</w:t>
            </w:r>
          </w:p>
        </w:tc>
      </w:tr>
      <w:tr w:rsidR="00B17DB0" w:rsidRPr="005D396C" w:rsidTr="00B17DB0">
        <w:tc>
          <w:tcPr>
            <w:tcW w:w="221" w:type="pct"/>
          </w:tcPr>
          <w:p w:rsidR="00B17DB0" w:rsidRPr="005D396C" w:rsidRDefault="00B17DB0" w:rsidP="00B17DB0">
            <w:pPr>
              <w:pStyle w:val="af3"/>
              <w:numPr>
                <w:ilvl w:val="0"/>
                <w:numId w:val="16"/>
              </w:numPr>
              <w:tabs>
                <w:tab w:val="left" w:pos="602"/>
                <w:tab w:val="left" w:pos="1629"/>
              </w:tabs>
              <w:suppressAutoHyphens/>
              <w:spacing w:line="264" w:lineRule="auto"/>
              <w:ind w:left="0" w:firstLine="0"/>
              <w:jc w:val="center"/>
            </w:pPr>
          </w:p>
        </w:tc>
        <w:tc>
          <w:tcPr>
            <w:tcW w:w="1720" w:type="pct"/>
          </w:tcPr>
          <w:p w:rsidR="00B17DB0" w:rsidRPr="002266FA" w:rsidRDefault="00B17DB0" w:rsidP="00B17DB0">
            <w:pPr>
              <w:pStyle w:val="FORMATTEXT0"/>
              <w:keepNext/>
              <w:rPr>
                <w:b/>
                <w:bCs/>
              </w:rPr>
            </w:pPr>
            <w:r w:rsidRPr="00AA7943">
              <w:t>Наличие в технической документации на устройство (паспорте или РЭ) информации о совместимости приборов учета с ПО ИВК «Пирамида-сети» (или с УСПД, совместимым с ПО ИВК «Пирамида-сети»)</w:t>
            </w:r>
          </w:p>
        </w:tc>
        <w:tc>
          <w:tcPr>
            <w:tcW w:w="1911" w:type="pct"/>
            <w:gridSpan w:val="2"/>
            <w:vAlign w:val="center"/>
          </w:tcPr>
          <w:p w:rsidR="00B17DB0" w:rsidRPr="00E96A47" w:rsidRDefault="00B17DB0" w:rsidP="00B17DB0">
            <w:pPr>
              <w:pStyle w:val="a4"/>
            </w:pPr>
            <w:r>
              <w:t>Обязательно</w:t>
            </w:r>
          </w:p>
        </w:tc>
        <w:tc>
          <w:tcPr>
            <w:tcW w:w="1148" w:type="pct"/>
          </w:tcPr>
          <w:p w:rsidR="00B17DB0" w:rsidRPr="005D396C" w:rsidRDefault="00B17DB0" w:rsidP="00B17DB0">
            <w:r>
              <w:t>Требование ПАО «Россети»</w:t>
            </w:r>
          </w:p>
        </w:tc>
      </w:tr>
      <w:tr w:rsidR="00B17DB0" w:rsidRPr="005D396C" w:rsidTr="00B17DB0">
        <w:tc>
          <w:tcPr>
            <w:tcW w:w="221" w:type="pct"/>
          </w:tcPr>
          <w:p w:rsidR="00B17DB0" w:rsidRPr="005D396C" w:rsidRDefault="00B17DB0" w:rsidP="00B17DB0">
            <w:pPr>
              <w:pStyle w:val="af3"/>
              <w:numPr>
                <w:ilvl w:val="0"/>
                <w:numId w:val="16"/>
              </w:numPr>
              <w:tabs>
                <w:tab w:val="left" w:pos="602"/>
                <w:tab w:val="left" w:pos="1629"/>
              </w:tabs>
              <w:suppressAutoHyphens/>
              <w:spacing w:line="264" w:lineRule="auto"/>
              <w:ind w:left="0" w:firstLine="0"/>
              <w:jc w:val="center"/>
            </w:pPr>
          </w:p>
        </w:tc>
        <w:tc>
          <w:tcPr>
            <w:tcW w:w="1720" w:type="pct"/>
          </w:tcPr>
          <w:p w:rsidR="00B17DB0" w:rsidRPr="002266FA" w:rsidRDefault="00B17DB0" w:rsidP="00B17DB0">
            <w:pPr>
              <w:pStyle w:val="FORMATTEXT0"/>
              <w:keepNext/>
            </w:pPr>
            <w:r>
              <w:t xml:space="preserve">Наличие ПУ в свидетельстве об описании типа средств измерений в виде </w:t>
            </w:r>
            <w:r w:rsidRPr="00A944CB">
              <w:t>законченных укомплектованных изделий, для установки которых на месте эксплуатации достаточно указаний, привед</w:t>
            </w:r>
            <w:r>
              <w:t>ё</w:t>
            </w:r>
            <w:r w:rsidRPr="00A944CB">
              <w:t>нных в монтажной и/или эксплуатац</w:t>
            </w:r>
            <w:r>
              <w:t>и</w:t>
            </w:r>
            <w:r w:rsidRPr="00A944CB">
              <w:t>онной документации, в которой нормированы метрологические характеристики измерительных каналов системы</w:t>
            </w:r>
          </w:p>
        </w:tc>
        <w:tc>
          <w:tcPr>
            <w:tcW w:w="1911" w:type="pct"/>
            <w:gridSpan w:val="2"/>
            <w:vAlign w:val="center"/>
          </w:tcPr>
          <w:p w:rsidR="00B17DB0" w:rsidRPr="00E96A47" w:rsidRDefault="00B17DB0" w:rsidP="00B17DB0">
            <w:pPr>
              <w:pStyle w:val="a4"/>
            </w:pPr>
            <w:r>
              <w:t>Обязательно</w:t>
            </w:r>
          </w:p>
        </w:tc>
        <w:tc>
          <w:tcPr>
            <w:tcW w:w="1148" w:type="pct"/>
          </w:tcPr>
          <w:p w:rsidR="00B17DB0" w:rsidRPr="005D396C" w:rsidRDefault="00B17DB0" w:rsidP="00B17DB0">
            <w:r>
              <w:t>Требование ПАО «Россети»</w:t>
            </w:r>
          </w:p>
        </w:tc>
      </w:tr>
      <w:tr w:rsidR="00B17DB0" w:rsidRPr="005D396C" w:rsidTr="00B17DB0">
        <w:tc>
          <w:tcPr>
            <w:tcW w:w="221" w:type="pct"/>
          </w:tcPr>
          <w:p w:rsidR="00B17DB0" w:rsidRPr="005D396C" w:rsidRDefault="00B17DB0" w:rsidP="00B17DB0">
            <w:pPr>
              <w:pStyle w:val="af3"/>
              <w:numPr>
                <w:ilvl w:val="0"/>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pStyle w:val="FORMATTEXT0"/>
              <w:suppressAutoHyphens/>
              <w:spacing w:line="252" w:lineRule="auto"/>
              <w:rPr>
                <w:b/>
                <w:bCs/>
              </w:rPr>
            </w:pPr>
            <w:bookmarkStart w:id="25" w:name="_Toc478630952"/>
            <w:bookmarkStart w:id="26" w:name="_Toc197921731"/>
            <w:bookmarkStart w:id="27" w:name="_Toc198014143"/>
            <w:bookmarkStart w:id="28" w:name="_Toc198956650"/>
            <w:bookmarkStart w:id="29" w:name="_Toc198957513"/>
            <w:bookmarkStart w:id="30" w:name="_Toc198960082"/>
            <w:bookmarkStart w:id="31" w:name="_Toc198961459"/>
            <w:bookmarkStart w:id="32" w:name="_Toc256597693"/>
            <w:bookmarkStart w:id="33" w:name="_Toc303158288"/>
            <w:r w:rsidRPr="005D396C">
              <w:rPr>
                <w:b/>
              </w:rPr>
              <w:t>Требования безопасности</w:t>
            </w:r>
            <w:bookmarkEnd w:id="25"/>
            <w:bookmarkEnd w:id="26"/>
            <w:bookmarkEnd w:id="27"/>
            <w:bookmarkEnd w:id="28"/>
            <w:bookmarkEnd w:id="29"/>
            <w:bookmarkEnd w:id="30"/>
            <w:bookmarkEnd w:id="31"/>
            <w:bookmarkEnd w:id="32"/>
            <w:bookmarkEnd w:id="33"/>
          </w:p>
        </w:tc>
        <w:tc>
          <w:tcPr>
            <w:tcW w:w="1911" w:type="pct"/>
            <w:gridSpan w:val="2"/>
          </w:tcPr>
          <w:p w:rsidR="00B17DB0" w:rsidRPr="005D396C" w:rsidRDefault="00B17DB0" w:rsidP="00B17DB0">
            <w:pPr>
              <w:pStyle w:val="a4"/>
              <w:rPr>
                <w:b/>
              </w:rPr>
            </w:pPr>
            <w:r w:rsidRPr="005D396C">
              <w:t xml:space="preserve">По безопасности эксплуатации </w:t>
            </w:r>
            <w:r>
              <w:t>ПУ</w:t>
            </w:r>
            <w:r w:rsidRPr="005D396C">
              <w:t xml:space="preserve"> должен удовлетворять требованиям безопасности по ГОСТ 22261-94. </w:t>
            </w:r>
            <w:bookmarkStart w:id="34" w:name="_Toc197921733"/>
            <w:bookmarkStart w:id="35" w:name="_Toc198014145"/>
            <w:bookmarkStart w:id="36" w:name="_Toc198956652"/>
            <w:bookmarkStart w:id="37" w:name="_Toc198957515"/>
            <w:bookmarkStart w:id="38" w:name="_Toc198960084"/>
            <w:bookmarkStart w:id="39" w:name="_Toc198961461"/>
            <w:bookmarkStart w:id="40" w:name="_Toc198973944"/>
            <w:bookmarkStart w:id="41" w:name="_Toc256597048"/>
            <w:bookmarkStart w:id="42" w:name="_Toc256597695"/>
            <w:bookmarkStart w:id="43" w:name="_Toc300577112"/>
            <w:bookmarkStart w:id="44" w:name="_Toc303158290"/>
            <w:r w:rsidRPr="005D396C">
              <w:t xml:space="preserve">По способу защиты человека от поражения электрическим током </w:t>
            </w:r>
            <w:r>
              <w:t>ПУ</w:t>
            </w:r>
            <w:r w:rsidRPr="005D396C">
              <w:t xml:space="preserve"> должен соответствовать ГОСТ 12.2.007.0-75, ГОСТ 31818.11-12, ГОСТ 12.2.091-2012 классу защиты II.</w:t>
            </w:r>
            <w:bookmarkEnd w:id="34"/>
            <w:bookmarkEnd w:id="35"/>
            <w:bookmarkEnd w:id="36"/>
            <w:bookmarkEnd w:id="37"/>
            <w:bookmarkEnd w:id="38"/>
            <w:bookmarkEnd w:id="39"/>
            <w:bookmarkEnd w:id="40"/>
            <w:bookmarkEnd w:id="41"/>
            <w:bookmarkEnd w:id="42"/>
            <w:bookmarkEnd w:id="43"/>
            <w:bookmarkEnd w:id="44"/>
          </w:p>
        </w:tc>
        <w:tc>
          <w:tcPr>
            <w:tcW w:w="1148" w:type="pct"/>
          </w:tcPr>
          <w:p w:rsidR="00B17DB0" w:rsidRPr="005D396C" w:rsidRDefault="00B17DB0" w:rsidP="00B17DB0">
            <w:r w:rsidRPr="005D396C">
              <w:t>ГОСТ 22261-94, ГОСТ 31818.11-12, ГОСТ 12.2.091-2012, ГОСТ 12.2.007.0-75</w:t>
            </w:r>
          </w:p>
        </w:tc>
      </w:tr>
      <w:tr w:rsidR="00B17DB0" w:rsidRPr="005D396C" w:rsidTr="00B17DB0">
        <w:tc>
          <w:tcPr>
            <w:tcW w:w="221" w:type="pct"/>
          </w:tcPr>
          <w:p w:rsidR="00B17DB0" w:rsidRPr="005D396C" w:rsidRDefault="00B17DB0" w:rsidP="00B17DB0">
            <w:pPr>
              <w:pStyle w:val="af3"/>
              <w:numPr>
                <w:ilvl w:val="0"/>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pStyle w:val="FORMATTEXT0"/>
              <w:suppressAutoHyphens/>
              <w:spacing w:line="252" w:lineRule="auto"/>
              <w:rPr>
                <w:b/>
              </w:rPr>
            </w:pPr>
            <w:r w:rsidRPr="00C67D56">
              <w:rPr>
                <w:b/>
              </w:rPr>
              <w:t xml:space="preserve">Сертификат соответствия средств связи </w:t>
            </w:r>
          </w:p>
        </w:tc>
        <w:tc>
          <w:tcPr>
            <w:tcW w:w="1911" w:type="pct"/>
            <w:gridSpan w:val="2"/>
          </w:tcPr>
          <w:p w:rsidR="00B17DB0" w:rsidRPr="004F295C" w:rsidRDefault="00B17DB0" w:rsidP="00B17DB0">
            <w:pPr>
              <w:pStyle w:val="a4"/>
            </w:pPr>
            <w:r w:rsidRPr="001A339C">
              <w:t xml:space="preserve">Обязательное наличие на модули связи сертификатов о соответствии </w:t>
            </w:r>
            <w:r>
              <w:t>требованиям</w:t>
            </w:r>
            <w:r w:rsidRPr="001A339C">
              <w:t xml:space="preserve"> Министерства информационных технологий и связи </w:t>
            </w:r>
            <w:r w:rsidRPr="001A339C">
              <w:lastRenderedPageBreak/>
              <w:t>Российской Федерации по вопросам применения средств связи</w:t>
            </w:r>
            <w:r>
              <w:t xml:space="preserve">  (для работы в публичных сетях связи)</w:t>
            </w:r>
          </w:p>
        </w:tc>
        <w:tc>
          <w:tcPr>
            <w:tcW w:w="1148" w:type="pct"/>
          </w:tcPr>
          <w:p w:rsidR="00B17DB0" w:rsidRPr="005D396C" w:rsidRDefault="00B17DB0" w:rsidP="00B17DB0">
            <w:r>
              <w:lastRenderedPageBreak/>
              <w:t>Требование ПАО «Россети»</w:t>
            </w:r>
          </w:p>
        </w:tc>
      </w:tr>
      <w:tr w:rsidR="00B17DB0" w:rsidRPr="005D396C" w:rsidTr="00B17DB0">
        <w:tc>
          <w:tcPr>
            <w:tcW w:w="221" w:type="pct"/>
          </w:tcPr>
          <w:p w:rsidR="00B17DB0" w:rsidRPr="005D396C" w:rsidRDefault="00B17DB0" w:rsidP="00B17DB0">
            <w:pPr>
              <w:pStyle w:val="af3"/>
              <w:numPr>
                <w:ilvl w:val="0"/>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pStyle w:val="FORMATTEXT0"/>
              <w:suppressAutoHyphens/>
              <w:spacing w:line="252" w:lineRule="auto"/>
              <w:rPr>
                <w:b/>
              </w:rPr>
            </w:pPr>
            <w:r w:rsidRPr="00C67D56">
              <w:rPr>
                <w:b/>
              </w:rPr>
              <w:t>Требования к радио интерфейсу со встроенной антенной</w:t>
            </w:r>
            <w:r>
              <w:rPr>
                <w:b/>
              </w:rPr>
              <w:t xml:space="preserve"> (при наличии)</w:t>
            </w:r>
            <w:r w:rsidRPr="00C67D56">
              <w:rPr>
                <w:b/>
              </w:rPr>
              <w:t>:</w:t>
            </w:r>
          </w:p>
        </w:tc>
        <w:tc>
          <w:tcPr>
            <w:tcW w:w="1911" w:type="pct"/>
            <w:gridSpan w:val="2"/>
          </w:tcPr>
          <w:p w:rsidR="00B17DB0" w:rsidRPr="004F295C" w:rsidRDefault="00B17DB0" w:rsidP="00B17DB0">
            <w:pPr>
              <w:pStyle w:val="a4"/>
            </w:pPr>
          </w:p>
        </w:tc>
        <w:tc>
          <w:tcPr>
            <w:tcW w:w="1148" w:type="pct"/>
          </w:tcPr>
          <w:p w:rsidR="00B17DB0" w:rsidRPr="005D396C" w:rsidRDefault="00B17DB0" w:rsidP="00B17DB0"/>
        </w:tc>
      </w:tr>
      <w:tr w:rsidR="00B17DB0" w:rsidRPr="005D396C" w:rsidTr="00B17DB0">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vAlign w:val="center"/>
          </w:tcPr>
          <w:p w:rsidR="00B17DB0" w:rsidRPr="005D396C" w:rsidRDefault="00B17DB0" w:rsidP="00B17DB0">
            <w:pPr>
              <w:pStyle w:val="FORMATTEXT0"/>
              <w:suppressAutoHyphens/>
              <w:spacing w:line="252" w:lineRule="auto"/>
              <w:rPr>
                <w:b/>
              </w:rPr>
            </w:pPr>
            <w:r w:rsidRPr="00C831E7">
              <w:t>Рабочая полоса частот, МГц</w:t>
            </w:r>
          </w:p>
        </w:tc>
        <w:tc>
          <w:tcPr>
            <w:tcW w:w="1911" w:type="pct"/>
            <w:gridSpan w:val="2"/>
          </w:tcPr>
          <w:p w:rsidR="00B17DB0" w:rsidRPr="005D396C" w:rsidRDefault="00B17DB0" w:rsidP="00B17DB0">
            <w:pPr>
              <w:pStyle w:val="a4"/>
            </w:pPr>
            <w:r w:rsidRPr="00C67D56">
              <w:t>Любая в не лицензируемом диапазоне</w:t>
            </w:r>
          </w:p>
        </w:tc>
        <w:tc>
          <w:tcPr>
            <w:tcW w:w="1148" w:type="pct"/>
          </w:tcPr>
          <w:p w:rsidR="00B17DB0" w:rsidRPr="005D396C" w:rsidRDefault="00B17DB0" w:rsidP="00B17DB0">
            <w:r>
              <w:t>Требование ПАО «Россети»</w:t>
            </w:r>
          </w:p>
        </w:tc>
      </w:tr>
      <w:tr w:rsidR="00B17DB0" w:rsidRPr="005D396C" w:rsidTr="00B17DB0">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vAlign w:val="center"/>
          </w:tcPr>
          <w:p w:rsidR="00B17DB0" w:rsidRPr="005D396C" w:rsidRDefault="00B17DB0" w:rsidP="00B17DB0">
            <w:pPr>
              <w:pStyle w:val="FORMATTEXT0"/>
              <w:suppressAutoHyphens/>
              <w:spacing w:line="252" w:lineRule="auto"/>
              <w:rPr>
                <w:b/>
              </w:rPr>
            </w:pPr>
            <w:r w:rsidRPr="00C831E7">
              <w:t xml:space="preserve">Установка и поддержание обмена данными на скорости, не менее, бит/с </w:t>
            </w:r>
          </w:p>
        </w:tc>
        <w:tc>
          <w:tcPr>
            <w:tcW w:w="1911" w:type="pct"/>
            <w:gridSpan w:val="2"/>
          </w:tcPr>
          <w:p w:rsidR="00B17DB0" w:rsidRPr="005D396C" w:rsidRDefault="00B17DB0" w:rsidP="00B17DB0">
            <w:pPr>
              <w:pStyle w:val="a4"/>
            </w:pPr>
            <w:r>
              <w:t>1 200</w:t>
            </w:r>
          </w:p>
        </w:tc>
        <w:tc>
          <w:tcPr>
            <w:tcW w:w="1148" w:type="pct"/>
          </w:tcPr>
          <w:p w:rsidR="00B17DB0" w:rsidRPr="005D396C" w:rsidRDefault="00B17DB0" w:rsidP="00B17DB0">
            <w:r w:rsidRPr="000F0139">
              <w:t>Требование ПАО «Россети»</w:t>
            </w:r>
          </w:p>
        </w:tc>
      </w:tr>
      <w:tr w:rsidR="00B17DB0" w:rsidRPr="005D396C" w:rsidTr="00B17DB0">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vAlign w:val="center"/>
          </w:tcPr>
          <w:p w:rsidR="00B17DB0" w:rsidRDefault="00B17DB0" w:rsidP="00B17DB0">
            <w:pPr>
              <w:pStyle w:val="FORMATTEXT0"/>
              <w:suppressAutoHyphens/>
              <w:spacing w:line="252" w:lineRule="auto"/>
            </w:pPr>
            <w:r w:rsidRPr="005D396C">
              <w:t>Наличие защиты от несанкционированного доступа к</w:t>
            </w:r>
            <w:r>
              <w:t xml:space="preserve"> ПУ через радио интерфейс</w:t>
            </w:r>
          </w:p>
          <w:p w:rsidR="00B17DB0" w:rsidRPr="005D396C" w:rsidRDefault="00B17DB0" w:rsidP="00B17DB0">
            <w:pPr>
              <w:pStyle w:val="FORMATTEXT0"/>
              <w:suppressAutoHyphens/>
              <w:spacing w:line="252" w:lineRule="auto"/>
              <w:rPr>
                <w:b/>
              </w:rPr>
            </w:pPr>
          </w:p>
        </w:tc>
        <w:tc>
          <w:tcPr>
            <w:tcW w:w="1911" w:type="pct"/>
            <w:gridSpan w:val="2"/>
          </w:tcPr>
          <w:p w:rsidR="00B17DB0" w:rsidRPr="004F295C" w:rsidRDefault="00B17DB0" w:rsidP="00B17DB0">
            <w:pPr>
              <w:pStyle w:val="a4"/>
            </w:pPr>
            <w:r w:rsidRPr="00C67D56">
              <w:t>Обязательно</w:t>
            </w:r>
            <w:r>
              <w:t xml:space="preserve"> (на программном уровне – при помощи пароля)</w:t>
            </w:r>
          </w:p>
        </w:tc>
        <w:tc>
          <w:tcPr>
            <w:tcW w:w="1148" w:type="pct"/>
          </w:tcPr>
          <w:p w:rsidR="00B17DB0" w:rsidRPr="005D396C" w:rsidRDefault="00B17DB0" w:rsidP="00B17DB0">
            <w:r w:rsidRPr="000F0139">
              <w:t>Требование ПАО «Россети»</w:t>
            </w:r>
          </w:p>
        </w:tc>
      </w:tr>
      <w:tr w:rsidR="00B17DB0" w:rsidRPr="005D396C" w:rsidTr="00B17DB0">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vAlign w:val="center"/>
          </w:tcPr>
          <w:p w:rsidR="00B17DB0" w:rsidRPr="005D396C" w:rsidRDefault="00B17DB0" w:rsidP="00B17DB0">
            <w:pPr>
              <w:pStyle w:val="FORMATTEXT0"/>
              <w:suppressAutoHyphens/>
              <w:spacing w:line="252" w:lineRule="auto"/>
              <w:rPr>
                <w:b/>
              </w:rPr>
            </w:pPr>
            <w:r w:rsidRPr="00C831E7">
              <w:t>Срок службы, не менее, лет</w:t>
            </w:r>
          </w:p>
        </w:tc>
        <w:tc>
          <w:tcPr>
            <w:tcW w:w="1911" w:type="pct"/>
            <w:gridSpan w:val="2"/>
          </w:tcPr>
          <w:p w:rsidR="00B17DB0" w:rsidRPr="005D396C" w:rsidRDefault="00B17DB0" w:rsidP="00B17DB0">
            <w:pPr>
              <w:pStyle w:val="a4"/>
            </w:pPr>
            <w:r w:rsidRPr="00C67D56">
              <w:t>20</w:t>
            </w:r>
          </w:p>
        </w:tc>
        <w:tc>
          <w:tcPr>
            <w:tcW w:w="1148" w:type="pct"/>
          </w:tcPr>
          <w:p w:rsidR="00B17DB0" w:rsidRPr="005D396C" w:rsidRDefault="00B17DB0" w:rsidP="00B17DB0">
            <w:r w:rsidRPr="000F0139">
              <w:t>Требование ПАО «Россети»</w:t>
            </w:r>
          </w:p>
        </w:tc>
      </w:tr>
      <w:tr w:rsidR="00B17DB0" w:rsidRPr="005D396C" w:rsidTr="00B17DB0">
        <w:tc>
          <w:tcPr>
            <w:tcW w:w="221" w:type="pct"/>
          </w:tcPr>
          <w:p w:rsidR="00B17DB0" w:rsidRPr="005D396C" w:rsidRDefault="00B17DB0" w:rsidP="00B17DB0">
            <w:pPr>
              <w:pStyle w:val="af3"/>
              <w:numPr>
                <w:ilvl w:val="0"/>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pStyle w:val="FORMATTEXT0"/>
              <w:suppressAutoHyphens/>
              <w:spacing w:line="252" w:lineRule="auto"/>
              <w:rPr>
                <w:b/>
              </w:rPr>
            </w:pPr>
            <w:r w:rsidRPr="00C67D56">
              <w:rPr>
                <w:b/>
              </w:rPr>
              <w:t>Требования к радио интерфейсу с разъёмом под внешнюю антенну</w:t>
            </w:r>
            <w:r>
              <w:rPr>
                <w:b/>
              </w:rPr>
              <w:t xml:space="preserve"> (при наличии)</w:t>
            </w:r>
            <w:r w:rsidRPr="00C67D56">
              <w:rPr>
                <w:b/>
              </w:rPr>
              <w:t>:</w:t>
            </w:r>
          </w:p>
        </w:tc>
        <w:tc>
          <w:tcPr>
            <w:tcW w:w="1911" w:type="pct"/>
            <w:gridSpan w:val="2"/>
          </w:tcPr>
          <w:p w:rsidR="00B17DB0" w:rsidRPr="005D396C" w:rsidRDefault="00B17DB0" w:rsidP="00B17DB0">
            <w:pPr>
              <w:pStyle w:val="a4"/>
            </w:pPr>
          </w:p>
        </w:tc>
        <w:tc>
          <w:tcPr>
            <w:tcW w:w="1148" w:type="pct"/>
          </w:tcPr>
          <w:p w:rsidR="00B17DB0" w:rsidRPr="005D396C" w:rsidRDefault="00B17DB0" w:rsidP="00B17DB0"/>
        </w:tc>
      </w:tr>
      <w:tr w:rsidR="00B17DB0" w:rsidRPr="005D396C" w:rsidTr="00B17DB0">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vAlign w:val="center"/>
          </w:tcPr>
          <w:p w:rsidR="00B17DB0" w:rsidRPr="005D396C" w:rsidRDefault="00B17DB0" w:rsidP="00B17DB0">
            <w:pPr>
              <w:pStyle w:val="FORMATTEXT0"/>
              <w:suppressAutoHyphens/>
              <w:spacing w:line="252" w:lineRule="auto"/>
              <w:rPr>
                <w:b/>
              </w:rPr>
            </w:pPr>
            <w:r w:rsidRPr="00C831E7">
              <w:t>Рабочая полоса частот</w:t>
            </w:r>
          </w:p>
        </w:tc>
        <w:tc>
          <w:tcPr>
            <w:tcW w:w="1911" w:type="pct"/>
            <w:gridSpan w:val="2"/>
          </w:tcPr>
          <w:p w:rsidR="00B17DB0" w:rsidRPr="005D396C" w:rsidRDefault="00B17DB0" w:rsidP="00B17DB0">
            <w:pPr>
              <w:pStyle w:val="a4"/>
            </w:pPr>
            <w:r w:rsidRPr="00C67D56">
              <w:t>Любая в не лицензируемом диапазоне</w:t>
            </w:r>
          </w:p>
        </w:tc>
        <w:tc>
          <w:tcPr>
            <w:tcW w:w="1148" w:type="pct"/>
          </w:tcPr>
          <w:p w:rsidR="00B17DB0" w:rsidRPr="005D396C" w:rsidRDefault="00B17DB0" w:rsidP="00B17DB0">
            <w:r>
              <w:t>Требование ПАО «Россети»</w:t>
            </w:r>
          </w:p>
        </w:tc>
      </w:tr>
      <w:tr w:rsidR="00B17DB0" w:rsidRPr="005D396C" w:rsidTr="00B17DB0">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vAlign w:val="center"/>
          </w:tcPr>
          <w:p w:rsidR="00B17DB0" w:rsidRPr="005D396C" w:rsidRDefault="00B17DB0" w:rsidP="00B17DB0">
            <w:pPr>
              <w:pStyle w:val="FORMATTEXT0"/>
              <w:suppressAutoHyphens/>
              <w:spacing w:line="252" w:lineRule="auto"/>
              <w:rPr>
                <w:b/>
              </w:rPr>
            </w:pPr>
            <w:r w:rsidRPr="00C831E7">
              <w:t>Установка и поддержание обмена данными на скорости, не менее, бит/с</w:t>
            </w:r>
          </w:p>
        </w:tc>
        <w:tc>
          <w:tcPr>
            <w:tcW w:w="1911" w:type="pct"/>
            <w:gridSpan w:val="2"/>
          </w:tcPr>
          <w:p w:rsidR="00B17DB0" w:rsidRPr="005D396C" w:rsidRDefault="00B17DB0" w:rsidP="00B17DB0">
            <w:pPr>
              <w:pStyle w:val="a4"/>
            </w:pPr>
            <w:r w:rsidRPr="00C67D56">
              <w:t>1</w:t>
            </w:r>
            <w:r>
              <w:t xml:space="preserve"> </w:t>
            </w:r>
            <w:r w:rsidRPr="00C67D56">
              <w:t>200</w:t>
            </w:r>
          </w:p>
        </w:tc>
        <w:tc>
          <w:tcPr>
            <w:tcW w:w="1148" w:type="pct"/>
          </w:tcPr>
          <w:p w:rsidR="00B17DB0" w:rsidRPr="005D396C" w:rsidRDefault="00B17DB0" w:rsidP="00B17DB0">
            <w:r w:rsidRPr="009501ED">
              <w:t>Требование ПАО «Россети»</w:t>
            </w:r>
          </w:p>
        </w:tc>
      </w:tr>
      <w:tr w:rsidR="00B17DB0" w:rsidRPr="005D396C" w:rsidTr="00B17DB0">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vAlign w:val="center"/>
          </w:tcPr>
          <w:p w:rsidR="00B17DB0" w:rsidRPr="005D396C" w:rsidRDefault="00B17DB0" w:rsidP="00B17DB0">
            <w:pPr>
              <w:pStyle w:val="FORMATTEXT0"/>
              <w:suppressAutoHyphens/>
              <w:spacing w:line="252" w:lineRule="auto"/>
              <w:rPr>
                <w:b/>
              </w:rPr>
            </w:pPr>
            <w:r w:rsidRPr="005D396C">
              <w:t>Наличие защиты от несанкционированного доступа к</w:t>
            </w:r>
            <w:r>
              <w:t xml:space="preserve"> ПУ через радио интерфейс</w:t>
            </w:r>
          </w:p>
        </w:tc>
        <w:tc>
          <w:tcPr>
            <w:tcW w:w="1911" w:type="pct"/>
            <w:gridSpan w:val="2"/>
          </w:tcPr>
          <w:p w:rsidR="00B17DB0" w:rsidRPr="004F295C" w:rsidRDefault="00B17DB0" w:rsidP="00B17DB0">
            <w:pPr>
              <w:pStyle w:val="a4"/>
            </w:pPr>
            <w:r w:rsidRPr="00C67D56">
              <w:t>Обязательно</w:t>
            </w:r>
            <w:r>
              <w:t xml:space="preserve"> (на программном уровне – при помощи пароля)</w:t>
            </w:r>
          </w:p>
        </w:tc>
        <w:tc>
          <w:tcPr>
            <w:tcW w:w="1148" w:type="pct"/>
          </w:tcPr>
          <w:p w:rsidR="00B17DB0" w:rsidRPr="005D396C" w:rsidRDefault="00B17DB0" w:rsidP="00B17DB0">
            <w:r w:rsidRPr="009501ED">
              <w:t>Требование ПАО «Россети»</w:t>
            </w:r>
          </w:p>
        </w:tc>
      </w:tr>
      <w:tr w:rsidR="00B17DB0" w:rsidRPr="005D396C" w:rsidTr="00B17DB0">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vAlign w:val="center"/>
          </w:tcPr>
          <w:p w:rsidR="00B17DB0" w:rsidRPr="005D396C" w:rsidRDefault="00B17DB0" w:rsidP="00B17DB0">
            <w:pPr>
              <w:pStyle w:val="FORMATTEXT0"/>
              <w:suppressAutoHyphens/>
              <w:spacing w:line="252" w:lineRule="auto"/>
              <w:rPr>
                <w:b/>
              </w:rPr>
            </w:pPr>
            <w:r w:rsidRPr="00C831E7">
              <w:t>Наличие выходного соединителя (вилки) для подключения внешней антенны</w:t>
            </w:r>
          </w:p>
        </w:tc>
        <w:tc>
          <w:tcPr>
            <w:tcW w:w="1911" w:type="pct"/>
            <w:gridSpan w:val="2"/>
          </w:tcPr>
          <w:p w:rsidR="00B17DB0" w:rsidRPr="005D396C" w:rsidRDefault="00B17DB0" w:rsidP="00B17DB0">
            <w:pPr>
              <w:pStyle w:val="a4"/>
            </w:pPr>
            <w:r w:rsidRPr="00C67D56">
              <w:t>Обязательно</w:t>
            </w:r>
          </w:p>
        </w:tc>
        <w:tc>
          <w:tcPr>
            <w:tcW w:w="1148" w:type="pct"/>
          </w:tcPr>
          <w:p w:rsidR="00B17DB0" w:rsidRPr="005D396C" w:rsidRDefault="00B17DB0" w:rsidP="00B17DB0">
            <w:r w:rsidRPr="009501ED">
              <w:t>Требование ПАО «Россети»</w:t>
            </w:r>
          </w:p>
        </w:tc>
      </w:tr>
      <w:tr w:rsidR="00B17DB0" w:rsidRPr="005D396C" w:rsidTr="00B17DB0">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vAlign w:val="center"/>
          </w:tcPr>
          <w:p w:rsidR="00B17DB0" w:rsidRPr="005D396C" w:rsidRDefault="00B17DB0" w:rsidP="00B17DB0">
            <w:pPr>
              <w:pStyle w:val="FORMATTEXT0"/>
              <w:suppressAutoHyphens/>
              <w:spacing w:line="252" w:lineRule="auto"/>
              <w:rPr>
                <w:b/>
              </w:rPr>
            </w:pPr>
            <w:r w:rsidRPr="00C831E7">
              <w:t>Срок службы, не менее, лет</w:t>
            </w:r>
          </w:p>
        </w:tc>
        <w:tc>
          <w:tcPr>
            <w:tcW w:w="1911" w:type="pct"/>
            <w:gridSpan w:val="2"/>
          </w:tcPr>
          <w:p w:rsidR="00B17DB0" w:rsidRPr="005D396C" w:rsidRDefault="00B17DB0" w:rsidP="00B17DB0">
            <w:pPr>
              <w:pStyle w:val="a4"/>
            </w:pPr>
            <w:r w:rsidRPr="00C67D56">
              <w:t>20</w:t>
            </w:r>
          </w:p>
        </w:tc>
        <w:tc>
          <w:tcPr>
            <w:tcW w:w="1148" w:type="pct"/>
          </w:tcPr>
          <w:p w:rsidR="00B17DB0" w:rsidRPr="005D396C" w:rsidRDefault="00B17DB0" w:rsidP="00B17DB0">
            <w:r w:rsidRPr="009501ED">
              <w:t>Требование ПАО «Россети»</w:t>
            </w:r>
          </w:p>
        </w:tc>
      </w:tr>
      <w:tr w:rsidR="00B17DB0" w:rsidRPr="005D396C" w:rsidTr="00B17DB0">
        <w:trPr>
          <w:trHeight w:val="323"/>
        </w:trPr>
        <w:tc>
          <w:tcPr>
            <w:tcW w:w="221" w:type="pct"/>
          </w:tcPr>
          <w:p w:rsidR="00B17DB0" w:rsidRPr="005D396C" w:rsidRDefault="00B17DB0" w:rsidP="00B17DB0">
            <w:pPr>
              <w:pStyle w:val="af3"/>
              <w:keepNext/>
              <w:numPr>
                <w:ilvl w:val="0"/>
                <w:numId w:val="16"/>
              </w:numPr>
              <w:tabs>
                <w:tab w:val="left" w:pos="602"/>
                <w:tab w:val="left" w:pos="1629"/>
              </w:tabs>
              <w:suppressAutoHyphens/>
              <w:spacing w:line="264" w:lineRule="auto"/>
              <w:ind w:left="0" w:firstLine="0"/>
              <w:jc w:val="center"/>
            </w:pPr>
          </w:p>
        </w:tc>
        <w:tc>
          <w:tcPr>
            <w:tcW w:w="4779" w:type="pct"/>
            <w:gridSpan w:val="4"/>
          </w:tcPr>
          <w:p w:rsidR="00B17DB0" w:rsidRPr="005D396C" w:rsidRDefault="00B17DB0" w:rsidP="00B17DB0">
            <w:pPr>
              <w:keepNext/>
              <w:widowControl w:val="0"/>
              <w:spacing w:line="252" w:lineRule="auto"/>
            </w:pPr>
            <w:r w:rsidRPr="005D396C">
              <w:rPr>
                <w:b/>
              </w:rPr>
              <w:t>Требования к заводу-изготовителю</w:t>
            </w:r>
          </w:p>
        </w:tc>
      </w:tr>
      <w:tr w:rsidR="00B17DB0" w:rsidRPr="005D396C" w:rsidTr="00B17DB0">
        <w:tc>
          <w:tcPr>
            <w:tcW w:w="221" w:type="pct"/>
          </w:tcPr>
          <w:p w:rsidR="00B17DB0" w:rsidRPr="005D396C" w:rsidRDefault="00B17DB0" w:rsidP="00B17DB0">
            <w:pPr>
              <w:pStyle w:val="af3"/>
              <w:keepNext/>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keepNext/>
              <w:widowControl w:val="0"/>
              <w:autoSpaceDE w:val="0"/>
              <w:autoSpaceDN w:val="0"/>
              <w:adjustRightInd w:val="0"/>
              <w:rPr>
                <w:rFonts w:eastAsia="F1"/>
              </w:rPr>
            </w:pPr>
            <w:r w:rsidRPr="005D396C">
              <w:rPr>
                <w:rFonts w:eastAsia="F1"/>
              </w:rPr>
              <w:t>Наличие системы входного и промежуточного контроля качества</w:t>
            </w:r>
          </w:p>
        </w:tc>
        <w:tc>
          <w:tcPr>
            <w:tcW w:w="1911" w:type="pct"/>
            <w:gridSpan w:val="2"/>
          </w:tcPr>
          <w:p w:rsidR="00B17DB0" w:rsidRPr="005D396C" w:rsidRDefault="00B17DB0" w:rsidP="00B17DB0">
            <w:pPr>
              <w:keepNext/>
              <w:widowControl w:val="0"/>
            </w:pPr>
            <w:r w:rsidRPr="005D396C">
              <w:t>Обязательно</w:t>
            </w:r>
          </w:p>
        </w:tc>
        <w:tc>
          <w:tcPr>
            <w:tcW w:w="1148" w:type="pct"/>
            <w:vMerge w:val="restart"/>
          </w:tcPr>
          <w:p w:rsidR="00B17DB0" w:rsidRPr="005D396C" w:rsidRDefault="00B17DB0" w:rsidP="00B17DB0">
            <w:r w:rsidRPr="005D396C">
              <w:t>Требование ПАО «Россети»</w:t>
            </w:r>
          </w:p>
        </w:tc>
      </w:tr>
      <w:tr w:rsidR="00B17DB0" w:rsidRPr="005D396C" w:rsidTr="00B17DB0">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widowControl w:val="0"/>
              <w:autoSpaceDE w:val="0"/>
              <w:autoSpaceDN w:val="0"/>
              <w:adjustRightInd w:val="0"/>
              <w:rPr>
                <w:rFonts w:eastAsia="F1"/>
              </w:rPr>
            </w:pPr>
            <w:r w:rsidRPr="005D396C">
              <w:rPr>
                <w:rFonts w:eastAsia="F1"/>
              </w:rPr>
              <w:t>Наличие выходного контроля качества готовой продукции</w:t>
            </w:r>
          </w:p>
        </w:tc>
        <w:tc>
          <w:tcPr>
            <w:tcW w:w="1911" w:type="pct"/>
            <w:gridSpan w:val="2"/>
          </w:tcPr>
          <w:p w:rsidR="00B17DB0" w:rsidRPr="005D396C" w:rsidRDefault="00B17DB0" w:rsidP="00B17DB0">
            <w:pPr>
              <w:widowControl w:val="0"/>
            </w:pPr>
            <w:r w:rsidRPr="005D396C">
              <w:t>Обязательно</w:t>
            </w:r>
          </w:p>
        </w:tc>
        <w:tc>
          <w:tcPr>
            <w:tcW w:w="1148" w:type="pct"/>
            <w:vMerge/>
          </w:tcPr>
          <w:p w:rsidR="00B17DB0" w:rsidRPr="005D396C" w:rsidRDefault="00B17DB0" w:rsidP="00B17DB0">
            <w:pPr>
              <w:spacing w:line="252" w:lineRule="auto"/>
            </w:pPr>
          </w:p>
        </w:tc>
      </w:tr>
      <w:tr w:rsidR="00B17DB0" w:rsidRPr="005D396C" w:rsidTr="00B17DB0">
        <w:trPr>
          <w:trHeight w:val="319"/>
        </w:trPr>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widowControl w:val="0"/>
              <w:autoSpaceDE w:val="0"/>
              <w:autoSpaceDN w:val="0"/>
              <w:adjustRightInd w:val="0"/>
              <w:rPr>
                <w:rFonts w:eastAsia="F1"/>
              </w:rPr>
            </w:pPr>
            <w:r w:rsidRPr="005D396C">
              <w:rPr>
                <w:rFonts w:eastAsia="F1"/>
              </w:rPr>
              <w:t>Сертификат системы управления и качества</w:t>
            </w:r>
            <w:r>
              <w:rPr>
                <w:rFonts w:eastAsia="F1"/>
              </w:rPr>
              <w:t xml:space="preserve"> </w:t>
            </w:r>
            <w:r w:rsidRPr="00B70C99">
              <w:rPr>
                <w:sz w:val="22"/>
                <w:szCs w:val="20"/>
              </w:rPr>
              <w:t>ISO</w:t>
            </w:r>
            <w:r>
              <w:rPr>
                <w:sz w:val="22"/>
                <w:szCs w:val="20"/>
              </w:rPr>
              <w:t> </w:t>
            </w:r>
            <w:r w:rsidRPr="00B70C99">
              <w:rPr>
                <w:sz w:val="22"/>
                <w:szCs w:val="20"/>
              </w:rPr>
              <w:t>9001</w:t>
            </w:r>
          </w:p>
        </w:tc>
        <w:tc>
          <w:tcPr>
            <w:tcW w:w="1911" w:type="pct"/>
            <w:gridSpan w:val="2"/>
          </w:tcPr>
          <w:p w:rsidR="00B17DB0" w:rsidRPr="005D396C" w:rsidRDefault="00B17DB0" w:rsidP="00B17DB0">
            <w:pPr>
              <w:widowControl w:val="0"/>
            </w:pPr>
            <w:r w:rsidRPr="005D396C">
              <w:t>Обязательно</w:t>
            </w:r>
          </w:p>
        </w:tc>
        <w:tc>
          <w:tcPr>
            <w:tcW w:w="1148" w:type="pct"/>
            <w:vMerge/>
          </w:tcPr>
          <w:p w:rsidR="00B17DB0" w:rsidRPr="005D396C" w:rsidRDefault="00B17DB0" w:rsidP="00B17DB0">
            <w:pPr>
              <w:spacing w:line="252" w:lineRule="auto"/>
            </w:pPr>
          </w:p>
        </w:tc>
      </w:tr>
      <w:tr w:rsidR="00B17DB0" w:rsidRPr="005D396C" w:rsidTr="00B17DB0">
        <w:tc>
          <w:tcPr>
            <w:tcW w:w="221" w:type="pct"/>
          </w:tcPr>
          <w:p w:rsidR="00B17DB0" w:rsidRPr="005D396C" w:rsidRDefault="00B17DB0" w:rsidP="00B17DB0">
            <w:pPr>
              <w:pStyle w:val="af3"/>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widowControl w:val="0"/>
              <w:autoSpaceDE w:val="0"/>
              <w:autoSpaceDN w:val="0"/>
              <w:adjustRightInd w:val="0"/>
              <w:rPr>
                <w:rFonts w:eastAsia="F1"/>
              </w:rPr>
            </w:pPr>
            <w:r w:rsidRPr="005D396C">
              <w:rPr>
                <w:rFonts w:eastAsia="F1"/>
              </w:rPr>
              <w:t xml:space="preserve">Наличие участка метрологии (приказ о создании </w:t>
            </w:r>
            <w:r>
              <w:rPr>
                <w:rFonts w:eastAsia="F1"/>
              </w:rPr>
              <w:t>метрологической службы (</w:t>
            </w:r>
            <w:r w:rsidRPr="005D396C">
              <w:rPr>
                <w:rFonts w:eastAsia="F1"/>
              </w:rPr>
              <w:t>МС</w:t>
            </w:r>
            <w:r>
              <w:rPr>
                <w:rFonts w:eastAsia="F1"/>
              </w:rPr>
              <w:t>)</w:t>
            </w:r>
            <w:r w:rsidRPr="005D396C">
              <w:rPr>
                <w:rFonts w:eastAsia="F1"/>
              </w:rPr>
              <w:t xml:space="preserve"> с указанием подразделения, на которое возлагается функция МС; аттестат аккредитации МС на право выполнения работ по поверке с соответствующей областью аккредитации) или копия действующего договора с организацией, аккредитованной в установленном порядке на право выполнения работ по поверке СИ (копия аттестата аккредитации с соответствующей областью аккредитации)</w:t>
            </w:r>
          </w:p>
        </w:tc>
        <w:tc>
          <w:tcPr>
            <w:tcW w:w="1911" w:type="pct"/>
            <w:gridSpan w:val="2"/>
          </w:tcPr>
          <w:p w:rsidR="00B17DB0" w:rsidRPr="005D396C" w:rsidRDefault="00B17DB0" w:rsidP="00B17DB0">
            <w:pPr>
              <w:widowControl w:val="0"/>
            </w:pPr>
            <w:r w:rsidRPr="005D396C">
              <w:t>Обязательно</w:t>
            </w:r>
          </w:p>
        </w:tc>
        <w:tc>
          <w:tcPr>
            <w:tcW w:w="1148" w:type="pct"/>
            <w:vMerge/>
          </w:tcPr>
          <w:p w:rsidR="00B17DB0" w:rsidRPr="005D396C" w:rsidRDefault="00B17DB0" w:rsidP="00B17DB0">
            <w:pPr>
              <w:spacing w:line="252" w:lineRule="auto"/>
            </w:pPr>
          </w:p>
        </w:tc>
      </w:tr>
      <w:tr w:rsidR="00B17DB0" w:rsidRPr="005D396C" w:rsidTr="00B17DB0">
        <w:tc>
          <w:tcPr>
            <w:tcW w:w="221" w:type="pct"/>
          </w:tcPr>
          <w:p w:rsidR="00B17DB0" w:rsidRPr="005D396C" w:rsidRDefault="00B17DB0" w:rsidP="00B17DB0">
            <w:pPr>
              <w:pStyle w:val="af3"/>
              <w:keepNext/>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widowControl w:val="0"/>
              <w:autoSpaceDE w:val="0"/>
              <w:autoSpaceDN w:val="0"/>
              <w:adjustRightInd w:val="0"/>
              <w:rPr>
                <w:rFonts w:eastAsia="F1"/>
              </w:rPr>
            </w:pPr>
            <w:r w:rsidRPr="005D396C">
              <w:rPr>
                <w:rFonts w:eastAsia="F1"/>
              </w:rPr>
              <w:t>Система подготовки персонала</w:t>
            </w:r>
          </w:p>
          <w:p w:rsidR="00B17DB0" w:rsidRPr="005D396C" w:rsidRDefault="00B17DB0" w:rsidP="00B17DB0">
            <w:pPr>
              <w:widowControl w:val="0"/>
              <w:autoSpaceDE w:val="0"/>
              <w:autoSpaceDN w:val="0"/>
              <w:adjustRightInd w:val="0"/>
              <w:rPr>
                <w:rFonts w:eastAsia="F1"/>
              </w:rPr>
            </w:pPr>
          </w:p>
        </w:tc>
        <w:tc>
          <w:tcPr>
            <w:tcW w:w="1911" w:type="pct"/>
            <w:gridSpan w:val="2"/>
          </w:tcPr>
          <w:p w:rsidR="00B17DB0" w:rsidRPr="005D396C" w:rsidRDefault="00B17DB0" w:rsidP="00B17DB0">
            <w:pPr>
              <w:widowControl w:val="0"/>
            </w:pPr>
            <w:r w:rsidRPr="005D396C">
              <w:t>Обязательно</w:t>
            </w:r>
          </w:p>
        </w:tc>
        <w:tc>
          <w:tcPr>
            <w:tcW w:w="1148" w:type="pct"/>
          </w:tcPr>
          <w:p w:rsidR="00B17DB0" w:rsidRPr="005D396C" w:rsidRDefault="00B17DB0" w:rsidP="00B17DB0">
            <w:r w:rsidRPr="005D396C">
              <w:t>Требование ПАО «Россети»</w:t>
            </w:r>
          </w:p>
        </w:tc>
      </w:tr>
      <w:tr w:rsidR="00B17DB0" w:rsidRPr="005D396C" w:rsidTr="00B17DB0">
        <w:tc>
          <w:tcPr>
            <w:tcW w:w="221" w:type="pct"/>
          </w:tcPr>
          <w:p w:rsidR="00B17DB0" w:rsidRPr="005D396C" w:rsidRDefault="00B17DB0" w:rsidP="00B17DB0">
            <w:pPr>
              <w:pStyle w:val="af3"/>
              <w:keepNext/>
              <w:numPr>
                <w:ilvl w:val="1"/>
                <w:numId w:val="16"/>
              </w:numPr>
              <w:tabs>
                <w:tab w:val="left" w:pos="602"/>
                <w:tab w:val="left" w:pos="1629"/>
              </w:tabs>
              <w:suppressAutoHyphens/>
              <w:spacing w:line="264" w:lineRule="auto"/>
              <w:ind w:left="0" w:firstLine="0"/>
              <w:jc w:val="center"/>
            </w:pPr>
          </w:p>
        </w:tc>
        <w:tc>
          <w:tcPr>
            <w:tcW w:w="1720" w:type="pct"/>
          </w:tcPr>
          <w:p w:rsidR="00B17DB0" w:rsidRPr="005D396C" w:rsidRDefault="00B17DB0" w:rsidP="00B17DB0">
            <w:pPr>
              <w:widowControl w:val="0"/>
              <w:autoSpaceDE w:val="0"/>
              <w:autoSpaceDN w:val="0"/>
              <w:adjustRightInd w:val="0"/>
              <w:rPr>
                <w:rFonts w:eastAsia="F1"/>
              </w:rPr>
            </w:pPr>
            <w:r w:rsidRPr="005D396C">
              <w:rPr>
                <w:rFonts w:eastAsia="F1"/>
              </w:rPr>
              <w:t>Наличие приспособленных и оснащенных техническими средствами помещений для изготовления, наладки и хранения готовой продукции  и запасных частей</w:t>
            </w:r>
          </w:p>
        </w:tc>
        <w:tc>
          <w:tcPr>
            <w:tcW w:w="1911" w:type="pct"/>
            <w:gridSpan w:val="2"/>
          </w:tcPr>
          <w:p w:rsidR="00B17DB0" w:rsidRPr="005D396C" w:rsidRDefault="00B17DB0" w:rsidP="00B17DB0">
            <w:pPr>
              <w:widowControl w:val="0"/>
            </w:pPr>
            <w:r w:rsidRPr="005D396C">
              <w:t>Обязательно</w:t>
            </w:r>
          </w:p>
        </w:tc>
        <w:tc>
          <w:tcPr>
            <w:tcW w:w="1148" w:type="pct"/>
          </w:tcPr>
          <w:p w:rsidR="00B17DB0" w:rsidRPr="005D396C" w:rsidRDefault="00B17DB0" w:rsidP="00B17DB0">
            <w:r w:rsidRPr="005D396C">
              <w:t>Требование ПАО «Россети»</w:t>
            </w:r>
          </w:p>
        </w:tc>
      </w:tr>
      <w:tr w:rsidR="00B17DB0" w:rsidRPr="0087511B" w:rsidTr="00B17DB0">
        <w:tc>
          <w:tcPr>
            <w:tcW w:w="221" w:type="pct"/>
            <w:shd w:val="clear" w:color="auto" w:fill="auto"/>
          </w:tcPr>
          <w:p w:rsidR="00B17DB0" w:rsidRPr="000C0CE9" w:rsidRDefault="00B17DB0" w:rsidP="00B17DB0">
            <w:pPr>
              <w:pStyle w:val="af3"/>
              <w:numPr>
                <w:ilvl w:val="0"/>
                <w:numId w:val="21"/>
              </w:numPr>
              <w:suppressAutoHyphens/>
              <w:snapToGrid w:val="0"/>
              <w:jc w:val="both"/>
            </w:pPr>
          </w:p>
        </w:tc>
        <w:tc>
          <w:tcPr>
            <w:tcW w:w="4779" w:type="pct"/>
            <w:gridSpan w:val="4"/>
            <w:shd w:val="clear" w:color="auto" w:fill="auto"/>
          </w:tcPr>
          <w:p w:rsidR="00B17DB0" w:rsidRPr="000C0CE9" w:rsidRDefault="00B17DB0" w:rsidP="00B17DB0">
            <w:pPr>
              <w:rPr>
                <w:b/>
              </w:rPr>
            </w:pPr>
            <w:r w:rsidRPr="000C0CE9">
              <w:rPr>
                <w:rFonts w:eastAsia="F1"/>
                <w:b/>
              </w:rPr>
              <w:t>Требования к сервисным центрам</w:t>
            </w:r>
          </w:p>
        </w:tc>
      </w:tr>
      <w:tr w:rsidR="00B17DB0" w:rsidRPr="0087511B" w:rsidTr="00B17DB0">
        <w:trPr>
          <w:hidden/>
        </w:trPr>
        <w:tc>
          <w:tcPr>
            <w:tcW w:w="221" w:type="pct"/>
            <w:shd w:val="clear" w:color="auto" w:fill="auto"/>
          </w:tcPr>
          <w:p w:rsidR="00B17DB0" w:rsidRPr="000C0CE9" w:rsidRDefault="00B17DB0" w:rsidP="00B17DB0">
            <w:pPr>
              <w:pStyle w:val="af3"/>
              <w:numPr>
                <w:ilvl w:val="0"/>
                <w:numId w:val="22"/>
              </w:numPr>
              <w:suppressAutoHyphens/>
              <w:snapToGrid w:val="0"/>
              <w:ind w:left="0" w:firstLine="0"/>
              <w:jc w:val="both"/>
              <w:rPr>
                <w:vanish/>
              </w:rPr>
            </w:pPr>
          </w:p>
          <w:p w:rsidR="00B17DB0" w:rsidRPr="000C0CE9" w:rsidRDefault="00B17DB0" w:rsidP="00B17DB0">
            <w:pPr>
              <w:pStyle w:val="af3"/>
              <w:numPr>
                <w:ilvl w:val="0"/>
                <w:numId w:val="22"/>
              </w:numPr>
              <w:suppressAutoHyphens/>
              <w:snapToGrid w:val="0"/>
              <w:ind w:left="0" w:firstLine="0"/>
              <w:jc w:val="both"/>
              <w:rPr>
                <w:vanish/>
              </w:rPr>
            </w:pPr>
          </w:p>
          <w:p w:rsidR="00B17DB0" w:rsidRPr="000C0CE9" w:rsidRDefault="00B17DB0" w:rsidP="00B17DB0">
            <w:pPr>
              <w:pStyle w:val="af3"/>
              <w:numPr>
                <w:ilvl w:val="0"/>
                <w:numId w:val="22"/>
              </w:numPr>
              <w:suppressAutoHyphens/>
              <w:snapToGrid w:val="0"/>
              <w:ind w:left="0" w:firstLine="0"/>
              <w:jc w:val="both"/>
              <w:rPr>
                <w:vanish/>
              </w:rPr>
            </w:pPr>
          </w:p>
          <w:p w:rsidR="00B17DB0" w:rsidRPr="000C0CE9" w:rsidRDefault="00B17DB0" w:rsidP="00B17DB0">
            <w:pPr>
              <w:pStyle w:val="af3"/>
              <w:numPr>
                <w:ilvl w:val="0"/>
                <w:numId w:val="22"/>
              </w:numPr>
              <w:suppressAutoHyphens/>
              <w:snapToGrid w:val="0"/>
              <w:ind w:left="0" w:firstLine="0"/>
              <w:jc w:val="both"/>
              <w:rPr>
                <w:vanish/>
              </w:rPr>
            </w:pPr>
          </w:p>
          <w:p w:rsidR="00B17DB0" w:rsidRPr="000C0CE9" w:rsidRDefault="00B17DB0" w:rsidP="00B17DB0">
            <w:pPr>
              <w:pStyle w:val="af3"/>
              <w:numPr>
                <w:ilvl w:val="0"/>
                <w:numId w:val="22"/>
              </w:numPr>
              <w:suppressAutoHyphens/>
              <w:snapToGrid w:val="0"/>
              <w:ind w:left="0" w:firstLine="0"/>
              <w:jc w:val="both"/>
              <w:rPr>
                <w:vanish/>
              </w:rPr>
            </w:pPr>
          </w:p>
          <w:p w:rsidR="00B17DB0" w:rsidRPr="000C0CE9" w:rsidRDefault="00B17DB0" w:rsidP="00B17DB0">
            <w:pPr>
              <w:pStyle w:val="af3"/>
              <w:numPr>
                <w:ilvl w:val="0"/>
                <w:numId w:val="22"/>
              </w:numPr>
              <w:suppressAutoHyphens/>
              <w:snapToGrid w:val="0"/>
              <w:ind w:left="0" w:firstLine="0"/>
              <w:jc w:val="both"/>
              <w:rPr>
                <w:vanish/>
              </w:rPr>
            </w:pPr>
          </w:p>
          <w:p w:rsidR="00B17DB0" w:rsidRPr="000C0CE9" w:rsidRDefault="00B17DB0" w:rsidP="00B17DB0">
            <w:pPr>
              <w:pStyle w:val="af3"/>
              <w:numPr>
                <w:ilvl w:val="0"/>
                <w:numId w:val="22"/>
              </w:numPr>
              <w:suppressAutoHyphens/>
              <w:snapToGrid w:val="0"/>
              <w:ind w:left="0" w:firstLine="0"/>
              <w:jc w:val="both"/>
              <w:rPr>
                <w:vanish/>
              </w:rPr>
            </w:pPr>
          </w:p>
          <w:p w:rsidR="00B17DB0" w:rsidRPr="000C0CE9" w:rsidRDefault="00B17DB0" w:rsidP="00B17DB0">
            <w:pPr>
              <w:pStyle w:val="af3"/>
              <w:numPr>
                <w:ilvl w:val="0"/>
                <w:numId w:val="22"/>
              </w:numPr>
              <w:suppressAutoHyphens/>
              <w:snapToGrid w:val="0"/>
              <w:ind w:left="0" w:firstLine="0"/>
              <w:jc w:val="both"/>
              <w:rPr>
                <w:vanish/>
              </w:rPr>
            </w:pPr>
          </w:p>
          <w:p w:rsidR="00B17DB0" w:rsidRPr="000C0CE9" w:rsidRDefault="00B17DB0" w:rsidP="00B17DB0">
            <w:pPr>
              <w:pStyle w:val="af3"/>
              <w:numPr>
                <w:ilvl w:val="0"/>
                <w:numId w:val="22"/>
              </w:numPr>
              <w:suppressAutoHyphens/>
              <w:snapToGrid w:val="0"/>
              <w:ind w:left="0" w:firstLine="0"/>
              <w:jc w:val="both"/>
              <w:rPr>
                <w:vanish/>
              </w:rPr>
            </w:pPr>
          </w:p>
          <w:p w:rsidR="00B17DB0" w:rsidRPr="00643F9C" w:rsidRDefault="00B17DB0" w:rsidP="00B17DB0">
            <w:pPr>
              <w:pStyle w:val="af3"/>
              <w:numPr>
                <w:ilvl w:val="1"/>
                <w:numId w:val="22"/>
              </w:numPr>
              <w:suppressAutoHyphens/>
              <w:snapToGrid w:val="0"/>
              <w:ind w:left="0" w:firstLine="0"/>
              <w:jc w:val="both"/>
            </w:pPr>
          </w:p>
        </w:tc>
        <w:tc>
          <w:tcPr>
            <w:tcW w:w="1720" w:type="pct"/>
            <w:shd w:val="clear" w:color="auto" w:fill="auto"/>
          </w:tcPr>
          <w:p w:rsidR="00B17DB0" w:rsidRPr="00643F9C" w:rsidRDefault="00B17DB0" w:rsidP="00B17DB0">
            <w:pPr>
              <w:widowControl w:val="0"/>
              <w:autoSpaceDE w:val="0"/>
              <w:autoSpaceDN w:val="0"/>
              <w:adjustRightInd w:val="0"/>
              <w:rPr>
                <w:rFonts w:eastAsia="F1"/>
              </w:rPr>
            </w:pPr>
            <w:r w:rsidRPr="00643F9C">
              <w:rPr>
                <w:rFonts w:eastAsia="F1"/>
              </w:rPr>
              <w:t>Наличие помещения, склада запасных частей и ремонтной базы (приборы и соответствующие инструменты) для осуществления гарантийного и постгарантийного ремонта</w:t>
            </w:r>
          </w:p>
        </w:tc>
        <w:tc>
          <w:tcPr>
            <w:tcW w:w="1909" w:type="pct"/>
            <w:vMerge w:val="restart"/>
            <w:shd w:val="clear" w:color="auto" w:fill="auto"/>
          </w:tcPr>
          <w:p w:rsidR="00B17DB0" w:rsidRPr="00026AB0" w:rsidRDefault="00B17DB0" w:rsidP="00B17DB0">
            <w:pPr>
              <w:widowControl w:val="0"/>
              <w:ind w:firstLine="7"/>
            </w:pPr>
            <w:r w:rsidRPr="00026AB0">
              <w:t>1</w:t>
            </w:r>
            <w:r>
              <w:t>)</w:t>
            </w:r>
            <w:r w:rsidRPr="00026AB0">
              <w:t xml:space="preserve"> Разрешительная документация на техническое обслуживание электротехнического оборудования</w:t>
            </w:r>
            <w:r>
              <w:t>;</w:t>
            </w:r>
          </w:p>
          <w:p w:rsidR="00B17DB0" w:rsidRPr="00026AB0" w:rsidRDefault="00B17DB0" w:rsidP="00B17DB0">
            <w:pPr>
              <w:widowControl w:val="0"/>
              <w:ind w:firstLine="7"/>
            </w:pPr>
            <w:r w:rsidRPr="00026AB0">
              <w:t>2</w:t>
            </w:r>
            <w:r>
              <w:t>)</w:t>
            </w:r>
            <w:r w:rsidRPr="00026AB0">
              <w:t xml:space="preserve"> </w:t>
            </w:r>
            <w:r>
              <w:t>п</w:t>
            </w:r>
            <w:r w:rsidRPr="00026AB0">
              <w:t>еречень и копии выполняемых договоров сервисного обслуживания</w:t>
            </w:r>
            <w:r>
              <w:t>;</w:t>
            </w:r>
          </w:p>
          <w:p w:rsidR="00B17DB0" w:rsidRPr="00026AB0" w:rsidRDefault="00B17DB0" w:rsidP="00B17DB0">
            <w:pPr>
              <w:widowControl w:val="0"/>
              <w:ind w:firstLine="7"/>
            </w:pPr>
            <w:r w:rsidRPr="00026AB0">
              <w:t>3</w:t>
            </w:r>
            <w:r>
              <w:t>)</w:t>
            </w:r>
            <w:r w:rsidRPr="00026AB0">
              <w:t xml:space="preserve"> </w:t>
            </w:r>
            <w:r>
              <w:t>о</w:t>
            </w:r>
            <w:r w:rsidRPr="00026AB0">
              <w:t>тзывы о проделанной ранее сервисным центром работе (референц-лист)</w:t>
            </w:r>
            <w:r>
              <w:t>;</w:t>
            </w:r>
          </w:p>
          <w:p w:rsidR="00B17DB0" w:rsidRDefault="00B17DB0" w:rsidP="00B17DB0">
            <w:pPr>
              <w:widowControl w:val="0"/>
              <w:ind w:firstLine="7"/>
            </w:pPr>
            <w:r w:rsidRPr="00026AB0">
              <w:t>4</w:t>
            </w:r>
            <w:r>
              <w:t>)</w:t>
            </w:r>
            <w:r w:rsidRPr="00026AB0">
              <w:t xml:space="preserve"> </w:t>
            </w:r>
            <w:r>
              <w:t>п</w:t>
            </w:r>
            <w:r w:rsidRPr="00026AB0">
              <w:t>еречень используемых приборов, с подтверждением их метрологической аттестации</w:t>
            </w:r>
            <w:r>
              <w:t>;</w:t>
            </w:r>
          </w:p>
          <w:p w:rsidR="00B17DB0" w:rsidRPr="00026AB0" w:rsidRDefault="00B17DB0" w:rsidP="00B17DB0">
            <w:pPr>
              <w:widowControl w:val="0"/>
              <w:ind w:firstLine="7"/>
            </w:pPr>
            <w:r w:rsidRPr="00026AB0">
              <w:t>5</w:t>
            </w:r>
            <w:r>
              <w:t>)</w:t>
            </w:r>
            <w:r w:rsidRPr="00026AB0">
              <w:t xml:space="preserve"> </w:t>
            </w:r>
            <w:r>
              <w:t>с</w:t>
            </w:r>
            <w:r w:rsidRPr="00026AB0">
              <w:t>видетельства и сертификаты о прохождении обучения персонала, подтверждающие право гарантийного обслуживания от имени завода-изготовителя</w:t>
            </w:r>
            <w:r>
              <w:t>;</w:t>
            </w:r>
          </w:p>
          <w:p w:rsidR="00B17DB0" w:rsidRDefault="00B17DB0" w:rsidP="00B17DB0">
            <w:pPr>
              <w:widowControl w:val="0"/>
              <w:ind w:firstLine="7"/>
            </w:pPr>
            <w:r w:rsidRPr="0087511B">
              <w:lastRenderedPageBreak/>
              <w:t>6</w:t>
            </w:r>
            <w:r>
              <w:t>)</w:t>
            </w:r>
            <w:r w:rsidRPr="0087511B">
              <w:t xml:space="preserve"> </w:t>
            </w:r>
            <w:r>
              <w:t>с</w:t>
            </w:r>
            <w:r w:rsidRPr="0087511B">
              <w:t>ертификаты, паспорт и иные документы, подтверждающие качество имеющихся в наличии запасных частей</w:t>
            </w:r>
            <w:r>
              <w:t>;</w:t>
            </w:r>
          </w:p>
          <w:p w:rsidR="00B17DB0" w:rsidRPr="000106BB" w:rsidRDefault="00B17DB0" w:rsidP="00B17DB0">
            <w:pPr>
              <w:widowControl w:val="0"/>
              <w:ind w:firstLine="7"/>
            </w:pPr>
            <w:r>
              <w:t>7) договор с организацией, осуществляющей сервисное обслуживание (с 01.01.2020)</w:t>
            </w:r>
          </w:p>
        </w:tc>
        <w:tc>
          <w:tcPr>
            <w:tcW w:w="1150" w:type="pct"/>
            <w:gridSpan w:val="2"/>
            <w:vMerge w:val="restart"/>
            <w:shd w:val="clear" w:color="auto" w:fill="auto"/>
          </w:tcPr>
          <w:p w:rsidR="00B17DB0" w:rsidRPr="00643F9C" w:rsidRDefault="00B17DB0" w:rsidP="00B17DB0">
            <w:r w:rsidRPr="00643F9C">
              <w:lastRenderedPageBreak/>
              <w:t>Требование ПАО «Россети»</w:t>
            </w:r>
          </w:p>
        </w:tc>
      </w:tr>
      <w:tr w:rsidR="00B17DB0" w:rsidRPr="0087511B" w:rsidTr="00B17DB0">
        <w:tc>
          <w:tcPr>
            <w:tcW w:w="221" w:type="pct"/>
            <w:shd w:val="clear" w:color="auto" w:fill="auto"/>
          </w:tcPr>
          <w:p w:rsidR="00B17DB0" w:rsidRPr="00643F9C" w:rsidRDefault="00B17DB0" w:rsidP="00B17DB0">
            <w:pPr>
              <w:pStyle w:val="af3"/>
              <w:numPr>
                <w:ilvl w:val="1"/>
                <w:numId w:val="22"/>
              </w:numPr>
              <w:suppressAutoHyphens/>
              <w:snapToGrid w:val="0"/>
              <w:ind w:left="0" w:firstLine="0"/>
              <w:jc w:val="both"/>
            </w:pPr>
          </w:p>
        </w:tc>
        <w:tc>
          <w:tcPr>
            <w:tcW w:w="1720" w:type="pct"/>
            <w:shd w:val="clear" w:color="auto" w:fill="auto"/>
          </w:tcPr>
          <w:p w:rsidR="00B17DB0" w:rsidRPr="00643F9C" w:rsidRDefault="00B17DB0" w:rsidP="00B17DB0">
            <w:pPr>
              <w:widowControl w:val="0"/>
              <w:autoSpaceDE w:val="0"/>
              <w:autoSpaceDN w:val="0"/>
              <w:adjustRightInd w:val="0"/>
              <w:rPr>
                <w:rFonts w:eastAsia="F1"/>
              </w:rPr>
            </w:pPr>
            <w:r w:rsidRPr="00643F9C">
              <w:rPr>
                <w:rFonts w:eastAsia="F1"/>
              </w:rPr>
              <w:t xml:space="preserve">Организация обучения и периодическая аттестация персонала эксплуатирующей организации, с </w:t>
            </w:r>
            <w:r w:rsidRPr="00643F9C">
              <w:rPr>
                <w:rFonts w:eastAsia="F1"/>
              </w:rPr>
              <w:lastRenderedPageBreak/>
              <w:t>выдачей сертификатов</w:t>
            </w:r>
          </w:p>
        </w:tc>
        <w:tc>
          <w:tcPr>
            <w:tcW w:w="1909" w:type="pct"/>
            <w:vMerge/>
            <w:shd w:val="clear" w:color="auto" w:fill="auto"/>
          </w:tcPr>
          <w:p w:rsidR="00B17DB0" w:rsidRPr="00643F9C" w:rsidRDefault="00B17DB0" w:rsidP="00B17DB0">
            <w:pPr>
              <w:widowControl w:val="0"/>
            </w:pPr>
          </w:p>
        </w:tc>
        <w:tc>
          <w:tcPr>
            <w:tcW w:w="1150" w:type="pct"/>
            <w:gridSpan w:val="2"/>
            <w:vMerge/>
            <w:shd w:val="clear" w:color="auto" w:fill="auto"/>
          </w:tcPr>
          <w:p w:rsidR="00B17DB0" w:rsidRPr="00643F9C" w:rsidRDefault="00B17DB0" w:rsidP="00B17DB0"/>
        </w:tc>
      </w:tr>
      <w:tr w:rsidR="00B17DB0" w:rsidRPr="0087511B" w:rsidTr="00B17DB0">
        <w:tc>
          <w:tcPr>
            <w:tcW w:w="221" w:type="pct"/>
            <w:shd w:val="clear" w:color="auto" w:fill="auto"/>
          </w:tcPr>
          <w:p w:rsidR="00B17DB0" w:rsidRPr="00643F9C" w:rsidRDefault="00B17DB0" w:rsidP="00B17DB0">
            <w:pPr>
              <w:pStyle w:val="af3"/>
              <w:numPr>
                <w:ilvl w:val="1"/>
                <w:numId w:val="22"/>
              </w:numPr>
              <w:suppressAutoHyphens/>
              <w:snapToGrid w:val="0"/>
              <w:ind w:left="0" w:firstLine="0"/>
              <w:jc w:val="both"/>
            </w:pPr>
          </w:p>
        </w:tc>
        <w:tc>
          <w:tcPr>
            <w:tcW w:w="1720" w:type="pct"/>
            <w:shd w:val="clear" w:color="auto" w:fill="auto"/>
          </w:tcPr>
          <w:p w:rsidR="00B17DB0" w:rsidRPr="00643F9C" w:rsidRDefault="00B17DB0" w:rsidP="00B17DB0">
            <w:pPr>
              <w:widowControl w:val="0"/>
              <w:autoSpaceDE w:val="0"/>
              <w:autoSpaceDN w:val="0"/>
              <w:adjustRightInd w:val="0"/>
              <w:rPr>
                <w:rFonts w:eastAsia="F1"/>
              </w:rPr>
            </w:pPr>
            <w:r w:rsidRPr="00643F9C">
              <w:rPr>
                <w:rFonts w:eastAsia="F1"/>
              </w:rPr>
              <w:t>Наличие аттестованных производителем специалистов для осуществления гарантийного и постгарантийного ремонта</w:t>
            </w:r>
          </w:p>
        </w:tc>
        <w:tc>
          <w:tcPr>
            <w:tcW w:w="1909" w:type="pct"/>
            <w:vMerge/>
            <w:shd w:val="clear" w:color="auto" w:fill="auto"/>
          </w:tcPr>
          <w:p w:rsidR="00B17DB0" w:rsidRPr="00643F9C" w:rsidRDefault="00B17DB0" w:rsidP="00B17DB0">
            <w:pPr>
              <w:widowControl w:val="0"/>
            </w:pPr>
          </w:p>
        </w:tc>
        <w:tc>
          <w:tcPr>
            <w:tcW w:w="1150" w:type="pct"/>
            <w:gridSpan w:val="2"/>
            <w:vMerge/>
            <w:shd w:val="clear" w:color="auto" w:fill="auto"/>
          </w:tcPr>
          <w:p w:rsidR="00B17DB0" w:rsidRPr="00643F9C" w:rsidRDefault="00B17DB0" w:rsidP="00B17DB0"/>
        </w:tc>
      </w:tr>
      <w:tr w:rsidR="00B17DB0" w:rsidRPr="0087511B" w:rsidTr="00B17DB0">
        <w:tc>
          <w:tcPr>
            <w:tcW w:w="221" w:type="pct"/>
            <w:shd w:val="clear" w:color="auto" w:fill="auto"/>
          </w:tcPr>
          <w:p w:rsidR="00B17DB0" w:rsidRPr="00643F9C" w:rsidRDefault="00B17DB0" w:rsidP="00B17DB0">
            <w:pPr>
              <w:pStyle w:val="af3"/>
              <w:numPr>
                <w:ilvl w:val="1"/>
                <w:numId w:val="22"/>
              </w:numPr>
              <w:suppressAutoHyphens/>
              <w:snapToGrid w:val="0"/>
              <w:ind w:left="0" w:firstLine="0"/>
              <w:jc w:val="both"/>
            </w:pPr>
          </w:p>
        </w:tc>
        <w:tc>
          <w:tcPr>
            <w:tcW w:w="1720" w:type="pct"/>
            <w:shd w:val="clear" w:color="auto" w:fill="auto"/>
          </w:tcPr>
          <w:p w:rsidR="00B17DB0" w:rsidRPr="00673CB3" w:rsidRDefault="00B17DB0" w:rsidP="00B17DB0">
            <w:pPr>
              <w:widowControl w:val="0"/>
              <w:autoSpaceDE w:val="0"/>
              <w:autoSpaceDN w:val="0"/>
              <w:adjustRightInd w:val="0"/>
              <w:rPr>
                <w:rFonts w:eastAsia="F1"/>
                <w:highlight w:val="yellow"/>
              </w:rPr>
            </w:pPr>
            <w:r w:rsidRPr="00D736D5">
              <w:rPr>
                <w:rFonts w:eastAsia="F1"/>
              </w:rPr>
              <w:t>Наличие достаточного для обеспечения своевременного</w:t>
            </w:r>
            <w:r>
              <w:rPr>
                <w:rFonts w:eastAsia="F1"/>
              </w:rPr>
              <w:t xml:space="preserve"> </w:t>
            </w:r>
            <w:r w:rsidRPr="00D736D5">
              <w:rPr>
                <w:rFonts w:eastAsia="F1"/>
              </w:rPr>
              <w:t>(не более 5 суток)  ремонта всего спектра поставляемого оборудования аварийного резерва запчастей</w:t>
            </w:r>
          </w:p>
        </w:tc>
        <w:tc>
          <w:tcPr>
            <w:tcW w:w="1909" w:type="pct"/>
            <w:vMerge/>
            <w:shd w:val="clear" w:color="auto" w:fill="auto"/>
          </w:tcPr>
          <w:p w:rsidR="00B17DB0" w:rsidRPr="00643F9C" w:rsidRDefault="00B17DB0" w:rsidP="00B17DB0">
            <w:pPr>
              <w:widowControl w:val="0"/>
            </w:pPr>
          </w:p>
        </w:tc>
        <w:tc>
          <w:tcPr>
            <w:tcW w:w="1150" w:type="pct"/>
            <w:gridSpan w:val="2"/>
            <w:vMerge/>
            <w:shd w:val="clear" w:color="auto" w:fill="auto"/>
          </w:tcPr>
          <w:p w:rsidR="00B17DB0" w:rsidRPr="00643F9C" w:rsidRDefault="00B17DB0" w:rsidP="00B17DB0"/>
        </w:tc>
      </w:tr>
      <w:tr w:rsidR="00B17DB0" w:rsidRPr="0087511B" w:rsidTr="00B17DB0">
        <w:tc>
          <w:tcPr>
            <w:tcW w:w="221" w:type="pct"/>
            <w:shd w:val="clear" w:color="auto" w:fill="auto"/>
          </w:tcPr>
          <w:p w:rsidR="00B17DB0" w:rsidRPr="00643F9C" w:rsidRDefault="00B17DB0" w:rsidP="00B17DB0">
            <w:pPr>
              <w:pStyle w:val="af3"/>
              <w:numPr>
                <w:ilvl w:val="1"/>
                <w:numId w:val="22"/>
              </w:numPr>
              <w:suppressAutoHyphens/>
              <w:snapToGrid w:val="0"/>
              <w:ind w:left="0" w:firstLine="0"/>
              <w:jc w:val="both"/>
            </w:pPr>
          </w:p>
        </w:tc>
        <w:tc>
          <w:tcPr>
            <w:tcW w:w="1720" w:type="pct"/>
            <w:shd w:val="clear" w:color="auto" w:fill="auto"/>
          </w:tcPr>
          <w:p w:rsidR="00B17DB0" w:rsidRPr="00643F9C" w:rsidRDefault="00B17DB0" w:rsidP="00B17DB0">
            <w:pPr>
              <w:widowControl w:val="0"/>
              <w:autoSpaceDE w:val="0"/>
              <w:autoSpaceDN w:val="0"/>
              <w:adjustRightInd w:val="0"/>
              <w:rPr>
                <w:rFonts w:eastAsia="F1"/>
              </w:rPr>
            </w:pPr>
            <w:r w:rsidRPr="00643F9C">
              <w:rPr>
                <w:rFonts w:eastAsia="F1"/>
              </w:rPr>
              <w:t>Обязательные консультации и рекомендации по эксплуатации и ремонту оборудования специалистами сервисного центра для потребителей закреплённого региона</w:t>
            </w:r>
          </w:p>
        </w:tc>
        <w:tc>
          <w:tcPr>
            <w:tcW w:w="1909" w:type="pct"/>
            <w:vMerge/>
            <w:shd w:val="clear" w:color="auto" w:fill="auto"/>
          </w:tcPr>
          <w:p w:rsidR="00B17DB0" w:rsidRPr="00643F9C" w:rsidRDefault="00B17DB0" w:rsidP="00B17DB0">
            <w:pPr>
              <w:widowControl w:val="0"/>
            </w:pPr>
          </w:p>
        </w:tc>
        <w:tc>
          <w:tcPr>
            <w:tcW w:w="1150" w:type="pct"/>
            <w:gridSpan w:val="2"/>
            <w:vMerge/>
            <w:shd w:val="clear" w:color="auto" w:fill="auto"/>
          </w:tcPr>
          <w:p w:rsidR="00B17DB0" w:rsidRPr="00643F9C" w:rsidRDefault="00B17DB0" w:rsidP="00B17DB0"/>
        </w:tc>
      </w:tr>
      <w:tr w:rsidR="00B17DB0" w:rsidRPr="0087511B" w:rsidTr="00B17DB0">
        <w:tc>
          <w:tcPr>
            <w:tcW w:w="221" w:type="pct"/>
            <w:shd w:val="clear" w:color="auto" w:fill="auto"/>
          </w:tcPr>
          <w:p w:rsidR="00B17DB0" w:rsidRPr="00643F9C" w:rsidRDefault="00B17DB0" w:rsidP="00B17DB0">
            <w:pPr>
              <w:pStyle w:val="af3"/>
              <w:numPr>
                <w:ilvl w:val="1"/>
                <w:numId w:val="22"/>
              </w:numPr>
              <w:suppressAutoHyphens/>
              <w:snapToGrid w:val="0"/>
              <w:ind w:left="0" w:firstLine="0"/>
              <w:jc w:val="both"/>
            </w:pPr>
          </w:p>
        </w:tc>
        <w:tc>
          <w:tcPr>
            <w:tcW w:w="1720" w:type="pct"/>
            <w:shd w:val="clear" w:color="auto" w:fill="auto"/>
          </w:tcPr>
          <w:p w:rsidR="00B17DB0" w:rsidRPr="00643F9C" w:rsidRDefault="00B17DB0" w:rsidP="00B17DB0">
            <w:pPr>
              <w:widowControl w:val="0"/>
              <w:autoSpaceDE w:val="0"/>
              <w:autoSpaceDN w:val="0"/>
              <w:adjustRightInd w:val="0"/>
              <w:rPr>
                <w:rFonts w:eastAsia="F1"/>
              </w:rPr>
            </w:pPr>
            <w:r w:rsidRPr="00643F9C">
              <w:rPr>
                <w:rFonts w:eastAsia="F1"/>
              </w:rPr>
              <w:t>Оперативное прибытие специалистов сервисного центра на объекты, где возникают проблемы с установленным оборудованием, в течение 72 часов</w:t>
            </w:r>
          </w:p>
        </w:tc>
        <w:tc>
          <w:tcPr>
            <w:tcW w:w="1909" w:type="pct"/>
            <w:vMerge/>
            <w:shd w:val="clear" w:color="auto" w:fill="auto"/>
          </w:tcPr>
          <w:p w:rsidR="00B17DB0" w:rsidRPr="00643F9C" w:rsidRDefault="00B17DB0" w:rsidP="00B17DB0">
            <w:pPr>
              <w:widowControl w:val="0"/>
            </w:pPr>
          </w:p>
        </w:tc>
        <w:tc>
          <w:tcPr>
            <w:tcW w:w="1150" w:type="pct"/>
            <w:gridSpan w:val="2"/>
            <w:vMerge/>
            <w:shd w:val="clear" w:color="auto" w:fill="auto"/>
          </w:tcPr>
          <w:p w:rsidR="00B17DB0" w:rsidRPr="00643F9C" w:rsidRDefault="00B17DB0" w:rsidP="00B17DB0"/>
        </w:tc>
      </w:tr>
      <w:tr w:rsidR="00B17DB0" w:rsidRPr="0087511B" w:rsidTr="00B17DB0">
        <w:tc>
          <w:tcPr>
            <w:tcW w:w="221" w:type="pct"/>
            <w:shd w:val="clear" w:color="auto" w:fill="auto"/>
          </w:tcPr>
          <w:p w:rsidR="00B17DB0" w:rsidRPr="00643F9C" w:rsidRDefault="00B17DB0" w:rsidP="00B17DB0">
            <w:pPr>
              <w:pStyle w:val="af3"/>
              <w:numPr>
                <w:ilvl w:val="1"/>
                <w:numId w:val="22"/>
              </w:numPr>
              <w:suppressAutoHyphens/>
              <w:snapToGrid w:val="0"/>
              <w:ind w:left="0" w:firstLine="0"/>
              <w:jc w:val="both"/>
            </w:pPr>
          </w:p>
        </w:tc>
        <w:tc>
          <w:tcPr>
            <w:tcW w:w="1720" w:type="pct"/>
            <w:shd w:val="clear" w:color="auto" w:fill="auto"/>
          </w:tcPr>
          <w:p w:rsidR="00B17DB0" w:rsidRPr="00643F9C" w:rsidRDefault="00B17DB0" w:rsidP="00B17DB0">
            <w:pPr>
              <w:widowControl w:val="0"/>
              <w:autoSpaceDE w:val="0"/>
              <w:autoSpaceDN w:val="0"/>
              <w:adjustRightInd w:val="0"/>
              <w:rPr>
                <w:rFonts w:eastAsia="F1"/>
              </w:rPr>
            </w:pPr>
            <w:r w:rsidRPr="00643F9C">
              <w:rPr>
                <w:rFonts w:eastAsia="F1"/>
              </w:rPr>
              <w:t xml:space="preserve">Поставка любых запасных частей, ремонт и/или замена любого блока оборудования в течение </w:t>
            </w:r>
            <w:r>
              <w:rPr>
                <w:rFonts w:eastAsia="F1"/>
              </w:rPr>
              <w:t>15</w:t>
            </w:r>
            <w:r w:rsidRPr="00643F9C">
              <w:rPr>
                <w:rFonts w:eastAsia="F1"/>
              </w:rPr>
              <w:t xml:space="preserve"> лет с даты окончания Гарантийного срока.</w:t>
            </w:r>
          </w:p>
        </w:tc>
        <w:tc>
          <w:tcPr>
            <w:tcW w:w="1909" w:type="pct"/>
            <w:vMerge/>
            <w:shd w:val="clear" w:color="auto" w:fill="auto"/>
          </w:tcPr>
          <w:p w:rsidR="00B17DB0" w:rsidRPr="00643F9C" w:rsidRDefault="00B17DB0" w:rsidP="00B17DB0">
            <w:pPr>
              <w:widowControl w:val="0"/>
            </w:pPr>
          </w:p>
        </w:tc>
        <w:tc>
          <w:tcPr>
            <w:tcW w:w="1150" w:type="pct"/>
            <w:gridSpan w:val="2"/>
            <w:vMerge/>
            <w:shd w:val="clear" w:color="auto" w:fill="auto"/>
          </w:tcPr>
          <w:p w:rsidR="00B17DB0" w:rsidRPr="00643F9C" w:rsidRDefault="00B17DB0" w:rsidP="00B17DB0"/>
        </w:tc>
      </w:tr>
      <w:tr w:rsidR="00B17DB0" w:rsidRPr="0087511B" w:rsidTr="00B17DB0">
        <w:tc>
          <w:tcPr>
            <w:tcW w:w="221" w:type="pct"/>
            <w:shd w:val="clear" w:color="auto" w:fill="auto"/>
          </w:tcPr>
          <w:p w:rsidR="00B17DB0" w:rsidRPr="00643F9C" w:rsidRDefault="00B17DB0" w:rsidP="00B17DB0">
            <w:pPr>
              <w:pStyle w:val="af3"/>
              <w:numPr>
                <w:ilvl w:val="1"/>
                <w:numId w:val="22"/>
              </w:numPr>
              <w:suppressAutoHyphens/>
              <w:snapToGrid w:val="0"/>
              <w:ind w:left="0" w:firstLine="0"/>
              <w:jc w:val="both"/>
            </w:pPr>
          </w:p>
        </w:tc>
        <w:tc>
          <w:tcPr>
            <w:tcW w:w="1720" w:type="pct"/>
            <w:shd w:val="clear" w:color="auto" w:fill="auto"/>
          </w:tcPr>
          <w:p w:rsidR="00B17DB0" w:rsidRPr="00643F9C" w:rsidRDefault="00B17DB0" w:rsidP="00B17DB0">
            <w:pPr>
              <w:widowControl w:val="0"/>
              <w:autoSpaceDE w:val="0"/>
              <w:autoSpaceDN w:val="0"/>
              <w:adjustRightInd w:val="0"/>
              <w:rPr>
                <w:rFonts w:eastAsia="F1"/>
              </w:rPr>
            </w:pPr>
            <w:r w:rsidRPr="00643F9C">
              <w:rPr>
                <w:rFonts w:eastAsia="F1"/>
              </w:rPr>
              <w:t>Срок поставки запасных частей для оборудования, с момента подписания договора на их покупку, не более одного месяца.</w:t>
            </w:r>
          </w:p>
        </w:tc>
        <w:tc>
          <w:tcPr>
            <w:tcW w:w="1909" w:type="pct"/>
            <w:vMerge/>
            <w:shd w:val="clear" w:color="auto" w:fill="auto"/>
          </w:tcPr>
          <w:p w:rsidR="00B17DB0" w:rsidRPr="00643F9C" w:rsidRDefault="00B17DB0" w:rsidP="00B17DB0">
            <w:pPr>
              <w:widowControl w:val="0"/>
            </w:pPr>
          </w:p>
        </w:tc>
        <w:tc>
          <w:tcPr>
            <w:tcW w:w="1150" w:type="pct"/>
            <w:gridSpan w:val="2"/>
            <w:vMerge/>
            <w:shd w:val="clear" w:color="auto" w:fill="auto"/>
          </w:tcPr>
          <w:p w:rsidR="00B17DB0" w:rsidRPr="00643F9C" w:rsidRDefault="00B17DB0" w:rsidP="00B17DB0"/>
        </w:tc>
      </w:tr>
    </w:tbl>
    <w:p w:rsidR="00B17DB0" w:rsidRDefault="00B17DB0" w:rsidP="00B17DB0"/>
    <w:p w:rsidR="00B17DB0" w:rsidRDefault="00B17DB0" w:rsidP="00B17DB0">
      <w:pPr>
        <w:rPr>
          <w:sz w:val="22"/>
          <w:szCs w:val="22"/>
        </w:rPr>
      </w:pPr>
      <w:r>
        <w:rPr>
          <w:sz w:val="22"/>
          <w:szCs w:val="22"/>
        </w:rPr>
        <w:br w:type="page"/>
      </w:r>
    </w:p>
    <w:p w:rsidR="00B17DB0" w:rsidRPr="007D3EDD" w:rsidRDefault="00B17DB0" w:rsidP="00B17DB0">
      <w:pPr>
        <w:tabs>
          <w:tab w:val="left" w:pos="11340"/>
        </w:tabs>
        <w:spacing w:line="264" w:lineRule="auto"/>
        <w:jc w:val="right"/>
        <w:rPr>
          <w:szCs w:val="22"/>
        </w:rPr>
      </w:pPr>
      <w:r w:rsidRPr="007D3EDD">
        <w:rPr>
          <w:szCs w:val="22"/>
        </w:rPr>
        <w:lastRenderedPageBreak/>
        <w:t>Приложение 1.1</w:t>
      </w:r>
    </w:p>
    <w:p w:rsidR="00B17DB0" w:rsidRPr="00990713" w:rsidRDefault="00B17DB0" w:rsidP="00B17DB0">
      <w:pPr>
        <w:tabs>
          <w:tab w:val="left" w:pos="11340"/>
        </w:tabs>
        <w:spacing w:line="264" w:lineRule="auto"/>
        <w:jc w:val="center"/>
      </w:pPr>
      <w:r w:rsidRPr="00990713">
        <w:t>Перечень протоколов испытаний</w:t>
      </w:r>
    </w:p>
    <w:p w:rsidR="00B17DB0" w:rsidRPr="007D3EDD" w:rsidRDefault="00B17DB0" w:rsidP="00B17DB0">
      <w:pPr>
        <w:pStyle w:val="af3"/>
        <w:numPr>
          <w:ilvl w:val="0"/>
          <w:numId w:val="18"/>
        </w:numPr>
        <w:spacing w:before="120" w:after="120" w:line="276" w:lineRule="auto"/>
        <w:ind w:left="851" w:hanging="491"/>
        <w:jc w:val="both"/>
      </w:pPr>
      <w:r w:rsidRPr="007D3EDD">
        <w:t>Протоколы испытаний в целях утверждения типа средств измерений.</w:t>
      </w:r>
    </w:p>
    <w:p w:rsidR="00B17DB0" w:rsidRPr="007D3EDD" w:rsidRDefault="00B17DB0" w:rsidP="00B17DB0">
      <w:pPr>
        <w:pStyle w:val="af3"/>
        <w:numPr>
          <w:ilvl w:val="0"/>
          <w:numId w:val="18"/>
        </w:numPr>
        <w:spacing w:before="120" w:after="120" w:line="276" w:lineRule="auto"/>
        <w:ind w:left="851" w:hanging="491"/>
        <w:jc w:val="both"/>
      </w:pPr>
      <w:r w:rsidRPr="007D3EDD">
        <w:t>Протоколы поверки.</w:t>
      </w:r>
    </w:p>
    <w:p w:rsidR="00B17DB0" w:rsidRPr="007D3EDD" w:rsidRDefault="00B17DB0" w:rsidP="00B17DB0">
      <w:pPr>
        <w:pStyle w:val="af3"/>
        <w:numPr>
          <w:ilvl w:val="0"/>
          <w:numId w:val="18"/>
        </w:numPr>
        <w:spacing w:before="120" w:after="120" w:line="276" w:lineRule="auto"/>
        <w:ind w:left="851" w:hanging="491"/>
        <w:jc w:val="both"/>
      </w:pPr>
      <w:r w:rsidRPr="007D3EDD">
        <w:t xml:space="preserve">Протоколы приемо-сдаточных испытаний </w:t>
      </w:r>
      <w:r>
        <w:t>ПУ</w:t>
      </w:r>
      <w:r w:rsidRPr="007D3EDD">
        <w:t>.</w:t>
      </w:r>
    </w:p>
    <w:p w:rsidR="00B17DB0" w:rsidRPr="007D3EDD" w:rsidRDefault="00B17DB0" w:rsidP="00B17DB0">
      <w:pPr>
        <w:pStyle w:val="af3"/>
        <w:numPr>
          <w:ilvl w:val="0"/>
          <w:numId w:val="18"/>
        </w:numPr>
        <w:spacing w:before="120" w:after="120" w:line="276" w:lineRule="auto"/>
        <w:ind w:left="851" w:hanging="491"/>
        <w:jc w:val="both"/>
      </w:pPr>
      <w:r w:rsidRPr="007D3EDD">
        <w:t>Протокол испытаний на соответствие параметров ЭМС требованиям ГОСТ 31818.11-2012, СТО 56947007-29.240.044-2010,</w:t>
      </w:r>
      <w:r w:rsidRPr="007D3EDD">
        <w:rPr>
          <w:szCs w:val="26"/>
        </w:rPr>
        <w:t xml:space="preserve"> </w:t>
      </w:r>
      <w:r w:rsidRPr="007D3EDD">
        <w:t>ГОСТ Р 51317.6.5-2006.</w:t>
      </w:r>
    </w:p>
    <w:p w:rsidR="00B17DB0" w:rsidRPr="007D3EDD" w:rsidRDefault="00B17DB0" w:rsidP="00B17DB0">
      <w:pPr>
        <w:pStyle w:val="af3"/>
        <w:numPr>
          <w:ilvl w:val="0"/>
          <w:numId w:val="18"/>
        </w:numPr>
        <w:spacing w:before="120" w:after="120" w:line="276" w:lineRule="auto"/>
        <w:ind w:left="851" w:hanging="491"/>
        <w:jc w:val="both"/>
      </w:pPr>
      <w:r w:rsidRPr="007D3EDD">
        <w:t>Протокол испытаний на воздействие условий окружающей среды (сухое тепло, холод, циклическое испытание на влажное тепло).</w:t>
      </w:r>
    </w:p>
    <w:p w:rsidR="00B17DB0" w:rsidRPr="007D3EDD" w:rsidRDefault="00B17DB0" w:rsidP="00B17DB0">
      <w:pPr>
        <w:pStyle w:val="af3"/>
        <w:numPr>
          <w:ilvl w:val="0"/>
          <w:numId w:val="18"/>
        </w:numPr>
        <w:spacing w:before="120" w:after="120" w:line="276" w:lineRule="auto"/>
        <w:ind w:left="851" w:hanging="491"/>
        <w:jc w:val="both"/>
      </w:pPr>
      <w:r w:rsidRPr="007D3EDD">
        <w:t xml:space="preserve">Протокол испытаний </w:t>
      </w:r>
      <w:r>
        <w:t>ПУ</w:t>
      </w:r>
      <w:r w:rsidRPr="007D3EDD">
        <w:t xml:space="preserve"> для наружной установки на стойкость к воздействию солнечного излучения.</w:t>
      </w:r>
    </w:p>
    <w:p w:rsidR="00B17DB0" w:rsidRPr="007D3EDD" w:rsidRDefault="00B17DB0" w:rsidP="00B17DB0">
      <w:pPr>
        <w:pStyle w:val="af3"/>
        <w:numPr>
          <w:ilvl w:val="0"/>
          <w:numId w:val="18"/>
        </w:numPr>
        <w:spacing w:before="120" w:after="120" w:line="276" w:lineRule="auto"/>
        <w:ind w:left="851" w:hanging="491"/>
        <w:jc w:val="both"/>
      </w:pPr>
      <w:r w:rsidRPr="007D3EDD">
        <w:t>Протокол испытаний на соответствие требованиям ГОСТ 14254-2015 по степени защиты.</w:t>
      </w:r>
    </w:p>
    <w:p w:rsidR="00B17DB0" w:rsidRPr="007D3EDD" w:rsidRDefault="00B17DB0" w:rsidP="00B17DB0">
      <w:pPr>
        <w:pStyle w:val="af3"/>
        <w:numPr>
          <w:ilvl w:val="0"/>
          <w:numId w:val="18"/>
        </w:numPr>
        <w:spacing w:before="120" w:after="120" w:line="276" w:lineRule="auto"/>
        <w:ind w:left="851" w:hanging="491"/>
        <w:jc w:val="both"/>
      </w:pPr>
      <w:r w:rsidRPr="007D3EDD">
        <w:t xml:space="preserve">Протокол испытаний электрической прочности изоляции </w:t>
      </w:r>
      <w:r>
        <w:t>ПУ</w:t>
      </w:r>
      <w:r w:rsidRPr="007D3EDD">
        <w:t>.</w:t>
      </w:r>
    </w:p>
    <w:p w:rsidR="00B17DB0" w:rsidRPr="007D3EDD" w:rsidRDefault="00B17DB0" w:rsidP="00B17DB0">
      <w:pPr>
        <w:pStyle w:val="af3"/>
        <w:numPr>
          <w:ilvl w:val="0"/>
          <w:numId w:val="18"/>
        </w:numPr>
        <w:spacing w:before="120" w:after="120" w:line="276" w:lineRule="auto"/>
        <w:ind w:left="851" w:hanging="491"/>
        <w:jc w:val="both"/>
      </w:pPr>
      <w:r w:rsidRPr="007D3EDD">
        <w:t xml:space="preserve">Протокол испытаний </w:t>
      </w:r>
      <w:r>
        <w:t>ПУ</w:t>
      </w:r>
      <w:r w:rsidRPr="007D3EDD">
        <w:t xml:space="preserve"> на подтверждение соответствия требованиям ТР ТС 004/2011 «О</w:t>
      </w:r>
      <w:r>
        <w:t> </w:t>
      </w:r>
      <w:r w:rsidRPr="007D3EDD">
        <w:t>безопасности низковольтного оборудования, ТР ТС 020/2011 «Электромагнитная совместимость технических средств».</w:t>
      </w:r>
    </w:p>
    <w:p w:rsidR="00B17DB0" w:rsidRPr="007D3EDD" w:rsidRDefault="00B17DB0" w:rsidP="00B17DB0">
      <w:pPr>
        <w:pStyle w:val="af3"/>
        <w:numPr>
          <w:ilvl w:val="0"/>
          <w:numId w:val="18"/>
        </w:numPr>
        <w:spacing w:before="120" w:after="120" w:line="276" w:lineRule="auto"/>
        <w:ind w:left="851" w:hanging="491"/>
        <w:jc w:val="both"/>
      </w:pPr>
      <w:r w:rsidRPr="007D3EDD">
        <w:t xml:space="preserve">Протокол испытаний образца колодки </w:t>
      </w:r>
      <w:r>
        <w:t>ПУ</w:t>
      </w:r>
      <w:r w:rsidRPr="007D3EDD">
        <w:t xml:space="preserve"> на устойчивость к воздействию нагрева и огня.</w:t>
      </w:r>
    </w:p>
    <w:p w:rsidR="00B17DB0" w:rsidRDefault="00B17DB0" w:rsidP="00B17DB0">
      <w:pPr>
        <w:pStyle w:val="22"/>
        <w:numPr>
          <w:ilvl w:val="1"/>
          <w:numId w:val="12"/>
        </w:numPr>
        <w:tabs>
          <w:tab w:val="left" w:pos="1276"/>
        </w:tabs>
        <w:suppressAutoHyphens/>
        <w:spacing w:before="0" w:after="0"/>
        <w:ind w:left="0" w:firstLine="709"/>
        <w:jc w:val="both"/>
      </w:pPr>
      <w:r>
        <w:br w:type="page"/>
      </w:r>
      <w:bookmarkStart w:id="45" w:name="_Toc534222610"/>
      <w:r>
        <w:lastRenderedPageBreak/>
        <w:t>Трехфазные ПУ непосредственного включения</w:t>
      </w:r>
      <w:bookmarkEnd w:id="45"/>
      <w:r>
        <w:t xml:space="preserve"> (для ПУ 0,4 кВ)</w:t>
      </w:r>
    </w:p>
    <w:p w:rsidR="00B17DB0" w:rsidRPr="009F7561" w:rsidRDefault="00B17DB0" w:rsidP="00B17DB0">
      <w:pPr>
        <w:rPr>
          <w:b/>
          <w:sz w:val="14"/>
        </w:rPr>
      </w:pPr>
    </w:p>
    <w:tbl>
      <w:tblPr>
        <w:tblW w:w="522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4932"/>
        <w:gridCol w:w="28"/>
        <w:gridCol w:w="6520"/>
        <w:gridCol w:w="9"/>
        <w:gridCol w:w="3243"/>
      </w:tblGrid>
      <w:tr w:rsidR="00B17DB0" w:rsidRPr="002266FA" w:rsidTr="00B17DB0">
        <w:trPr>
          <w:cantSplit/>
          <w:trHeight w:val="236"/>
          <w:tblHeader/>
        </w:trPr>
        <w:tc>
          <w:tcPr>
            <w:tcW w:w="230" w:type="pct"/>
            <w:shd w:val="clear" w:color="auto" w:fill="D9D9D9"/>
            <w:vAlign w:val="center"/>
          </w:tcPr>
          <w:p w:rsidR="00B17DB0" w:rsidRPr="002266FA" w:rsidRDefault="00B17DB0" w:rsidP="00B17DB0">
            <w:pPr>
              <w:jc w:val="center"/>
              <w:rPr>
                <w:b/>
              </w:rPr>
            </w:pPr>
            <w:r w:rsidRPr="002266FA">
              <w:rPr>
                <w:b/>
              </w:rPr>
              <w:t>№ п/п</w:t>
            </w:r>
          </w:p>
        </w:tc>
        <w:tc>
          <w:tcPr>
            <w:tcW w:w="1597" w:type="pct"/>
            <w:shd w:val="clear" w:color="auto" w:fill="D9D9D9"/>
            <w:vAlign w:val="center"/>
          </w:tcPr>
          <w:p w:rsidR="00B17DB0" w:rsidRPr="002266FA" w:rsidRDefault="00B17DB0" w:rsidP="00B17DB0">
            <w:pPr>
              <w:jc w:val="center"/>
              <w:rPr>
                <w:b/>
              </w:rPr>
            </w:pPr>
            <w:r w:rsidRPr="002266FA">
              <w:rPr>
                <w:b/>
              </w:rPr>
              <w:t>Технические требования</w:t>
            </w:r>
          </w:p>
          <w:p w:rsidR="00B17DB0" w:rsidRPr="002266FA" w:rsidRDefault="00B17DB0" w:rsidP="00B17DB0">
            <w:pPr>
              <w:jc w:val="center"/>
              <w:rPr>
                <w:b/>
              </w:rPr>
            </w:pPr>
            <w:r w:rsidRPr="002266FA">
              <w:rPr>
                <w:b/>
              </w:rPr>
              <w:t>(наименование параметра)</w:t>
            </w:r>
          </w:p>
        </w:tc>
        <w:tc>
          <w:tcPr>
            <w:tcW w:w="2123" w:type="pct"/>
            <w:gridSpan w:val="3"/>
            <w:shd w:val="clear" w:color="auto" w:fill="D9D9D9"/>
            <w:vAlign w:val="center"/>
          </w:tcPr>
          <w:p w:rsidR="00B17DB0" w:rsidRPr="002266FA" w:rsidRDefault="00B17DB0" w:rsidP="00B17DB0">
            <w:pPr>
              <w:jc w:val="center"/>
              <w:rPr>
                <w:b/>
              </w:rPr>
            </w:pPr>
            <w:r w:rsidRPr="002266FA">
              <w:rPr>
                <w:b/>
              </w:rPr>
              <w:t>Требуемое значение</w:t>
            </w:r>
          </w:p>
        </w:tc>
        <w:tc>
          <w:tcPr>
            <w:tcW w:w="1050" w:type="pct"/>
            <w:shd w:val="clear" w:color="auto" w:fill="D9D9D9"/>
            <w:vAlign w:val="center"/>
          </w:tcPr>
          <w:p w:rsidR="00B17DB0" w:rsidRPr="002266FA" w:rsidRDefault="00B17DB0" w:rsidP="00B17DB0">
            <w:pPr>
              <w:jc w:val="center"/>
              <w:rPr>
                <w:b/>
              </w:rPr>
            </w:pPr>
            <w:r w:rsidRPr="002266FA">
              <w:rPr>
                <w:b/>
              </w:rPr>
              <w:t>Документ, устанавливающий требования</w:t>
            </w:r>
          </w:p>
        </w:tc>
      </w:tr>
      <w:tr w:rsidR="00B17DB0" w:rsidRPr="002266FA" w:rsidTr="00B17DB0">
        <w:trPr>
          <w:cantSplit/>
          <w:trHeight w:val="185"/>
        </w:trPr>
        <w:tc>
          <w:tcPr>
            <w:tcW w:w="230" w:type="pct"/>
          </w:tcPr>
          <w:p w:rsidR="00B17DB0" w:rsidRPr="002266FA" w:rsidRDefault="00B17DB0" w:rsidP="00B17DB0">
            <w:pPr>
              <w:pStyle w:val="af3"/>
              <w:numPr>
                <w:ilvl w:val="0"/>
                <w:numId w:val="19"/>
              </w:numPr>
              <w:tabs>
                <w:tab w:val="left" w:pos="602"/>
                <w:tab w:val="left" w:pos="1629"/>
              </w:tabs>
              <w:suppressAutoHyphens/>
              <w:rPr>
                <w:b/>
              </w:rPr>
            </w:pPr>
          </w:p>
        </w:tc>
        <w:tc>
          <w:tcPr>
            <w:tcW w:w="4770" w:type="pct"/>
            <w:gridSpan w:val="5"/>
            <w:vAlign w:val="center"/>
          </w:tcPr>
          <w:p w:rsidR="00B17DB0" w:rsidRPr="002266FA" w:rsidRDefault="00B17DB0" w:rsidP="00B17DB0">
            <w:pPr>
              <w:keepNext/>
              <w:rPr>
                <w:b/>
              </w:rPr>
            </w:pPr>
            <w:r w:rsidRPr="002266FA">
              <w:rPr>
                <w:b/>
              </w:rPr>
              <w:t>Общие требования</w:t>
            </w:r>
          </w:p>
        </w:tc>
      </w:tr>
      <w:tr w:rsidR="00B17DB0" w:rsidRPr="002266FA" w:rsidTr="00B17DB0">
        <w:trPr>
          <w:trHeight w:val="2190"/>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tabs>
                <w:tab w:val="num" w:pos="2400"/>
              </w:tabs>
            </w:pPr>
            <w:r>
              <w:t>ПУ</w:t>
            </w:r>
            <w:r w:rsidRPr="002266FA">
              <w:t xml:space="preserve"> должны соответствовать требованиям</w:t>
            </w:r>
            <w:r>
              <w:rPr>
                <w:rStyle w:val="affb"/>
              </w:rPr>
              <w:footnoteReference w:id="3"/>
            </w:r>
          </w:p>
        </w:tc>
        <w:tc>
          <w:tcPr>
            <w:tcW w:w="2123" w:type="pct"/>
            <w:gridSpan w:val="3"/>
          </w:tcPr>
          <w:p w:rsidR="00B17DB0" w:rsidRPr="002266FA" w:rsidRDefault="00B17DB0" w:rsidP="00B17DB0">
            <w:pPr>
              <w:widowControl w:val="0"/>
              <w:shd w:val="clear" w:color="auto" w:fill="FFFFFF"/>
              <w:autoSpaceDE w:val="0"/>
              <w:autoSpaceDN w:val="0"/>
              <w:adjustRightInd w:val="0"/>
            </w:pPr>
            <w:r w:rsidRPr="002266FA">
              <w:t>1. ГОСТ 31818.11-12 «Часть 11. Сч</w:t>
            </w:r>
            <w:r>
              <w:t>ё</w:t>
            </w:r>
            <w:r w:rsidRPr="002266FA">
              <w:t>тчики электрической энергии».</w:t>
            </w:r>
          </w:p>
          <w:p w:rsidR="00B17DB0" w:rsidRPr="002266FA" w:rsidRDefault="00B17DB0" w:rsidP="00B17DB0">
            <w:pPr>
              <w:widowControl w:val="0"/>
              <w:shd w:val="clear" w:color="auto" w:fill="FFFFFF"/>
              <w:autoSpaceDE w:val="0"/>
              <w:autoSpaceDN w:val="0"/>
              <w:adjustRightInd w:val="0"/>
            </w:pPr>
            <w:r w:rsidRPr="002266FA">
              <w:t>2. ГОСТ 31819.21-12 «Часть 21. Статические сч</w:t>
            </w:r>
            <w:r>
              <w:t>ё</w:t>
            </w:r>
            <w:r w:rsidRPr="002266FA">
              <w:t>тчики активной энергии классов точности 1 и 2».</w:t>
            </w:r>
          </w:p>
          <w:p w:rsidR="00B17DB0" w:rsidRPr="002266FA" w:rsidRDefault="00B17DB0" w:rsidP="00B17DB0">
            <w:pPr>
              <w:widowControl w:val="0"/>
              <w:shd w:val="clear" w:color="auto" w:fill="FFFFFF"/>
              <w:autoSpaceDE w:val="0"/>
              <w:autoSpaceDN w:val="0"/>
              <w:adjustRightInd w:val="0"/>
            </w:pPr>
            <w:r w:rsidRPr="002266FA">
              <w:t>3. ГОСТ 31819.23-12 «Часть 23. Статические сч</w:t>
            </w:r>
            <w:r>
              <w:t>ё</w:t>
            </w:r>
            <w:r w:rsidRPr="002266FA">
              <w:t>тчики реактивной энергии».</w:t>
            </w:r>
          </w:p>
          <w:p w:rsidR="00B17DB0" w:rsidRPr="002266FA" w:rsidRDefault="00B17DB0" w:rsidP="00B17DB0">
            <w:pPr>
              <w:widowControl w:val="0"/>
              <w:shd w:val="clear" w:color="auto" w:fill="FFFFFF"/>
              <w:tabs>
                <w:tab w:val="left" w:pos="174"/>
              </w:tabs>
              <w:autoSpaceDE w:val="0"/>
              <w:autoSpaceDN w:val="0"/>
              <w:adjustRightInd w:val="0"/>
            </w:pPr>
            <w:r w:rsidRPr="002266FA">
              <w:t>4. ГОСТ Р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tc>
        <w:tc>
          <w:tcPr>
            <w:tcW w:w="1050" w:type="pct"/>
          </w:tcPr>
          <w:p w:rsidR="00B17DB0" w:rsidRPr="002266FA" w:rsidRDefault="00B17DB0" w:rsidP="00B17DB0">
            <w:pPr>
              <w:widowControl w:val="0"/>
            </w:pPr>
            <w:r>
              <w:t>Требование ПАО «Россети»</w:t>
            </w:r>
          </w:p>
        </w:tc>
      </w:tr>
      <w:tr w:rsidR="00B17DB0" w:rsidRPr="002266FA" w:rsidTr="00B17DB0">
        <w:trPr>
          <w:trHeight w:val="250"/>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tabs>
                <w:tab w:val="num" w:pos="2400"/>
              </w:tabs>
            </w:pPr>
            <w:r w:rsidRPr="002266FA">
              <w:t>Свидетельство об утверждении типа средств измерений (СИ) и описание типа СИ</w:t>
            </w:r>
          </w:p>
        </w:tc>
        <w:tc>
          <w:tcPr>
            <w:tcW w:w="2123" w:type="pct"/>
            <w:gridSpan w:val="3"/>
            <w:vAlign w:val="center"/>
          </w:tcPr>
          <w:p w:rsidR="00B17DB0" w:rsidRPr="002266FA" w:rsidRDefault="00B17DB0" w:rsidP="00B17DB0">
            <w:pPr>
              <w:widowControl w:val="0"/>
              <w:shd w:val="clear" w:color="auto" w:fill="FFFFFF"/>
              <w:autoSpaceDE w:val="0"/>
              <w:autoSpaceDN w:val="0"/>
              <w:adjustRightInd w:val="0"/>
            </w:pPr>
            <w:r w:rsidRPr="002266FA">
              <w:t>Утверждены как тип средства измерений по перечню измеряемых параметров (согласно п.п.2.1, 2.2, 2.3 раздела «Функциональные требования» и раздела 4 «Требования к метрологическим характеристикам и метрологическому обеспечению» и дополнительным измеряемым параметрам в соответствии с технической документацией)</w:t>
            </w:r>
            <w:r>
              <w:t xml:space="preserve"> </w:t>
            </w:r>
          </w:p>
        </w:tc>
        <w:tc>
          <w:tcPr>
            <w:tcW w:w="1050" w:type="pct"/>
          </w:tcPr>
          <w:p w:rsidR="00B17DB0" w:rsidRPr="002266FA" w:rsidRDefault="00B17DB0" w:rsidP="00B17DB0">
            <w:pPr>
              <w:widowControl w:val="0"/>
            </w:pPr>
            <w:r w:rsidRPr="002266FA">
              <w:t>ст.</w:t>
            </w:r>
            <w:r>
              <w:t xml:space="preserve"> </w:t>
            </w:r>
            <w:r w:rsidRPr="002266FA">
              <w:t>12 ФЗ №</w:t>
            </w:r>
            <w:r>
              <w:t xml:space="preserve"> 102-ФЗ от </w:t>
            </w:r>
            <w:r w:rsidRPr="002266FA">
              <w:t>26.06.2008.</w:t>
            </w:r>
          </w:p>
          <w:p w:rsidR="00B17DB0" w:rsidRPr="002266FA" w:rsidRDefault="00B17DB0" w:rsidP="00B17DB0">
            <w:pPr>
              <w:widowControl w:val="0"/>
            </w:pPr>
            <w:r w:rsidRPr="002266FA">
              <w:t xml:space="preserve">Требование ПАО «Россети» </w:t>
            </w:r>
          </w:p>
        </w:tc>
      </w:tr>
      <w:tr w:rsidR="00B17DB0" w:rsidRPr="002266FA" w:rsidTr="00B17DB0">
        <w:trPr>
          <w:trHeight w:val="386"/>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widowControl w:val="0"/>
            </w:pPr>
            <w:r w:rsidRPr="002266FA">
              <w:t xml:space="preserve">Схема включения </w:t>
            </w:r>
            <w:r>
              <w:t>ПУ</w:t>
            </w:r>
            <w:r w:rsidRPr="002266FA">
              <w:t xml:space="preserve"> </w:t>
            </w:r>
          </w:p>
        </w:tc>
        <w:tc>
          <w:tcPr>
            <w:tcW w:w="2123" w:type="pct"/>
            <w:gridSpan w:val="3"/>
          </w:tcPr>
          <w:p w:rsidR="00B17DB0" w:rsidRPr="002266FA" w:rsidRDefault="00B17DB0" w:rsidP="00B17DB0">
            <w:pPr>
              <w:shd w:val="clear" w:color="auto" w:fill="FFFFFF"/>
              <w:autoSpaceDE w:val="0"/>
              <w:autoSpaceDN w:val="0"/>
              <w:adjustRightInd w:val="0"/>
            </w:pPr>
            <w:r w:rsidRPr="002266FA">
              <w:t>3</w:t>
            </w:r>
            <w:r>
              <w:t>-х</w:t>
            </w:r>
            <w:r w:rsidRPr="002266FA">
              <w:t xml:space="preserve"> фазная 4-х проводная схема включения</w:t>
            </w:r>
            <w:r>
              <w:t xml:space="preserve"> в сети 0,4 кВ</w:t>
            </w:r>
          </w:p>
        </w:tc>
        <w:tc>
          <w:tcPr>
            <w:tcW w:w="1050" w:type="pct"/>
            <w:vMerge w:val="restart"/>
          </w:tcPr>
          <w:p w:rsidR="00B17DB0" w:rsidRPr="002266FA" w:rsidRDefault="00B17DB0" w:rsidP="00B17DB0">
            <w:pPr>
              <w:widowControl w:val="0"/>
            </w:pPr>
            <w:r w:rsidRPr="002266FA">
              <w:t>Требование ПАО «Россети»</w:t>
            </w:r>
          </w:p>
        </w:tc>
      </w:tr>
      <w:tr w:rsidR="00B17DB0" w:rsidRPr="002266FA" w:rsidTr="00B17DB0">
        <w:trPr>
          <w:trHeight w:val="239"/>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widowControl w:val="0"/>
            </w:pPr>
            <w:r w:rsidRPr="002266FA">
              <w:t xml:space="preserve">Тип </w:t>
            </w:r>
            <w:r>
              <w:t>ПУ</w:t>
            </w:r>
            <w:r w:rsidRPr="002266FA">
              <w:t xml:space="preserve"> непосредственного включения</w:t>
            </w:r>
          </w:p>
        </w:tc>
        <w:tc>
          <w:tcPr>
            <w:tcW w:w="2123" w:type="pct"/>
            <w:gridSpan w:val="3"/>
          </w:tcPr>
          <w:p w:rsidR="00B17DB0" w:rsidRPr="002266FA" w:rsidRDefault="00B17DB0" w:rsidP="00B17DB0">
            <w:pPr>
              <w:keepNext/>
              <w:shd w:val="clear" w:color="auto" w:fill="FFFFFF"/>
              <w:autoSpaceDE w:val="0"/>
              <w:autoSpaceDN w:val="0"/>
            </w:pPr>
            <w:r w:rsidRPr="002266FA">
              <w:t>Тр</w:t>
            </w:r>
            <w:r>
              <w:t>ё</w:t>
            </w:r>
            <w:r w:rsidRPr="002266FA">
              <w:t>хэлементный</w:t>
            </w:r>
          </w:p>
        </w:tc>
        <w:tc>
          <w:tcPr>
            <w:tcW w:w="1050" w:type="pct"/>
            <w:vMerge/>
          </w:tcPr>
          <w:p w:rsidR="00B17DB0" w:rsidRPr="002266FA" w:rsidRDefault="00B17DB0" w:rsidP="00B17DB0">
            <w:pPr>
              <w:widowControl w:val="0"/>
            </w:pPr>
          </w:p>
        </w:tc>
      </w:tr>
      <w:tr w:rsidR="00B17DB0" w:rsidRPr="002266FA" w:rsidTr="00B17DB0">
        <w:trPr>
          <w:trHeight w:val="278"/>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tabs>
                <w:tab w:val="num" w:pos="2400"/>
              </w:tabs>
            </w:pPr>
            <w:r w:rsidRPr="002266FA">
              <w:t>Энергонезависимая память</w:t>
            </w:r>
          </w:p>
        </w:tc>
        <w:tc>
          <w:tcPr>
            <w:tcW w:w="2123" w:type="pct"/>
            <w:gridSpan w:val="3"/>
          </w:tcPr>
          <w:p w:rsidR="00B17DB0" w:rsidRPr="002266FA" w:rsidRDefault="00B17DB0" w:rsidP="00B17DB0">
            <w:pPr>
              <w:shd w:val="clear" w:color="auto" w:fill="FFFFFF"/>
              <w:autoSpaceDE w:val="0"/>
              <w:autoSpaceDN w:val="0"/>
              <w:adjustRightInd w:val="0"/>
            </w:pPr>
            <w:r w:rsidRPr="002266FA">
              <w:t>Обязательно</w:t>
            </w:r>
          </w:p>
        </w:tc>
        <w:tc>
          <w:tcPr>
            <w:tcW w:w="1050" w:type="pct"/>
            <w:vMerge/>
          </w:tcPr>
          <w:p w:rsidR="00B17DB0" w:rsidRPr="002266FA" w:rsidRDefault="00B17DB0" w:rsidP="00B17DB0">
            <w:pPr>
              <w:widowControl w:val="0"/>
            </w:pPr>
          </w:p>
        </w:tc>
      </w:tr>
      <w:tr w:rsidR="00B17DB0" w:rsidRPr="002266FA" w:rsidTr="00B17DB0">
        <w:trPr>
          <w:trHeight w:val="278"/>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tabs>
                <w:tab w:val="num" w:pos="2400"/>
              </w:tabs>
            </w:pPr>
            <w:r w:rsidRPr="002266FA">
              <w:t>Встроенные часы реального времени</w:t>
            </w:r>
          </w:p>
        </w:tc>
        <w:tc>
          <w:tcPr>
            <w:tcW w:w="2123" w:type="pct"/>
            <w:gridSpan w:val="3"/>
          </w:tcPr>
          <w:p w:rsidR="00B17DB0" w:rsidRPr="002266FA" w:rsidRDefault="00B17DB0" w:rsidP="00B17DB0">
            <w:r w:rsidRPr="002266FA">
              <w:t>Обязательно</w:t>
            </w:r>
          </w:p>
        </w:tc>
        <w:tc>
          <w:tcPr>
            <w:tcW w:w="1050" w:type="pct"/>
            <w:vMerge/>
          </w:tcPr>
          <w:p w:rsidR="00B17DB0" w:rsidRPr="002266FA" w:rsidRDefault="00B17DB0" w:rsidP="00B17DB0"/>
        </w:tc>
      </w:tr>
      <w:tr w:rsidR="00B17DB0" w:rsidRPr="002266FA" w:rsidTr="00B17DB0">
        <w:trPr>
          <w:trHeight w:val="278"/>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tabs>
                <w:tab w:val="num" w:pos="2400"/>
              </w:tabs>
            </w:pPr>
            <w:r w:rsidRPr="002266FA">
              <w:t>Ежесуточное тестирование памяти</w:t>
            </w:r>
          </w:p>
        </w:tc>
        <w:tc>
          <w:tcPr>
            <w:tcW w:w="2123" w:type="pct"/>
            <w:gridSpan w:val="3"/>
          </w:tcPr>
          <w:p w:rsidR="00B17DB0" w:rsidRPr="002266FA" w:rsidRDefault="00B17DB0" w:rsidP="00B17DB0">
            <w:r w:rsidRPr="002266FA">
              <w:t>Обязательно</w:t>
            </w:r>
          </w:p>
        </w:tc>
        <w:tc>
          <w:tcPr>
            <w:tcW w:w="1050" w:type="pct"/>
            <w:vMerge/>
          </w:tcPr>
          <w:p w:rsidR="00B17DB0" w:rsidRPr="002266FA" w:rsidRDefault="00B17DB0" w:rsidP="00B17DB0"/>
        </w:tc>
      </w:tr>
      <w:tr w:rsidR="00B17DB0" w:rsidRPr="002266FA" w:rsidTr="00B17DB0">
        <w:trPr>
          <w:trHeight w:val="278"/>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tabs>
                <w:tab w:val="num" w:pos="2400"/>
              </w:tabs>
            </w:pPr>
            <w:r w:rsidRPr="002266FA">
              <w:t>Визуализация индикации работоспособного состояния</w:t>
            </w:r>
          </w:p>
        </w:tc>
        <w:tc>
          <w:tcPr>
            <w:tcW w:w="2123" w:type="pct"/>
            <w:gridSpan w:val="3"/>
          </w:tcPr>
          <w:p w:rsidR="00B17DB0" w:rsidRPr="002266FA" w:rsidRDefault="00B17DB0" w:rsidP="00B17DB0">
            <w:r w:rsidRPr="002266FA">
              <w:t>Обязательно</w:t>
            </w:r>
          </w:p>
        </w:tc>
        <w:tc>
          <w:tcPr>
            <w:tcW w:w="1050" w:type="pct"/>
            <w:vMerge/>
          </w:tcPr>
          <w:p w:rsidR="00B17DB0" w:rsidRPr="002266FA" w:rsidRDefault="00B17DB0" w:rsidP="00B17DB0"/>
        </w:tc>
      </w:tr>
      <w:tr w:rsidR="00B17DB0" w:rsidRPr="002266FA" w:rsidTr="00B17DB0">
        <w:trPr>
          <w:trHeight w:val="278"/>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tabs>
                <w:tab w:val="num" w:pos="2400"/>
              </w:tabs>
            </w:pPr>
            <w:r w:rsidRPr="002266FA">
              <w:t>Тарифные зоны, не менее</w:t>
            </w:r>
          </w:p>
        </w:tc>
        <w:tc>
          <w:tcPr>
            <w:tcW w:w="2123" w:type="pct"/>
            <w:gridSpan w:val="3"/>
          </w:tcPr>
          <w:p w:rsidR="00B17DB0" w:rsidRPr="002266FA" w:rsidRDefault="00B17DB0" w:rsidP="00B17DB0">
            <w:pPr>
              <w:shd w:val="clear" w:color="auto" w:fill="FFFFFF"/>
              <w:autoSpaceDE w:val="0"/>
              <w:autoSpaceDN w:val="0"/>
              <w:adjustRightInd w:val="0"/>
            </w:pPr>
            <w:r w:rsidRPr="002266FA">
              <w:t>4-</w:t>
            </w:r>
            <w:r>
              <w:t>е</w:t>
            </w:r>
          </w:p>
        </w:tc>
        <w:tc>
          <w:tcPr>
            <w:tcW w:w="1050" w:type="pct"/>
            <w:vMerge/>
          </w:tcPr>
          <w:p w:rsidR="00B17DB0" w:rsidRPr="002266FA" w:rsidRDefault="00B17DB0" w:rsidP="00B17DB0"/>
        </w:tc>
      </w:tr>
      <w:tr w:rsidR="00B17DB0" w:rsidRPr="002266FA" w:rsidTr="00B17DB0">
        <w:trPr>
          <w:cantSplit/>
          <w:trHeight w:val="313"/>
        </w:trPr>
        <w:tc>
          <w:tcPr>
            <w:tcW w:w="230" w:type="pct"/>
          </w:tcPr>
          <w:p w:rsidR="00B17DB0" w:rsidRPr="002266FA" w:rsidRDefault="00B17DB0" w:rsidP="00B17DB0">
            <w:pPr>
              <w:pStyle w:val="af3"/>
              <w:numPr>
                <w:ilvl w:val="0"/>
                <w:numId w:val="19"/>
              </w:numPr>
              <w:tabs>
                <w:tab w:val="left" w:pos="602"/>
                <w:tab w:val="left" w:pos="1629"/>
              </w:tabs>
              <w:suppressAutoHyphens/>
              <w:ind w:left="0" w:firstLine="0"/>
              <w:rPr>
                <w:b/>
              </w:rPr>
            </w:pPr>
          </w:p>
        </w:tc>
        <w:tc>
          <w:tcPr>
            <w:tcW w:w="4770" w:type="pct"/>
            <w:gridSpan w:val="5"/>
            <w:vAlign w:val="center"/>
          </w:tcPr>
          <w:p w:rsidR="00B17DB0" w:rsidRPr="002266FA" w:rsidRDefault="00B17DB0" w:rsidP="00B17DB0">
            <w:pPr>
              <w:keepNext/>
              <w:rPr>
                <w:b/>
              </w:rPr>
            </w:pPr>
            <w:r w:rsidRPr="002266FA">
              <w:rPr>
                <w:b/>
              </w:rPr>
              <w:t>Функциональные требования</w:t>
            </w:r>
          </w:p>
        </w:tc>
      </w:tr>
      <w:tr w:rsidR="00B17DB0" w:rsidRPr="002266FA" w:rsidTr="00B17DB0">
        <w:trPr>
          <w:cantSplit/>
          <w:trHeight w:val="313"/>
        </w:trPr>
        <w:tc>
          <w:tcPr>
            <w:tcW w:w="230" w:type="pct"/>
          </w:tcPr>
          <w:p w:rsidR="00B17DB0" w:rsidRPr="002266FA" w:rsidRDefault="00B17DB0" w:rsidP="00B17DB0">
            <w:pPr>
              <w:pStyle w:val="af3"/>
              <w:numPr>
                <w:ilvl w:val="1"/>
                <w:numId w:val="19"/>
              </w:numPr>
              <w:tabs>
                <w:tab w:val="left" w:pos="602"/>
              </w:tabs>
              <w:suppressAutoHyphens/>
              <w:ind w:left="0" w:firstLine="0"/>
              <w:rPr>
                <w:b/>
              </w:rPr>
            </w:pPr>
          </w:p>
        </w:tc>
        <w:tc>
          <w:tcPr>
            <w:tcW w:w="4770" w:type="pct"/>
            <w:gridSpan w:val="5"/>
            <w:vAlign w:val="center"/>
          </w:tcPr>
          <w:p w:rsidR="00B17DB0" w:rsidRPr="002266FA" w:rsidRDefault="00B17DB0" w:rsidP="00B17DB0">
            <w:pPr>
              <w:tabs>
                <w:tab w:val="num" w:pos="2400"/>
              </w:tabs>
              <w:rPr>
                <w:b/>
              </w:rPr>
            </w:pPr>
            <w:r w:rsidRPr="002266FA">
              <w:t>Перечень измеряемых параметров:</w:t>
            </w:r>
          </w:p>
        </w:tc>
      </w:tr>
      <w:tr w:rsidR="00B17DB0" w:rsidRPr="002266FA" w:rsidTr="00B17DB0">
        <w:trPr>
          <w:trHeight w:val="445"/>
        </w:trPr>
        <w:tc>
          <w:tcPr>
            <w:tcW w:w="230" w:type="pct"/>
            <w:vMerge w:val="restart"/>
          </w:tcPr>
          <w:p w:rsidR="00B17DB0" w:rsidRPr="002266FA" w:rsidRDefault="00B17DB0" w:rsidP="00B17DB0">
            <w:pPr>
              <w:pStyle w:val="af3"/>
              <w:ind w:left="0"/>
            </w:pPr>
            <w:r w:rsidRPr="002266FA">
              <w:t>2.1.1.</w:t>
            </w:r>
          </w:p>
        </w:tc>
        <w:tc>
          <w:tcPr>
            <w:tcW w:w="1597" w:type="pct"/>
            <w:vMerge w:val="restart"/>
          </w:tcPr>
          <w:p w:rsidR="00B17DB0" w:rsidRPr="002266FA" w:rsidRDefault="00B17DB0" w:rsidP="00B17DB0">
            <w:pPr>
              <w:keepNext/>
              <w:tabs>
                <w:tab w:val="num" w:pos="2400"/>
              </w:tabs>
            </w:pPr>
            <w:r w:rsidRPr="002266FA">
              <w:t>Измеряемые и рассчитываемые в режиме реального времени параметры:</w:t>
            </w:r>
          </w:p>
        </w:tc>
        <w:tc>
          <w:tcPr>
            <w:tcW w:w="2123" w:type="pct"/>
            <w:gridSpan w:val="3"/>
          </w:tcPr>
          <w:p w:rsidR="00B17DB0" w:rsidRPr="002266FA" w:rsidRDefault="00B17DB0" w:rsidP="00B17DB0">
            <w:pPr>
              <w:shd w:val="clear" w:color="auto" w:fill="FFFFFF"/>
              <w:autoSpaceDE w:val="0"/>
              <w:autoSpaceDN w:val="0"/>
              <w:adjustRightInd w:val="0"/>
              <w:spacing w:line="240" w:lineRule="exact"/>
            </w:pPr>
            <w:r w:rsidRPr="002266FA">
              <w:t>- активная и реактивная электроэнергия в двух направлениях (при</w:t>
            </w:r>
            <w:r>
              <w:t>ё</w:t>
            </w:r>
            <w:r w:rsidRPr="002266FA">
              <w:t>м, отдача)</w:t>
            </w:r>
            <w:r w:rsidRPr="002266FA" w:rsidDel="001A33D3">
              <w:t xml:space="preserve"> </w:t>
            </w:r>
          </w:p>
        </w:tc>
        <w:tc>
          <w:tcPr>
            <w:tcW w:w="1050" w:type="pct"/>
            <w:vMerge w:val="restart"/>
          </w:tcPr>
          <w:p w:rsidR="00B17DB0" w:rsidRPr="002266FA" w:rsidRDefault="00B17DB0" w:rsidP="00B17DB0">
            <w:pPr>
              <w:widowControl w:val="0"/>
            </w:pPr>
            <w:r w:rsidRPr="002266FA">
              <w:t>Требование ПАО «Россети»</w:t>
            </w:r>
          </w:p>
          <w:p w:rsidR="00B17DB0" w:rsidRPr="002266FA" w:rsidRDefault="00B17DB0" w:rsidP="00B17DB0">
            <w:pPr>
              <w:widowControl w:val="0"/>
            </w:pPr>
            <w:r w:rsidRPr="002266FA">
              <w:t>СТО 56947007-29.200.15.209-</w:t>
            </w:r>
            <w:r>
              <w:t>2015 п.п.6.5.1, 6.9.3, 6.9.6</w:t>
            </w:r>
          </w:p>
        </w:tc>
      </w:tr>
      <w:tr w:rsidR="00B17DB0" w:rsidRPr="002266FA" w:rsidTr="00B17DB0">
        <w:trPr>
          <w:trHeight w:val="266"/>
        </w:trPr>
        <w:tc>
          <w:tcPr>
            <w:tcW w:w="230" w:type="pct"/>
            <w:vMerge/>
          </w:tcPr>
          <w:p w:rsidR="00B17DB0" w:rsidRPr="002266FA" w:rsidRDefault="00B17DB0" w:rsidP="00B17DB0">
            <w:pPr>
              <w:pStyle w:val="af3"/>
              <w:numPr>
                <w:ilvl w:val="2"/>
                <w:numId w:val="19"/>
              </w:numPr>
              <w:tabs>
                <w:tab w:val="left" w:pos="602"/>
              </w:tabs>
              <w:suppressAutoHyphens/>
              <w:ind w:left="0" w:firstLine="0"/>
            </w:pPr>
          </w:p>
        </w:tc>
        <w:tc>
          <w:tcPr>
            <w:tcW w:w="1597" w:type="pct"/>
            <w:vMerge/>
          </w:tcPr>
          <w:p w:rsidR="00B17DB0" w:rsidRPr="002266FA" w:rsidRDefault="00B17DB0" w:rsidP="00B17DB0">
            <w:pPr>
              <w:keepNext/>
              <w:tabs>
                <w:tab w:val="num" w:pos="2400"/>
              </w:tabs>
            </w:pPr>
          </w:p>
        </w:tc>
        <w:tc>
          <w:tcPr>
            <w:tcW w:w="2123" w:type="pct"/>
            <w:gridSpan w:val="3"/>
          </w:tcPr>
          <w:p w:rsidR="00B17DB0" w:rsidRPr="002266FA" w:rsidRDefault="00B17DB0" w:rsidP="00B17DB0">
            <w:pPr>
              <w:shd w:val="clear" w:color="auto" w:fill="FFFFFF"/>
              <w:autoSpaceDE w:val="0"/>
              <w:autoSpaceDN w:val="0"/>
              <w:adjustRightInd w:val="0"/>
              <w:spacing w:line="240" w:lineRule="exact"/>
            </w:pPr>
            <w:r w:rsidRPr="002266FA">
              <w:t>- напряжение фазное</w:t>
            </w:r>
          </w:p>
        </w:tc>
        <w:tc>
          <w:tcPr>
            <w:tcW w:w="1050" w:type="pct"/>
            <w:vMerge/>
          </w:tcPr>
          <w:p w:rsidR="00B17DB0" w:rsidRPr="002266FA" w:rsidRDefault="00B17DB0" w:rsidP="00B17DB0">
            <w:pPr>
              <w:keepNext/>
              <w:widowControl w:val="0"/>
            </w:pPr>
          </w:p>
        </w:tc>
      </w:tr>
      <w:tr w:rsidR="00B17DB0" w:rsidRPr="002266FA" w:rsidTr="00B17DB0">
        <w:trPr>
          <w:trHeight w:val="266"/>
        </w:trPr>
        <w:tc>
          <w:tcPr>
            <w:tcW w:w="230" w:type="pct"/>
            <w:vMerge/>
          </w:tcPr>
          <w:p w:rsidR="00B17DB0" w:rsidRPr="002266FA" w:rsidRDefault="00B17DB0" w:rsidP="00B17DB0">
            <w:pPr>
              <w:pStyle w:val="af3"/>
              <w:numPr>
                <w:ilvl w:val="2"/>
                <w:numId w:val="19"/>
              </w:numPr>
              <w:tabs>
                <w:tab w:val="left" w:pos="602"/>
              </w:tabs>
              <w:suppressAutoHyphens/>
              <w:ind w:left="0" w:firstLine="0"/>
            </w:pPr>
          </w:p>
        </w:tc>
        <w:tc>
          <w:tcPr>
            <w:tcW w:w="1597" w:type="pct"/>
            <w:vMerge/>
          </w:tcPr>
          <w:p w:rsidR="00B17DB0" w:rsidRPr="002266FA" w:rsidRDefault="00B17DB0" w:rsidP="00B17DB0">
            <w:pPr>
              <w:keepNext/>
              <w:tabs>
                <w:tab w:val="num" w:pos="2400"/>
              </w:tabs>
            </w:pPr>
          </w:p>
        </w:tc>
        <w:tc>
          <w:tcPr>
            <w:tcW w:w="2123" w:type="pct"/>
            <w:gridSpan w:val="3"/>
          </w:tcPr>
          <w:p w:rsidR="00B17DB0" w:rsidRPr="002266FA" w:rsidRDefault="00B17DB0" w:rsidP="00B17DB0">
            <w:pPr>
              <w:shd w:val="clear" w:color="auto" w:fill="FFFFFF"/>
              <w:autoSpaceDE w:val="0"/>
              <w:autoSpaceDN w:val="0"/>
              <w:adjustRightInd w:val="0"/>
              <w:spacing w:line="240" w:lineRule="exact"/>
            </w:pPr>
            <w:r w:rsidRPr="002266FA">
              <w:t>- ток (пофазно)</w:t>
            </w:r>
          </w:p>
        </w:tc>
        <w:tc>
          <w:tcPr>
            <w:tcW w:w="1050" w:type="pct"/>
            <w:vMerge/>
          </w:tcPr>
          <w:p w:rsidR="00B17DB0" w:rsidRPr="002266FA" w:rsidRDefault="00B17DB0" w:rsidP="00B17DB0">
            <w:pPr>
              <w:keepNext/>
              <w:widowControl w:val="0"/>
            </w:pPr>
          </w:p>
        </w:tc>
      </w:tr>
      <w:tr w:rsidR="00B17DB0" w:rsidRPr="002266FA" w:rsidTr="00B17DB0">
        <w:trPr>
          <w:trHeight w:val="266"/>
        </w:trPr>
        <w:tc>
          <w:tcPr>
            <w:tcW w:w="230" w:type="pct"/>
            <w:vMerge/>
          </w:tcPr>
          <w:p w:rsidR="00B17DB0" w:rsidRPr="002266FA" w:rsidRDefault="00B17DB0" w:rsidP="00B17DB0">
            <w:pPr>
              <w:pStyle w:val="af3"/>
              <w:numPr>
                <w:ilvl w:val="2"/>
                <w:numId w:val="19"/>
              </w:numPr>
              <w:tabs>
                <w:tab w:val="left" w:pos="602"/>
              </w:tabs>
              <w:suppressAutoHyphens/>
              <w:ind w:left="0" w:firstLine="0"/>
            </w:pPr>
          </w:p>
        </w:tc>
        <w:tc>
          <w:tcPr>
            <w:tcW w:w="1597" w:type="pct"/>
            <w:vMerge/>
          </w:tcPr>
          <w:p w:rsidR="00B17DB0" w:rsidRPr="002266FA" w:rsidRDefault="00B17DB0" w:rsidP="00B17DB0">
            <w:pPr>
              <w:keepNext/>
              <w:tabs>
                <w:tab w:val="num" w:pos="2400"/>
              </w:tabs>
            </w:pPr>
          </w:p>
        </w:tc>
        <w:tc>
          <w:tcPr>
            <w:tcW w:w="2123" w:type="pct"/>
            <w:gridSpan w:val="3"/>
          </w:tcPr>
          <w:p w:rsidR="00B17DB0" w:rsidRPr="002266FA" w:rsidRDefault="00B17DB0" w:rsidP="00B17DB0">
            <w:pPr>
              <w:shd w:val="clear" w:color="auto" w:fill="FFFFFF"/>
              <w:autoSpaceDE w:val="0"/>
              <w:autoSpaceDN w:val="0"/>
              <w:adjustRightInd w:val="0"/>
              <w:spacing w:line="240" w:lineRule="exact"/>
            </w:pPr>
            <w:r w:rsidRPr="002266FA">
              <w:rPr>
                <w:rFonts w:eastAsia="Calibri"/>
                <w:bCs/>
                <w:lang w:eastAsia="en-US"/>
              </w:rPr>
              <w:t xml:space="preserve">- </w:t>
            </w:r>
            <w:r>
              <w:rPr>
                <w:rFonts w:eastAsia="Calibri"/>
                <w:bCs/>
                <w:lang w:eastAsia="en-US"/>
              </w:rPr>
              <w:t>соотношение активной и реактивной мощности</w:t>
            </w:r>
            <w:r w:rsidRPr="002266FA">
              <w:rPr>
                <w:rFonts w:eastAsia="Calibri"/>
                <w:bCs/>
                <w:lang w:eastAsia="en-US"/>
              </w:rPr>
              <w:t xml:space="preserve"> суммарно и по каждой фаз</w:t>
            </w:r>
            <w:r>
              <w:rPr>
                <w:rFonts w:eastAsia="Calibri"/>
                <w:bCs/>
                <w:lang w:eastAsia="en-US"/>
              </w:rPr>
              <w:t>е</w:t>
            </w:r>
          </w:p>
        </w:tc>
        <w:tc>
          <w:tcPr>
            <w:tcW w:w="1050" w:type="pct"/>
            <w:vMerge/>
          </w:tcPr>
          <w:p w:rsidR="00B17DB0" w:rsidRPr="002266FA" w:rsidRDefault="00B17DB0" w:rsidP="00B17DB0">
            <w:pPr>
              <w:keepNext/>
              <w:widowControl w:val="0"/>
            </w:pPr>
          </w:p>
        </w:tc>
      </w:tr>
      <w:tr w:rsidR="00B17DB0" w:rsidRPr="002266FA" w:rsidTr="00B17DB0">
        <w:trPr>
          <w:trHeight w:val="137"/>
        </w:trPr>
        <w:tc>
          <w:tcPr>
            <w:tcW w:w="230" w:type="pct"/>
            <w:vMerge/>
          </w:tcPr>
          <w:p w:rsidR="00B17DB0" w:rsidRPr="002266FA" w:rsidRDefault="00B17DB0" w:rsidP="00B17DB0">
            <w:pPr>
              <w:pStyle w:val="af3"/>
              <w:numPr>
                <w:ilvl w:val="2"/>
                <w:numId w:val="19"/>
              </w:numPr>
              <w:tabs>
                <w:tab w:val="left" w:pos="602"/>
              </w:tabs>
              <w:suppressAutoHyphens/>
              <w:ind w:left="0" w:firstLine="0"/>
            </w:pPr>
          </w:p>
        </w:tc>
        <w:tc>
          <w:tcPr>
            <w:tcW w:w="1597" w:type="pct"/>
            <w:vMerge/>
          </w:tcPr>
          <w:p w:rsidR="00B17DB0" w:rsidRPr="002266FA" w:rsidRDefault="00B17DB0" w:rsidP="00B17DB0">
            <w:pPr>
              <w:keepNext/>
              <w:tabs>
                <w:tab w:val="num" w:pos="2400"/>
              </w:tabs>
            </w:pPr>
          </w:p>
        </w:tc>
        <w:tc>
          <w:tcPr>
            <w:tcW w:w="2123" w:type="pct"/>
            <w:gridSpan w:val="3"/>
          </w:tcPr>
          <w:p w:rsidR="00B17DB0" w:rsidRPr="002266FA" w:rsidRDefault="00B17DB0" w:rsidP="00B17DB0">
            <w:pPr>
              <w:shd w:val="clear" w:color="auto" w:fill="FFFFFF"/>
              <w:autoSpaceDE w:val="0"/>
              <w:autoSpaceDN w:val="0"/>
              <w:adjustRightInd w:val="0"/>
              <w:spacing w:line="240" w:lineRule="exact"/>
            </w:pPr>
            <w:r w:rsidRPr="002266FA">
              <w:t>- активная, реактивная и полная мощность (пофазно и суммарная величина)</w:t>
            </w:r>
          </w:p>
        </w:tc>
        <w:tc>
          <w:tcPr>
            <w:tcW w:w="1050" w:type="pct"/>
            <w:vMerge/>
          </w:tcPr>
          <w:p w:rsidR="00B17DB0" w:rsidRPr="002266FA" w:rsidRDefault="00B17DB0" w:rsidP="00B17DB0">
            <w:pPr>
              <w:keepNext/>
              <w:widowControl w:val="0"/>
            </w:pPr>
          </w:p>
        </w:tc>
      </w:tr>
      <w:tr w:rsidR="00B17DB0" w:rsidRPr="002266FA" w:rsidTr="00B17DB0">
        <w:trPr>
          <w:trHeight w:val="278"/>
        </w:trPr>
        <w:tc>
          <w:tcPr>
            <w:tcW w:w="230" w:type="pct"/>
            <w:vMerge/>
          </w:tcPr>
          <w:p w:rsidR="00B17DB0" w:rsidRPr="002266FA" w:rsidRDefault="00B17DB0" w:rsidP="00B17DB0">
            <w:pPr>
              <w:pStyle w:val="af3"/>
              <w:tabs>
                <w:tab w:val="left" w:pos="602"/>
              </w:tabs>
              <w:ind w:left="0"/>
            </w:pPr>
          </w:p>
        </w:tc>
        <w:tc>
          <w:tcPr>
            <w:tcW w:w="1597" w:type="pct"/>
            <w:vMerge/>
          </w:tcPr>
          <w:p w:rsidR="00B17DB0" w:rsidRPr="002266FA" w:rsidRDefault="00B17DB0" w:rsidP="00B17DB0">
            <w:pPr>
              <w:keepNext/>
              <w:tabs>
                <w:tab w:val="num" w:pos="2400"/>
              </w:tabs>
            </w:pPr>
          </w:p>
        </w:tc>
        <w:tc>
          <w:tcPr>
            <w:tcW w:w="2123" w:type="pct"/>
            <w:gridSpan w:val="3"/>
          </w:tcPr>
          <w:p w:rsidR="00B17DB0" w:rsidRPr="002266FA" w:rsidRDefault="00B17DB0" w:rsidP="00B17DB0">
            <w:pPr>
              <w:keepNext/>
              <w:shd w:val="clear" w:color="auto" w:fill="FFFFFF"/>
              <w:autoSpaceDE w:val="0"/>
              <w:autoSpaceDN w:val="0"/>
              <w:adjustRightInd w:val="0"/>
              <w:spacing w:line="240" w:lineRule="exact"/>
            </w:pPr>
            <w:r w:rsidRPr="002266FA">
              <w:t>- частота сети</w:t>
            </w:r>
          </w:p>
        </w:tc>
        <w:tc>
          <w:tcPr>
            <w:tcW w:w="1050" w:type="pct"/>
            <w:vMerge/>
          </w:tcPr>
          <w:p w:rsidR="00B17DB0" w:rsidRPr="002266FA" w:rsidRDefault="00B17DB0" w:rsidP="00B17DB0">
            <w:pPr>
              <w:keepNext/>
              <w:widowControl w:val="0"/>
            </w:pPr>
          </w:p>
        </w:tc>
      </w:tr>
      <w:tr w:rsidR="00B17DB0" w:rsidRPr="002266FA" w:rsidTr="00B17DB0">
        <w:trPr>
          <w:trHeight w:val="310"/>
        </w:trPr>
        <w:tc>
          <w:tcPr>
            <w:tcW w:w="230" w:type="pct"/>
            <w:vMerge w:val="restart"/>
          </w:tcPr>
          <w:p w:rsidR="00B17DB0" w:rsidRPr="002266FA" w:rsidRDefault="00B17DB0" w:rsidP="00B17DB0">
            <w:pPr>
              <w:pStyle w:val="af3"/>
              <w:ind w:left="0"/>
            </w:pPr>
            <w:r w:rsidRPr="002266FA">
              <w:t>2.1.2.</w:t>
            </w:r>
          </w:p>
        </w:tc>
        <w:tc>
          <w:tcPr>
            <w:tcW w:w="1597" w:type="pct"/>
            <w:vMerge w:val="restart"/>
          </w:tcPr>
          <w:p w:rsidR="00B17DB0" w:rsidRPr="002266FA" w:rsidRDefault="00B17DB0" w:rsidP="00B17DB0">
            <w:pPr>
              <w:keepNext/>
              <w:tabs>
                <w:tab w:val="num" w:pos="2400"/>
              </w:tabs>
            </w:pPr>
            <w:r w:rsidRPr="002266FA">
              <w:t>Измерение основных показателей качества электроэнергии</w:t>
            </w:r>
            <w:r>
              <w:t>:</w:t>
            </w:r>
          </w:p>
        </w:tc>
        <w:tc>
          <w:tcPr>
            <w:tcW w:w="2123" w:type="pct"/>
            <w:gridSpan w:val="3"/>
          </w:tcPr>
          <w:p w:rsidR="00B17DB0" w:rsidRPr="002266FA" w:rsidRDefault="00B17DB0" w:rsidP="00B17DB0">
            <w:pPr>
              <w:keepNext/>
              <w:shd w:val="clear" w:color="auto" w:fill="FFFFFF"/>
              <w:autoSpaceDE w:val="0"/>
              <w:autoSpaceDN w:val="0"/>
              <w:adjustRightInd w:val="0"/>
            </w:pPr>
            <w:r w:rsidRPr="002266FA">
              <w:t>- положительное и отрицательное отклонение напряжения</w:t>
            </w:r>
            <w:r>
              <w:t xml:space="preserve"> </w:t>
            </w:r>
            <w:r w:rsidRPr="005108D6">
              <w:t>по ГОСТ Р 32144-2013»</w:t>
            </w:r>
          </w:p>
        </w:tc>
        <w:tc>
          <w:tcPr>
            <w:tcW w:w="1050" w:type="pct"/>
            <w:vMerge w:val="restart"/>
          </w:tcPr>
          <w:p w:rsidR="00B17DB0" w:rsidRPr="002266FA" w:rsidRDefault="00B17DB0" w:rsidP="00B17DB0">
            <w:pPr>
              <w:widowControl w:val="0"/>
            </w:pPr>
            <w:r w:rsidRPr="002266FA">
              <w:t>Требование ПАО «Россети»</w:t>
            </w:r>
          </w:p>
        </w:tc>
      </w:tr>
      <w:tr w:rsidR="00B17DB0" w:rsidRPr="002266FA" w:rsidTr="00B17DB0">
        <w:trPr>
          <w:trHeight w:val="60"/>
        </w:trPr>
        <w:tc>
          <w:tcPr>
            <w:tcW w:w="230" w:type="pct"/>
            <w:vMerge/>
          </w:tcPr>
          <w:p w:rsidR="00B17DB0" w:rsidRPr="002266FA" w:rsidRDefault="00B17DB0" w:rsidP="00B17DB0">
            <w:pPr>
              <w:pStyle w:val="af3"/>
              <w:numPr>
                <w:ilvl w:val="2"/>
                <w:numId w:val="19"/>
              </w:numPr>
              <w:tabs>
                <w:tab w:val="left" w:pos="602"/>
              </w:tabs>
              <w:suppressAutoHyphens/>
              <w:ind w:left="0" w:firstLine="0"/>
            </w:pPr>
          </w:p>
        </w:tc>
        <w:tc>
          <w:tcPr>
            <w:tcW w:w="1597" w:type="pct"/>
            <w:vMerge/>
          </w:tcPr>
          <w:p w:rsidR="00B17DB0" w:rsidRPr="002266FA" w:rsidRDefault="00B17DB0" w:rsidP="00B17DB0">
            <w:pPr>
              <w:keepNext/>
              <w:tabs>
                <w:tab w:val="num" w:pos="2400"/>
              </w:tabs>
            </w:pPr>
          </w:p>
        </w:tc>
        <w:tc>
          <w:tcPr>
            <w:tcW w:w="2123" w:type="pct"/>
            <w:gridSpan w:val="3"/>
          </w:tcPr>
          <w:p w:rsidR="00B17DB0" w:rsidRPr="002266FA" w:rsidRDefault="00B17DB0" w:rsidP="00B17DB0">
            <w:pPr>
              <w:keepNext/>
              <w:widowControl w:val="0"/>
              <w:tabs>
                <w:tab w:val="left" w:pos="567"/>
              </w:tabs>
            </w:pPr>
            <w:r w:rsidRPr="002266FA">
              <w:t>- отклонение частоты</w:t>
            </w:r>
            <w:r>
              <w:t xml:space="preserve"> (</w:t>
            </w:r>
            <w:r w:rsidRPr="00E82CCC">
              <w:t>с уточнением в части диапазона измерения частоты от 47.5 до 52.5 Гц</w:t>
            </w:r>
            <w:r>
              <w:t>)</w:t>
            </w:r>
            <w:r w:rsidRPr="002266FA">
              <w:t>;</w:t>
            </w:r>
          </w:p>
        </w:tc>
        <w:tc>
          <w:tcPr>
            <w:tcW w:w="1050" w:type="pct"/>
            <w:vMerge/>
          </w:tcPr>
          <w:p w:rsidR="00B17DB0" w:rsidRPr="002266FA" w:rsidRDefault="00B17DB0" w:rsidP="00B17DB0">
            <w:pPr>
              <w:keepNext/>
            </w:pPr>
          </w:p>
        </w:tc>
      </w:tr>
      <w:tr w:rsidR="00B17DB0" w:rsidRPr="002266FA" w:rsidTr="00B17DB0">
        <w:tc>
          <w:tcPr>
            <w:tcW w:w="230" w:type="pct"/>
          </w:tcPr>
          <w:p w:rsidR="00B17DB0" w:rsidRPr="002266FA" w:rsidRDefault="00B17DB0" w:rsidP="00B17DB0">
            <w:pPr>
              <w:pStyle w:val="af3"/>
              <w:numPr>
                <w:ilvl w:val="1"/>
                <w:numId w:val="19"/>
              </w:numPr>
              <w:tabs>
                <w:tab w:val="left" w:pos="602"/>
              </w:tabs>
              <w:suppressAutoHyphens/>
              <w:ind w:left="0" w:firstLine="0"/>
            </w:pPr>
          </w:p>
        </w:tc>
        <w:tc>
          <w:tcPr>
            <w:tcW w:w="4770" w:type="pct"/>
            <w:gridSpan w:val="5"/>
          </w:tcPr>
          <w:p w:rsidR="00B17DB0" w:rsidRPr="002266FA" w:rsidRDefault="00B17DB0" w:rsidP="00B17DB0">
            <w:pPr>
              <w:keepNext/>
              <w:widowControl w:val="0"/>
            </w:pPr>
            <w:r w:rsidRPr="002266FA">
              <w:t>Измерение энергии на фиксированных интервалах времени (в том числе запись и хранение результатов измерений):</w:t>
            </w:r>
          </w:p>
        </w:tc>
      </w:tr>
      <w:tr w:rsidR="00B17DB0" w:rsidRPr="002266FA" w:rsidTr="00B17DB0">
        <w:trPr>
          <w:trHeight w:val="844"/>
        </w:trPr>
        <w:tc>
          <w:tcPr>
            <w:tcW w:w="230" w:type="pct"/>
          </w:tcPr>
          <w:p w:rsidR="00B17DB0" w:rsidRPr="002266FA" w:rsidRDefault="00B17DB0" w:rsidP="00B17DB0">
            <w:pPr>
              <w:pStyle w:val="af3"/>
              <w:numPr>
                <w:ilvl w:val="2"/>
                <w:numId w:val="19"/>
              </w:numPr>
              <w:tabs>
                <w:tab w:val="left" w:pos="602"/>
              </w:tabs>
              <w:suppressAutoHyphens/>
              <w:ind w:left="0" w:firstLine="0"/>
            </w:pPr>
          </w:p>
        </w:tc>
        <w:tc>
          <w:tcPr>
            <w:tcW w:w="1597" w:type="pct"/>
          </w:tcPr>
          <w:p w:rsidR="00B17DB0" w:rsidRPr="002266FA" w:rsidRDefault="00B17DB0" w:rsidP="00B17DB0">
            <w:pPr>
              <w:numPr>
                <w:ilvl w:val="0"/>
                <w:numId w:val="17"/>
              </w:numPr>
              <w:tabs>
                <w:tab w:val="left" w:pos="183"/>
              </w:tabs>
              <w:suppressAutoHyphens/>
              <w:ind w:left="0" w:firstLine="0"/>
            </w:pPr>
            <w:r w:rsidRPr="002266FA">
              <w:t xml:space="preserve">приращения активной и реактивной </w:t>
            </w:r>
            <w:r w:rsidRPr="00C831E7">
              <w:t>электроэнергии (приём, отдача) за 60-ти минутные интервалы времени, глубина хранения</w:t>
            </w:r>
            <w:r w:rsidRPr="002266FA">
              <w:t>, не менее, суток</w:t>
            </w:r>
          </w:p>
        </w:tc>
        <w:tc>
          <w:tcPr>
            <w:tcW w:w="2123" w:type="pct"/>
            <w:gridSpan w:val="3"/>
            <w:vAlign w:val="center"/>
          </w:tcPr>
          <w:p w:rsidR="00B17DB0" w:rsidRPr="002266FA" w:rsidRDefault="00B17DB0" w:rsidP="00B17DB0">
            <w:pPr>
              <w:tabs>
                <w:tab w:val="num" w:pos="2400"/>
              </w:tabs>
            </w:pPr>
            <w:r w:rsidRPr="002266FA">
              <w:t>123</w:t>
            </w:r>
          </w:p>
        </w:tc>
        <w:tc>
          <w:tcPr>
            <w:tcW w:w="1050" w:type="pct"/>
            <w:vMerge w:val="restart"/>
          </w:tcPr>
          <w:p w:rsidR="00B17DB0" w:rsidRPr="002266FA" w:rsidRDefault="00B17DB0" w:rsidP="00B17DB0">
            <w:r w:rsidRPr="002266FA">
              <w:t>Требование ПАО «Россети»</w:t>
            </w:r>
          </w:p>
        </w:tc>
      </w:tr>
      <w:tr w:rsidR="00B17DB0" w:rsidRPr="002266FA" w:rsidTr="00B17DB0">
        <w:trPr>
          <w:trHeight w:val="273"/>
        </w:trPr>
        <w:tc>
          <w:tcPr>
            <w:tcW w:w="230" w:type="pct"/>
          </w:tcPr>
          <w:p w:rsidR="00B17DB0" w:rsidRPr="002266FA" w:rsidRDefault="00B17DB0" w:rsidP="00B17DB0">
            <w:pPr>
              <w:pStyle w:val="af3"/>
              <w:numPr>
                <w:ilvl w:val="2"/>
                <w:numId w:val="19"/>
              </w:numPr>
              <w:tabs>
                <w:tab w:val="left" w:pos="602"/>
              </w:tabs>
              <w:suppressAutoHyphens/>
              <w:ind w:left="0" w:firstLine="0"/>
            </w:pPr>
          </w:p>
        </w:tc>
        <w:tc>
          <w:tcPr>
            <w:tcW w:w="1597" w:type="pct"/>
          </w:tcPr>
          <w:p w:rsidR="00B17DB0" w:rsidRPr="002266FA" w:rsidRDefault="00B17DB0" w:rsidP="00B17DB0">
            <w:pPr>
              <w:keepNext/>
              <w:numPr>
                <w:ilvl w:val="0"/>
                <w:numId w:val="17"/>
              </w:numPr>
              <w:tabs>
                <w:tab w:val="left" w:pos="183"/>
              </w:tabs>
              <w:suppressAutoHyphens/>
              <w:ind w:left="0" w:firstLine="0"/>
            </w:pPr>
            <w:r w:rsidRPr="002266FA">
              <w:t xml:space="preserve">приращения активной и реактивной </w:t>
            </w:r>
            <w:r w:rsidRPr="0026791E">
              <w:t>электроэнергии (прием, отдача), за сутки</w:t>
            </w:r>
            <w:r w:rsidRPr="002266FA">
              <w:t>, глубина хранения, не менее, суток</w:t>
            </w:r>
          </w:p>
        </w:tc>
        <w:tc>
          <w:tcPr>
            <w:tcW w:w="2123" w:type="pct"/>
            <w:gridSpan w:val="3"/>
            <w:vAlign w:val="center"/>
          </w:tcPr>
          <w:p w:rsidR="00B17DB0" w:rsidRPr="002266FA" w:rsidRDefault="00B17DB0" w:rsidP="00B17DB0">
            <w:pPr>
              <w:tabs>
                <w:tab w:val="num" w:pos="2400"/>
              </w:tabs>
            </w:pPr>
            <w:r w:rsidRPr="002266FA">
              <w:t>12</w:t>
            </w:r>
            <w:r>
              <w:t>3</w:t>
            </w:r>
          </w:p>
        </w:tc>
        <w:tc>
          <w:tcPr>
            <w:tcW w:w="1050" w:type="pct"/>
            <w:vMerge/>
          </w:tcPr>
          <w:p w:rsidR="00B17DB0" w:rsidRPr="002266FA" w:rsidRDefault="00B17DB0" w:rsidP="00B17DB0">
            <w:pPr>
              <w:keepNext/>
            </w:pPr>
          </w:p>
        </w:tc>
      </w:tr>
      <w:tr w:rsidR="00B17DB0" w:rsidRPr="002266FA" w:rsidTr="00B17DB0">
        <w:trPr>
          <w:trHeight w:val="818"/>
        </w:trPr>
        <w:tc>
          <w:tcPr>
            <w:tcW w:w="230" w:type="pct"/>
          </w:tcPr>
          <w:p w:rsidR="00B17DB0" w:rsidRPr="002266FA" w:rsidRDefault="00B17DB0" w:rsidP="00B17DB0">
            <w:pPr>
              <w:pStyle w:val="af3"/>
              <w:numPr>
                <w:ilvl w:val="2"/>
                <w:numId w:val="19"/>
              </w:numPr>
              <w:tabs>
                <w:tab w:val="left" w:pos="602"/>
              </w:tabs>
              <w:suppressAutoHyphens/>
              <w:ind w:left="0" w:firstLine="0"/>
            </w:pPr>
          </w:p>
        </w:tc>
        <w:tc>
          <w:tcPr>
            <w:tcW w:w="1597" w:type="pct"/>
          </w:tcPr>
          <w:p w:rsidR="00B17DB0" w:rsidRPr="002266FA" w:rsidRDefault="00B17DB0" w:rsidP="00B17DB0">
            <w:pPr>
              <w:keepNext/>
              <w:numPr>
                <w:ilvl w:val="0"/>
                <w:numId w:val="17"/>
              </w:numPr>
              <w:tabs>
                <w:tab w:val="left" w:pos="183"/>
              </w:tabs>
              <w:suppressAutoHyphens/>
              <w:ind w:left="0" w:firstLine="0"/>
            </w:pPr>
            <w:r w:rsidRPr="002266FA">
              <w:t>приращения активной и реактивной электроэнергии (прием, отдача), а так же запрограммированных параметров, за прошедший месяц, глубина хранения, не менее, лет</w:t>
            </w:r>
          </w:p>
        </w:tc>
        <w:tc>
          <w:tcPr>
            <w:tcW w:w="2123" w:type="pct"/>
            <w:gridSpan w:val="3"/>
            <w:vAlign w:val="bottom"/>
          </w:tcPr>
          <w:p w:rsidR="00B17DB0" w:rsidRPr="002266FA" w:rsidRDefault="00B17DB0" w:rsidP="00B17DB0">
            <w:pPr>
              <w:keepNext/>
              <w:tabs>
                <w:tab w:val="num" w:pos="2400"/>
              </w:tabs>
            </w:pPr>
            <w:r w:rsidRPr="002266FA">
              <w:t>3</w:t>
            </w:r>
          </w:p>
        </w:tc>
        <w:tc>
          <w:tcPr>
            <w:tcW w:w="1050" w:type="pct"/>
            <w:vMerge/>
          </w:tcPr>
          <w:p w:rsidR="00B17DB0" w:rsidRPr="002266FA" w:rsidRDefault="00B17DB0" w:rsidP="00B17DB0">
            <w:pPr>
              <w:keepNext/>
            </w:pPr>
          </w:p>
        </w:tc>
      </w:tr>
      <w:tr w:rsidR="00B17DB0" w:rsidRPr="002266FA" w:rsidTr="00B17DB0">
        <w:trPr>
          <w:trHeight w:val="410"/>
        </w:trPr>
        <w:tc>
          <w:tcPr>
            <w:tcW w:w="230" w:type="pct"/>
          </w:tcPr>
          <w:p w:rsidR="00B17DB0" w:rsidRPr="002266FA" w:rsidRDefault="00B17DB0" w:rsidP="00B17DB0">
            <w:pPr>
              <w:pStyle w:val="af3"/>
              <w:widowControl w:val="0"/>
              <w:numPr>
                <w:ilvl w:val="2"/>
                <w:numId w:val="19"/>
              </w:numPr>
              <w:tabs>
                <w:tab w:val="left" w:pos="602"/>
              </w:tabs>
              <w:suppressAutoHyphens/>
              <w:ind w:left="0" w:firstLine="0"/>
            </w:pPr>
          </w:p>
        </w:tc>
        <w:tc>
          <w:tcPr>
            <w:tcW w:w="1597" w:type="pct"/>
          </w:tcPr>
          <w:p w:rsidR="00B17DB0" w:rsidRPr="002266FA" w:rsidRDefault="00B17DB0" w:rsidP="00B17DB0">
            <w:pPr>
              <w:widowControl w:val="0"/>
              <w:numPr>
                <w:ilvl w:val="0"/>
                <w:numId w:val="17"/>
              </w:numPr>
              <w:tabs>
                <w:tab w:val="left" w:pos="183"/>
              </w:tabs>
              <w:suppressAutoHyphens/>
              <w:ind w:left="0" w:firstLine="0"/>
            </w:pPr>
            <w:r w:rsidRPr="002266FA">
              <w:t>формирование профиля активной и реактивной мощности нагрузки непосредственного и обратного направлений с программируемым интервалом временем интегрирования, в диапазоне, мин</w:t>
            </w:r>
          </w:p>
        </w:tc>
        <w:tc>
          <w:tcPr>
            <w:tcW w:w="2123" w:type="pct"/>
            <w:gridSpan w:val="3"/>
            <w:vAlign w:val="bottom"/>
          </w:tcPr>
          <w:p w:rsidR="00B17DB0" w:rsidRPr="002266FA" w:rsidRDefault="00B17DB0" w:rsidP="00B17DB0">
            <w:pPr>
              <w:widowControl w:val="0"/>
              <w:tabs>
                <w:tab w:val="num" w:pos="2400"/>
              </w:tabs>
            </w:pPr>
            <w:r>
              <w:t>о</w:t>
            </w:r>
            <w:r w:rsidRPr="002266FA">
              <w:t>т 1 до 60</w:t>
            </w:r>
          </w:p>
        </w:tc>
        <w:tc>
          <w:tcPr>
            <w:tcW w:w="1050" w:type="pct"/>
          </w:tcPr>
          <w:p w:rsidR="00B17DB0" w:rsidRPr="002266FA" w:rsidRDefault="00B17DB0" w:rsidP="00B17DB0">
            <w:pPr>
              <w:widowControl w:val="0"/>
              <w:tabs>
                <w:tab w:val="num" w:pos="2400"/>
              </w:tabs>
            </w:pPr>
            <w:r w:rsidRPr="002266FA">
              <w:t>Требование ПАО «Россети»</w:t>
            </w:r>
          </w:p>
        </w:tc>
      </w:tr>
      <w:tr w:rsidR="00B17DB0" w:rsidRPr="002266FA" w:rsidTr="00B17DB0">
        <w:trPr>
          <w:trHeight w:val="881"/>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keepNext/>
              <w:tabs>
                <w:tab w:val="num" w:pos="2400"/>
              </w:tabs>
              <w:spacing w:line="240" w:lineRule="exact"/>
            </w:pPr>
            <w:r w:rsidRPr="002266FA">
              <w:t xml:space="preserve">Длительность сохранения в памяти </w:t>
            </w:r>
            <w:r>
              <w:t>ПУ</w:t>
            </w:r>
            <w:r w:rsidRPr="002266FA">
              <w:t xml:space="preserve"> информации (измерительных данных, параметров настройки, программ) при отключенном питании не менее, лет</w:t>
            </w:r>
          </w:p>
        </w:tc>
        <w:tc>
          <w:tcPr>
            <w:tcW w:w="2123" w:type="pct"/>
            <w:gridSpan w:val="3"/>
            <w:vAlign w:val="bottom"/>
          </w:tcPr>
          <w:p w:rsidR="00B17DB0" w:rsidRPr="002266FA" w:rsidRDefault="00B17DB0" w:rsidP="00B17DB0">
            <w:pPr>
              <w:keepNext/>
              <w:widowControl w:val="0"/>
              <w:spacing w:line="240" w:lineRule="exact"/>
            </w:pPr>
            <w:r w:rsidRPr="002266FA">
              <w:t>3</w:t>
            </w:r>
          </w:p>
        </w:tc>
        <w:tc>
          <w:tcPr>
            <w:tcW w:w="1050" w:type="pct"/>
          </w:tcPr>
          <w:p w:rsidR="00B17DB0" w:rsidRPr="002266FA" w:rsidRDefault="00B17DB0" w:rsidP="00B17DB0">
            <w:pPr>
              <w:keepNext/>
              <w:widowControl w:val="0"/>
              <w:spacing w:line="240" w:lineRule="exact"/>
            </w:pPr>
            <w:r w:rsidRPr="002266FA">
              <w:t>Требование ПАО «Россети»</w:t>
            </w:r>
          </w:p>
        </w:tc>
      </w:tr>
      <w:tr w:rsidR="00B17DB0" w:rsidRPr="002266FA" w:rsidTr="00B17DB0">
        <w:trPr>
          <w:trHeight w:val="323"/>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keepNext/>
              <w:tabs>
                <w:tab w:val="num" w:pos="2400"/>
              </w:tabs>
              <w:spacing w:line="240" w:lineRule="exact"/>
            </w:pPr>
            <w:r w:rsidRPr="002266FA">
              <w:t xml:space="preserve">Наличие энергонезависимых часов и календаря, обеспечивающих: </w:t>
            </w:r>
          </w:p>
        </w:tc>
        <w:tc>
          <w:tcPr>
            <w:tcW w:w="2123" w:type="pct"/>
            <w:gridSpan w:val="3"/>
            <w:vAlign w:val="center"/>
          </w:tcPr>
          <w:p w:rsidR="00B17DB0" w:rsidRPr="002266FA" w:rsidRDefault="00B17DB0" w:rsidP="00B17DB0">
            <w:pPr>
              <w:keepNext/>
              <w:shd w:val="clear" w:color="auto" w:fill="FFFFFF"/>
              <w:autoSpaceDE w:val="0"/>
              <w:autoSpaceDN w:val="0"/>
              <w:adjustRightInd w:val="0"/>
              <w:spacing w:line="240" w:lineRule="exact"/>
            </w:pPr>
            <w:r w:rsidRPr="002266FA">
              <w:t>Обязательно</w:t>
            </w:r>
          </w:p>
        </w:tc>
        <w:tc>
          <w:tcPr>
            <w:tcW w:w="1050" w:type="pct"/>
            <w:vMerge w:val="restart"/>
          </w:tcPr>
          <w:p w:rsidR="00B17DB0" w:rsidRPr="002266FA" w:rsidRDefault="00B17DB0" w:rsidP="00B17DB0">
            <w:pPr>
              <w:keepNext/>
              <w:widowControl w:val="0"/>
              <w:spacing w:line="240" w:lineRule="exact"/>
            </w:pPr>
            <w:r w:rsidRPr="002266FA">
              <w:t>Требование ПАО «Россети»</w:t>
            </w:r>
          </w:p>
        </w:tc>
      </w:tr>
      <w:tr w:rsidR="00B17DB0" w:rsidRPr="002266FA" w:rsidTr="00B17DB0">
        <w:trPr>
          <w:trHeight w:val="323"/>
        </w:trPr>
        <w:tc>
          <w:tcPr>
            <w:tcW w:w="230" w:type="pct"/>
          </w:tcPr>
          <w:p w:rsidR="00B17DB0" w:rsidRPr="002266FA" w:rsidRDefault="00B17DB0" w:rsidP="00B17DB0">
            <w:pPr>
              <w:pStyle w:val="af3"/>
              <w:numPr>
                <w:ilvl w:val="2"/>
                <w:numId w:val="19"/>
              </w:numPr>
              <w:tabs>
                <w:tab w:val="left" w:pos="602"/>
              </w:tabs>
              <w:suppressAutoHyphens/>
              <w:ind w:left="0" w:firstLine="0"/>
            </w:pPr>
          </w:p>
        </w:tc>
        <w:tc>
          <w:tcPr>
            <w:tcW w:w="1597" w:type="pct"/>
          </w:tcPr>
          <w:p w:rsidR="00B17DB0" w:rsidRPr="002266FA" w:rsidRDefault="00B17DB0" w:rsidP="00B17DB0">
            <w:pPr>
              <w:tabs>
                <w:tab w:val="num" w:pos="2400"/>
              </w:tabs>
            </w:pPr>
            <w:r w:rsidRPr="002266FA">
              <w:t>- ведение даты и времени;</w:t>
            </w:r>
          </w:p>
        </w:tc>
        <w:tc>
          <w:tcPr>
            <w:tcW w:w="2123" w:type="pct"/>
            <w:gridSpan w:val="3"/>
            <w:vAlign w:val="center"/>
          </w:tcPr>
          <w:p w:rsidR="00B17DB0" w:rsidRPr="002266FA" w:rsidRDefault="00B17DB0" w:rsidP="00B17DB0">
            <w:pPr>
              <w:shd w:val="clear" w:color="auto" w:fill="FFFFFF"/>
              <w:autoSpaceDE w:val="0"/>
              <w:autoSpaceDN w:val="0"/>
              <w:adjustRightInd w:val="0"/>
            </w:pPr>
            <w:r w:rsidRPr="002266FA">
              <w:t>Обязательно</w:t>
            </w:r>
          </w:p>
        </w:tc>
        <w:tc>
          <w:tcPr>
            <w:tcW w:w="1050" w:type="pct"/>
            <w:vMerge/>
          </w:tcPr>
          <w:p w:rsidR="00B17DB0" w:rsidRPr="002266FA" w:rsidRDefault="00B17DB0" w:rsidP="00B17DB0">
            <w:pPr>
              <w:widowControl w:val="0"/>
            </w:pPr>
          </w:p>
        </w:tc>
      </w:tr>
      <w:tr w:rsidR="00B17DB0" w:rsidRPr="002266FA" w:rsidTr="00B17DB0">
        <w:trPr>
          <w:trHeight w:val="323"/>
        </w:trPr>
        <w:tc>
          <w:tcPr>
            <w:tcW w:w="230" w:type="pct"/>
          </w:tcPr>
          <w:p w:rsidR="00B17DB0" w:rsidRPr="002266FA" w:rsidRDefault="00B17DB0" w:rsidP="00B17DB0">
            <w:pPr>
              <w:pStyle w:val="af3"/>
              <w:numPr>
                <w:ilvl w:val="2"/>
                <w:numId w:val="19"/>
              </w:numPr>
              <w:tabs>
                <w:tab w:val="left" w:pos="602"/>
              </w:tabs>
              <w:suppressAutoHyphens/>
              <w:ind w:left="0" w:firstLine="0"/>
            </w:pPr>
          </w:p>
        </w:tc>
        <w:tc>
          <w:tcPr>
            <w:tcW w:w="1597" w:type="pct"/>
          </w:tcPr>
          <w:p w:rsidR="00B17DB0" w:rsidRPr="002266FA" w:rsidRDefault="00B17DB0" w:rsidP="00B17DB0">
            <w:pPr>
              <w:tabs>
                <w:tab w:val="num" w:pos="2400"/>
              </w:tabs>
            </w:pPr>
            <w:r w:rsidRPr="002266FA">
              <w:t>- внешнюю ручную и автоматическую коррекцию (синхронизацию);</w:t>
            </w:r>
          </w:p>
        </w:tc>
        <w:tc>
          <w:tcPr>
            <w:tcW w:w="2123" w:type="pct"/>
            <w:gridSpan w:val="3"/>
            <w:vAlign w:val="center"/>
          </w:tcPr>
          <w:p w:rsidR="00B17DB0" w:rsidRPr="002266FA" w:rsidRDefault="00B17DB0" w:rsidP="00B17DB0">
            <w:pPr>
              <w:shd w:val="clear" w:color="auto" w:fill="FFFFFF"/>
              <w:autoSpaceDE w:val="0"/>
              <w:autoSpaceDN w:val="0"/>
              <w:adjustRightInd w:val="0"/>
            </w:pPr>
            <w:r w:rsidRPr="002266FA">
              <w:t>Обязательно</w:t>
            </w:r>
          </w:p>
        </w:tc>
        <w:tc>
          <w:tcPr>
            <w:tcW w:w="1050" w:type="pct"/>
            <w:vMerge/>
          </w:tcPr>
          <w:p w:rsidR="00B17DB0" w:rsidRPr="002266FA" w:rsidRDefault="00B17DB0" w:rsidP="00B17DB0">
            <w:pPr>
              <w:widowControl w:val="0"/>
            </w:pPr>
          </w:p>
        </w:tc>
      </w:tr>
      <w:tr w:rsidR="00B17DB0" w:rsidRPr="002266FA" w:rsidTr="00B17DB0">
        <w:trPr>
          <w:trHeight w:val="323"/>
        </w:trPr>
        <w:tc>
          <w:tcPr>
            <w:tcW w:w="230" w:type="pct"/>
          </w:tcPr>
          <w:p w:rsidR="00B17DB0" w:rsidRPr="002266FA" w:rsidRDefault="00B17DB0" w:rsidP="00B17DB0">
            <w:pPr>
              <w:pStyle w:val="af3"/>
              <w:numPr>
                <w:ilvl w:val="2"/>
                <w:numId w:val="19"/>
              </w:numPr>
              <w:tabs>
                <w:tab w:val="left" w:pos="602"/>
              </w:tabs>
              <w:suppressAutoHyphens/>
              <w:ind w:left="0" w:firstLine="0"/>
            </w:pPr>
          </w:p>
        </w:tc>
        <w:tc>
          <w:tcPr>
            <w:tcW w:w="1597" w:type="pct"/>
          </w:tcPr>
          <w:p w:rsidR="00B17DB0" w:rsidRPr="002266FA" w:rsidRDefault="00B17DB0" w:rsidP="00B17DB0">
            <w:pPr>
              <w:tabs>
                <w:tab w:val="left" w:pos="1440"/>
              </w:tabs>
            </w:pPr>
            <w:r w:rsidRPr="002266FA">
              <w:t>- возможность автоматического переключения на зимнее/летнее время</w:t>
            </w:r>
          </w:p>
        </w:tc>
        <w:tc>
          <w:tcPr>
            <w:tcW w:w="2123" w:type="pct"/>
            <w:gridSpan w:val="3"/>
            <w:vAlign w:val="center"/>
          </w:tcPr>
          <w:p w:rsidR="00B17DB0" w:rsidRPr="002266FA" w:rsidRDefault="00B17DB0" w:rsidP="00B17DB0">
            <w:pPr>
              <w:widowControl w:val="0"/>
            </w:pPr>
            <w:r w:rsidRPr="002266FA">
              <w:t>Обязательно</w:t>
            </w:r>
          </w:p>
        </w:tc>
        <w:tc>
          <w:tcPr>
            <w:tcW w:w="1050" w:type="pct"/>
            <w:vMerge/>
          </w:tcPr>
          <w:p w:rsidR="00B17DB0" w:rsidRPr="002266FA" w:rsidRDefault="00B17DB0" w:rsidP="00B17DB0">
            <w:pPr>
              <w:widowControl w:val="0"/>
            </w:pPr>
          </w:p>
        </w:tc>
      </w:tr>
      <w:tr w:rsidR="00B17DB0" w:rsidRPr="002266FA" w:rsidTr="00B17DB0">
        <w:trPr>
          <w:trHeight w:val="323"/>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tabs>
                <w:tab w:val="num" w:pos="2400"/>
              </w:tabs>
            </w:pPr>
            <w:r w:rsidRPr="002266FA">
              <w:t xml:space="preserve">Ограничение потребления и мощности для </w:t>
            </w:r>
            <w:r>
              <w:t>ПУ</w:t>
            </w:r>
            <w:r w:rsidRPr="002266FA">
              <w:t xml:space="preserve"> непосредственного включения</w:t>
            </w:r>
          </w:p>
        </w:tc>
        <w:tc>
          <w:tcPr>
            <w:tcW w:w="2123" w:type="pct"/>
            <w:gridSpan w:val="3"/>
          </w:tcPr>
          <w:p w:rsidR="00B17DB0" w:rsidRPr="002266FA" w:rsidRDefault="00B17DB0" w:rsidP="00B17DB0">
            <w:pPr>
              <w:tabs>
                <w:tab w:val="num" w:pos="2400"/>
              </w:tabs>
            </w:pPr>
            <w:r w:rsidRPr="002266FA">
              <w:t xml:space="preserve">функция по дистанционному ограничению/отключению </w:t>
            </w:r>
            <w:r>
              <w:t xml:space="preserve">(включению) </w:t>
            </w:r>
            <w:r w:rsidRPr="002266FA">
              <w:t xml:space="preserve">нагрузки </w:t>
            </w:r>
            <w:r w:rsidRPr="002266FA">
              <w:rPr>
                <w:b/>
              </w:rPr>
              <w:t>посредством встроенного реле</w:t>
            </w:r>
            <w:r>
              <w:rPr>
                <w:b/>
              </w:rPr>
              <w:t xml:space="preserve"> отключения</w:t>
            </w:r>
          </w:p>
        </w:tc>
        <w:tc>
          <w:tcPr>
            <w:tcW w:w="1050" w:type="pct"/>
          </w:tcPr>
          <w:p w:rsidR="00B17DB0" w:rsidRPr="002266FA" w:rsidRDefault="00B17DB0" w:rsidP="00B17DB0">
            <w:pPr>
              <w:widowControl w:val="0"/>
            </w:pPr>
            <w:r w:rsidRPr="002266FA">
              <w:t>Требование ПАО «Россети»</w:t>
            </w:r>
          </w:p>
        </w:tc>
      </w:tr>
      <w:tr w:rsidR="00B17DB0" w:rsidRPr="002266FA" w:rsidTr="00B17DB0">
        <w:trPr>
          <w:trHeight w:val="459"/>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tabs>
                <w:tab w:val="left" w:pos="1440"/>
              </w:tabs>
              <w:spacing w:line="240" w:lineRule="exact"/>
            </w:pPr>
            <w:r w:rsidRPr="002266FA">
              <w:t>Наличие Журнала событий с возможностью хранения не менее 100 событий</w:t>
            </w:r>
            <w:r>
              <w:t xml:space="preserve"> по каждому журналу</w:t>
            </w:r>
            <w:r w:rsidRPr="002266FA">
              <w:t xml:space="preserve">, фиксирующего время и даты наступления следующих событий: </w:t>
            </w:r>
          </w:p>
        </w:tc>
        <w:tc>
          <w:tcPr>
            <w:tcW w:w="2123" w:type="pct"/>
            <w:gridSpan w:val="3"/>
            <w:vAlign w:val="center"/>
          </w:tcPr>
          <w:p w:rsidR="00B17DB0" w:rsidRPr="002266FA" w:rsidRDefault="00B17DB0" w:rsidP="00B17DB0">
            <w:pPr>
              <w:shd w:val="clear" w:color="auto" w:fill="FFFFFF"/>
              <w:autoSpaceDE w:val="0"/>
              <w:autoSpaceDN w:val="0"/>
              <w:adjustRightInd w:val="0"/>
              <w:spacing w:line="240" w:lineRule="exact"/>
            </w:pPr>
            <w:r w:rsidRPr="002266FA">
              <w:t>Обязательно</w:t>
            </w:r>
          </w:p>
        </w:tc>
        <w:tc>
          <w:tcPr>
            <w:tcW w:w="1050" w:type="pct"/>
            <w:vMerge w:val="restart"/>
          </w:tcPr>
          <w:p w:rsidR="00B17DB0" w:rsidRPr="002266FA" w:rsidRDefault="00B17DB0" w:rsidP="00B17DB0">
            <w:pPr>
              <w:spacing w:line="240" w:lineRule="exact"/>
            </w:pPr>
            <w:r w:rsidRPr="002266FA">
              <w:t>Требование ПАО «Россети»</w:t>
            </w:r>
          </w:p>
        </w:tc>
      </w:tr>
      <w:tr w:rsidR="00B17DB0" w:rsidRPr="002266FA" w:rsidTr="00B17DB0">
        <w:trPr>
          <w:trHeight w:val="323"/>
        </w:trPr>
        <w:tc>
          <w:tcPr>
            <w:tcW w:w="230" w:type="pct"/>
          </w:tcPr>
          <w:p w:rsidR="00B17DB0" w:rsidRPr="002266FA" w:rsidRDefault="00B17DB0" w:rsidP="00B17DB0">
            <w:pPr>
              <w:pStyle w:val="af3"/>
              <w:numPr>
                <w:ilvl w:val="2"/>
                <w:numId w:val="19"/>
              </w:numPr>
              <w:tabs>
                <w:tab w:val="left" w:pos="602"/>
              </w:tabs>
              <w:suppressAutoHyphens/>
              <w:ind w:left="0" w:firstLine="0"/>
            </w:pPr>
          </w:p>
        </w:tc>
        <w:tc>
          <w:tcPr>
            <w:tcW w:w="1597" w:type="pct"/>
          </w:tcPr>
          <w:p w:rsidR="00B17DB0" w:rsidRPr="002266FA" w:rsidRDefault="00B17DB0" w:rsidP="00B17DB0">
            <w:pPr>
              <w:keepNext/>
              <w:tabs>
                <w:tab w:val="left" w:pos="1440"/>
              </w:tabs>
              <w:spacing w:line="240" w:lineRule="exact"/>
            </w:pPr>
            <w:r>
              <w:t xml:space="preserve">- </w:t>
            </w:r>
            <w:r w:rsidRPr="002266FA">
              <w:t>дата и время вскрытия клеммной крышки</w:t>
            </w:r>
          </w:p>
        </w:tc>
        <w:tc>
          <w:tcPr>
            <w:tcW w:w="2123" w:type="pct"/>
            <w:gridSpan w:val="3"/>
            <w:vAlign w:val="center"/>
          </w:tcPr>
          <w:p w:rsidR="00B17DB0" w:rsidRPr="002266FA" w:rsidRDefault="00B17DB0" w:rsidP="00B17DB0">
            <w:pPr>
              <w:keepNext/>
              <w:shd w:val="clear" w:color="auto" w:fill="FFFFFF"/>
              <w:autoSpaceDE w:val="0"/>
              <w:autoSpaceDN w:val="0"/>
              <w:adjustRightInd w:val="0"/>
              <w:spacing w:line="240" w:lineRule="exact"/>
            </w:pPr>
            <w:r w:rsidRPr="002266FA">
              <w:t>Обязательно</w:t>
            </w:r>
          </w:p>
        </w:tc>
        <w:tc>
          <w:tcPr>
            <w:tcW w:w="1050" w:type="pct"/>
            <w:vMerge/>
          </w:tcPr>
          <w:p w:rsidR="00B17DB0" w:rsidRPr="002266FA" w:rsidRDefault="00B17DB0" w:rsidP="00B17DB0">
            <w:pPr>
              <w:keepNext/>
              <w:widowControl w:val="0"/>
              <w:spacing w:line="240" w:lineRule="exact"/>
            </w:pPr>
          </w:p>
        </w:tc>
      </w:tr>
      <w:tr w:rsidR="00B17DB0" w:rsidRPr="002266FA" w:rsidTr="00B17DB0">
        <w:trPr>
          <w:trHeight w:val="323"/>
        </w:trPr>
        <w:tc>
          <w:tcPr>
            <w:tcW w:w="230" w:type="pct"/>
          </w:tcPr>
          <w:p w:rsidR="00B17DB0" w:rsidRPr="002266FA" w:rsidRDefault="00B17DB0" w:rsidP="00B17DB0">
            <w:pPr>
              <w:pStyle w:val="af3"/>
              <w:numPr>
                <w:ilvl w:val="2"/>
                <w:numId w:val="19"/>
              </w:numPr>
              <w:tabs>
                <w:tab w:val="left" w:pos="602"/>
              </w:tabs>
              <w:suppressAutoHyphens/>
              <w:ind w:left="0" w:firstLine="0"/>
            </w:pPr>
          </w:p>
        </w:tc>
        <w:tc>
          <w:tcPr>
            <w:tcW w:w="1597" w:type="pct"/>
          </w:tcPr>
          <w:p w:rsidR="00B17DB0" w:rsidRPr="002266FA" w:rsidRDefault="00B17DB0" w:rsidP="00B17DB0">
            <w:pPr>
              <w:keepNext/>
              <w:tabs>
                <w:tab w:val="left" w:pos="1440"/>
              </w:tabs>
              <w:spacing w:line="240" w:lineRule="exact"/>
            </w:pPr>
            <w:r>
              <w:t>- д</w:t>
            </w:r>
            <w:r w:rsidRPr="00DB3589">
              <w:t>ата и время вскрытия корпуса ПУ (оборудованный датчиком вскрытия (электронной пломбой)</w:t>
            </w:r>
          </w:p>
        </w:tc>
        <w:tc>
          <w:tcPr>
            <w:tcW w:w="2123" w:type="pct"/>
            <w:gridSpan w:val="3"/>
            <w:vAlign w:val="center"/>
          </w:tcPr>
          <w:p w:rsidR="00B17DB0" w:rsidRPr="002266FA" w:rsidRDefault="00B17DB0" w:rsidP="00B17DB0">
            <w:pPr>
              <w:keepNext/>
              <w:shd w:val="clear" w:color="auto" w:fill="FFFFFF"/>
              <w:autoSpaceDE w:val="0"/>
              <w:autoSpaceDN w:val="0"/>
              <w:adjustRightInd w:val="0"/>
              <w:spacing w:line="240" w:lineRule="exact"/>
            </w:pPr>
            <w:r w:rsidRPr="002266FA">
              <w:t>Обязательно</w:t>
            </w:r>
          </w:p>
        </w:tc>
        <w:tc>
          <w:tcPr>
            <w:tcW w:w="1050" w:type="pct"/>
            <w:vMerge/>
          </w:tcPr>
          <w:p w:rsidR="00B17DB0" w:rsidRPr="002266FA" w:rsidRDefault="00B17DB0" w:rsidP="00B17DB0">
            <w:pPr>
              <w:keepNext/>
              <w:widowControl w:val="0"/>
              <w:spacing w:line="240" w:lineRule="exact"/>
            </w:pPr>
          </w:p>
        </w:tc>
      </w:tr>
      <w:tr w:rsidR="00B17DB0" w:rsidRPr="002266FA" w:rsidTr="00B17DB0">
        <w:trPr>
          <w:trHeight w:val="323"/>
        </w:trPr>
        <w:tc>
          <w:tcPr>
            <w:tcW w:w="230" w:type="pct"/>
          </w:tcPr>
          <w:p w:rsidR="00B17DB0" w:rsidRPr="002266FA" w:rsidRDefault="00B17DB0" w:rsidP="00B17DB0">
            <w:pPr>
              <w:pStyle w:val="af3"/>
              <w:numPr>
                <w:ilvl w:val="2"/>
                <w:numId w:val="19"/>
              </w:numPr>
              <w:tabs>
                <w:tab w:val="left" w:pos="602"/>
              </w:tabs>
              <w:suppressAutoHyphens/>
              <w:ind w:left="0" w:firstLine="0"/>
            </w:pPr>
          </w:p>
        </w:tc>
        <w:tc>
          <w:tcPr>
            <w:tcW w:w="1597" w:type="pct"/>
          </w:tcPr>
          <w:p w:rsidR="00B17DB0" w:rsidRPr="002266FA" w:rsidRDefault="00B17DB0" w:rsidP="00B17DB0">
            <w:pPr>
              <w:keepNext/>
              <w:tabs>
                <w:tab w:val="left" w:pos="1440"/>
              </w:tabs>
              <w:spacing w:line="240" w:lineRule="exact"/>
            </w:pPr>
            <w:r>
              <w:t xml:space="preserve">- </w:t>
            </w:r>
            <w:r w:rsidRPr="002266FA">
              <w:t>дата последнего перепрограммирования</w:t>
            </w:r>
          </w:p>
        </w:tc>
        <w:tc>
          <w:tcPr>
            <w:tcW w:w="2123" w:type="pct"/>
            <w:gridSpan w:val="3"/>
            <w:vAlign w:val="center"/>
          </w:tcPr>
          <w:p w:rsidR="00B17DB0" w:rsidRPr="002266FA" w:rsidRDefault="00B17DB0" w:rsidP="00B17DB0">
            <w:pPr>
              <w:keepNext/>
              <w:shd w:val="clear" w:color="auto" w:fill="FFFFFF"/>
              <w:autoSpaceDE w:val="0"/>
              <w:autoSpaceDN w:val="0"/>
              <w:adjustRightInd w:val="0"/>
              <w:spacing w:line="240" w:lineRule="exact"/>
            </w:pPr>
            <w:r w:rsidRPr="002266FA">
              <w:t>Обязательно</w:t>
            </w:r>
          </w:p>
        </w:tc>
        <w:tc>
          <w:tcPr>
            <w:tcW w:w="1050" w:type="pct"/>
            <w:vMerge/>
          </w:tcPr>
          <w:p w:rsidR="00B17DB0" w:rsidRPr="002266FA" w:rsidRDefault="00B17DB0" w:rsidP="00B17DB0">
            <w:pPr>
              <w:keepNext/>
              <w:widowControl w:val="0"/>
              <w:spacing w:line="240" w:lineRule="exact"/>
            </w:pPr>
          </w:p>
        </w:tc>
      </w:tr>
      <w:tr w:rsidR="00B17DB0" w:rsidRPr="002266FA" w:rsidTr="00B17DB0">
        <w:trPr>
          <w:trHeight w:val="323"/>
        </w:trPr>
        <w:tc>
          <w:tcPr>
            <w:tcW w:w="230" w:type="pct"/>
          </w:tcPr>
          <w:p w:rsidR="00B17DB0" w:rsidRPr="002266FA" w:rsidRDefault="00B17DB0" w:rsidP="00B17DB0">
            <w:pPr>
              <w:pStyle w:val="af3"/>
              <w:numPr>
                <w:ilvl w:val="2"/>
                <w:numId w:val="19"/>
              </w:numPr>
              <w:tabs>
                <w:tab w:val="left" w:pos="602"/>
              </w:tabs>
              <w:suppressAutoHyphens/>
              <w:ind w:left="0" w:firstLine="0"/>
            </w:pPr>
          </w:p>
        </w:tc>
        <w:tc>
          <w:tcPr>
            <w:tcW w:w="1597" w:type="pct"/>
          </w:tcPr>
          <w:p w:rsidR="00B17DB0" w:rsidRPr="002266FA" w:rsidRDefault="00B17DB0" w:rsidP="00B17DB0">
            <w:pPr>
              <w:keepNext/>
              <w:tabs>
                <w:tab w:val="left" w:pos="1440"/>
              </w:tabs>
              <w:spacing w:line="240" w:lineRule="exact"/>
            </w:pPr>
            <w:r w:rsidRPr="002266FA">
              <w:t xml:space="preserve">- факт связи с </w:t>
            </w:r>
            <w:r>
              <w:t>ПУ</w:t>
            </w:r>
            <w:r w:rsidRPr="002266FA">
              <w:t xml:space="preserve">, приведший к изменению данных; </w:t>
            </w:r>
          </w:p>
        </w:tc>
        <w:tc>
          <w:tcPr>
            <w:tcW w:w="2123" w:type="pct"/>
            <w:gridSpan w:val="3"/>
            <w:vAlign w:val="center"/>
          </w:tcPr>
          <w:p w:rsidR="00B17DB0" w:rsidRPr="002266FA" w:rsidRDefault="00B17DB0" w:rsidP="00B17DB0">
            <w:pPr>
              <w:keepNext/>
              <w:shd w:val="clear" w:color="auto" w:fill="FFFFFF"/>
              <w:autoSpaceDE w:val="0"/>
              <w:autoSpaceDN w:val="0"/>
              <w:adjustRightInd w:val="0"/>
              <w:spacing w:line="240" w:lineRule="exact"/>
            </w:pPr>
            <w:r w:rsidRPr="002266FA">
              <w:t>Обязательно</w:t>
            </w:r>
          </w:p>
        </w:tc>
        <w:tc>
          <w:tcPr>
            <w:tcW w:w="1050" w:type="pct"/>
            <w:vMerge/>
          </w:tcPr>
          <w:p w:rsidR="00B17DB0" w:rsidRPr="002266FA" w:rsidRDefault="00B17DB0" w:rsidP="00B17DB0">
            <w:pPr>
              <w:keepNext/>
              <w:widowControl w:val="0"/>
              <w:spacing w:line="240" w:lineRule="exact"/>
            </w:pPr>
          </w:p>
        </w:tc>
      </w:tr>
      <w:tr w:rsidR="00B17DB0" w:rsidRPr="002266FA" w:rsidTr="00B17DB0">
        <w:trPr>
          <w:trHeight w:val="323"/>
        </w:trPr>
        <w:tc>
          <w:tcPr>
            <w:tcW w:w="230" w:type="pct"/>
          </w:tcPr>
          <w:p w:rsidR="00B17DB0" w:rsidRPr="002266FA" w:rsidRDefault="00B17DB0" w:rsidP="00B17DB0">
            <w:pPr>
              <w:pStyle w:val="af3"/>
              <w:numPr>
                <w:ilvl w:val="2"/>
                <w:numId w:val="19"/>
              </w:numPr>
              <w:tabs>
                <w:tab w:val="left" w:pos="602"/>
              </w:tabs>
              <w:suppressAutoHyphens/>
              <w:ind w:left="0" w:firstLine="0"/>
            </w:pPr>
          </w:p>
        </w:tc>
        <w:tc>
          <w:tcPr>
            <w:tcW w:w="1597" w:type="pct"/>
          </w:tcPr>
          <w:p w:rsidR="00B17DB0" w:rsidRPr="002266FA" w:rsidRDefault="00B17DB0" w:rsidP="00B17DB0">
            <w:pPr>
              <w:keepNext/>
              <w:tabs>
                <w:tab w:val="left" w:pos="1440"/>
              </w:tabs>
              <w:spacing w:line="240" w:lineRule="exact"/>
            </w:pPr>
            <w:r w:rsidRPr="002266FA">
              <w:t xml:space="preserve">- изменение текущих значений времени и даты при синхронизации времени; </w:t>
            </w:r>
          </w:p>
        </w:tc>
        <w:tc>
          <w:tcPr>
            <w:tcW w:w="2123" w:type="pct"/>
            <w:gridSpan w:val="3"/>
            <w:vAlign w:val="center"/>
          </w:tcPr>
          <w:p w:rsidR="00B17DB0" w:rsidRPr="002266FA" w:rsidRDefault="00B17DB0" w:rsidP="00B17DB0">
            <w:pPr>
              <w:keepNext/>
              <w:shd w:val="clear" w:color="auto" w:fill="FFFFFF"/>
              <w:autoSpaceDE w:val="0"/>
              <w:autoSpaceDN w:val="0"/>
              <w:adjustRightInd w:val="0"/>
              <w:spacing w:line="240" w:lineRule="exact"/>
            </w:pPr>
            <w:r w:rsidRPr="002266FA">
              <w:t>Обязательно</w:t>
            </w:r>
          </w:p>
        </w:tc>
        <w:tc>
          <w:tcPr>
            <w:tcW w:w="1050" w:type="pct"/>
            <w:vMerge/>
          </w:tcPr>
          <w:p w:rsidR="00B17DB0" w:rsidRPr="002266FA" w:rsidRDefault="00B17DB0" w:rsidP="00B17DB0">
            <w:pPr>
              <w:keepNext/>
              <w:widowControl w:val="0"/>
            </w:pPr>
          </w:p>
        </w:tc>
      </w:tr>
      <w:tr w:rsidR="00B17DB0" w:rsidRPr="002266FA" w:rsidTr="00B17DB0">
        <w:trPr>
          <w:trHeight w:val="323"/>
        </w:trPr>
        <w:tc>
          <w:tcPr>
            <w:tcW w:w="230" w:type="pct"/>
          </w:tcPr>
          <w:p w:rsidR="00B17DB0" w:rsidRPr="002266FA" w:rsidRDefault="00B17DB0" w:rsidP="00B17DB0">
            <w:pPr>
              <w:pStyle w:val="af3"/>
              <w:numPr>
                <w:ilvl w:val="2"/>
                <w:numId w:val="19"/>
              </w:numPr>
              <w:tabs>
                <w:tab w:val="left" w:pos="602"/>
              </w:tabs>
              <w:suppressAutoHyphens/>
              <w:ind w:left="0" w:firstLine="0"/>
            </w:pPr>
          </w:p>
        </w:tc>
        <w:tc>
          <w:tcPr>
            <w:tcW w:w="1597" w:type="pct"/>
          </w:tcPr>
          <w:p w:rsidR="00B17DB0" w:rsidRPr="002266FA" w:rsidRDefault="00B17DB0" w:rsidP="00B17DB0">
            <w:pPr>
              <w:keepNext/>
              <w:tabs>
                <w:tab w:val="left" w:pos="1440"/>
              </w:tabs>
              <w:spacing w:line="240" w:lineRule="exact"/>
            </w:pPr>
            <w:r>
              <w:t>- показатели качества электроэнергии в соответствии с п.2.1.2</w:t>
            </w:r>
          </w:p>
        </w:tc>
        <w:tc>
          <w:tcPr>
            <w:tcW w:w="2123" w:type="pct"/>
            <w:gridSpan w:val="3"/>
            <w:vAlign w:val="center"/>
          </w:tcPr>
          <w:p w:rsidR="00B17DB0" w:rsidRPr="002266FA" w:rsidRDefault="00B17DB0" w:rsidP="00B17DB0">
            <w:pPr>
              <w:keepNext/>
              <w:shd w:val="clear" w:color="auto" w:fill="FFFFFF"/>
              <w:autoSpaceDE w:val="0"/>
              <w:autoSpaceDN w:val="0"/>
              <w:adjustRightInd w:val="0"/>
              <w:spacing w:line="240" w:lineRule="exact"/>
            </w:pPr>
            <w:r w:rsidRPr="002266FA">
              <w:t>Обязательно</w:t>
            </w:r>
          </w:p>
        </w:tc>
        <w:tc>
          <w:tcPr>
            <w:tcW w:w="1050" w:type="pct"/>
            <w:vMerge/>
          </w:tcPr>
          <w:p w:rsidR="00B17DB0" w:rsidRPr="002266FA" w:rsidRDefault="00B17DB0" w:rsidP="00B17DB0">
            <w:pPr>
              <w:keepNext/>
              <w:widowControl w:val="0"/>
            </w:pPr>
          </w:p>
        </w:tc>
      </w:tr>
      <w:tr w:rsidR="00B17DB0" w:rsidRPr="002266FA" w:rsidTr="00B17DB0">
        <w:trPr>
          <w:trHeight w:val="323"/>
        </w:trPr>
        <w:tc>
          <w:tcPr>
            <w:tcW w:w="230" w:type="pct"/>
          </w:tcPr>
          <w:p w:rsidR="00B17DB0" w:rsidRPr="002266FA" w:rsidRDefault="00B17DB0" w:rsidP="00B17DB0">
            <w:pPr>
              <w:pStyle w:val="af3"/>
              <w:numPr>
                <w:ilvl w:val="2"/>
                <w:numId w:val="19"/>
              </w:numPr>
              <w:tabs>
                <w:tab w:val="left" w:pos="602"/>
              </w:tabs>
              <w:suppressAutoHyphens/>
              <w:ind w:left="0" w:firstLine="0"/>
            </w:pPr>
          </w:p>
        </w:tc>
        <w:tc>
          <w:tcPr>
            <w:tcW w:w="1597" w:type="pct"/>
          </w:tcPr>
          <w:p w:rsidR="00B17DB0" w:rsidRPr="002266FA" w:rsidRDefault="00B17DB0" w:rsidP="00B17DB0">
            <w:pPr>
              <w:keepNext/>
              <w:tabs>
                <w:tab w:val="left" w:pos="1440"/>
              </w:tabs>
              <w:spacing w:line="240" w:lineRule="exact"/>
            </w:pPr>
            <w:r>
              <w:t xml:space="preserve">- </w:t>
            </w:r>
            <w:r w:rsidRPr="002266FA">
              <w:t>изменение направления перетока мощности</w:t>
            </w:r>
          </w:p>
        </w:tc>
        <w:tc>
          <w:tcPr>
            <w:tcW w:w="2123" w:type="pct"/>
            <w:gridSpan w:val="3"/>
            <w:vAlign w:val="center"/>
          </w:tcPr>
          <w:p w:rsidR="00B17DB0" w:rsidRPr="002266FA" w:rsidRDefault="00B17DB0" w:rsidP="00B17DB0">
            <w:pPr>
              <w:keepNext/>
              <w:shd w:val="clear" w:color="auto" w:fill="FFFFFF"/>
              <w:autoSpaceDE w:val="0"/>
              <w:autoSpaceDN w:val="0"/>
              <w:adjustRightInd w:val="0"/>
              <w:spacing w:line="240" w:lineRule="exact"/>
            </w:pPr>
            <w:r w:rsidRPr="002266FA">
              <w:t>Обязательно</w:t>
            </w:r>
          </w:p>
        </w:tc>
        <w:tc>
          <w:tcPr>
            <w:tcW w:w="1050" w:type="pct"/>
            <w:vMerge/>
          </w:tcPr>
          <w:p w:rsidR="00B17DB0" w:rsidRPr="002266FA" w:rsidRDefault="00B17DB0" w:rsidP="00B17DB0">
            <w:pPr>
              <w:keepNext/>
              <w:widowControl w:val="0"/>
            </w:pPr>
          </w:p>
        </w:tc>
      </w:tr>
      <w:tr w:rsidR="00B17DB0" w:rsidRPr="002266FA" w:rsidTr="00B17DB0">
        <w:trPr>
          <w:trHeight w:val="323"/>
        </w:trPr>
        <w:tc>
          <w:tcPr>
            <w:tcW w:w="230" w:type="pct"/>
          </w:tcPr>
          <w:p w:rsidR="00B17DB0" w:rsidRPr="002266FA" w:rsidRDefault="00B17DB0" w:rsidP="00B17DB0">
            <w:pPr>
              <w:pStyle w:val="af3"/>
              <w:numPr>
                <w:ilvl w:val="2"/>
                <w:numId w:val="19"/>
              </w:numPr>
              <w:tabs>
                <w:tab w:val="left" w:pos="602"/>
              </w:tabs>
              <w:suppressAutoHyphens/>
              <w:ind w:left="0" w:firstLine="0"/>
            </w:pPr>
          </w:p>
        </w:tc>
        <w:tc>
          <w:tcPr>
            <w:tcW w:w="1597" w:type="pct"/>
          </w:tcPr>
          <w:p w:rsidR="00B17DB0" w:rsidRPr="002266FA" w:rsidRDefault="00B17DB0" w:rsidP="00B17DB0">
            <w:pPr>
              <w:tabs>
                <w:tab w:val="left" w:pos="1440"/>
              </w:tabs>
              <w:rPr>
                <w:color w:val="000000"/>
              </w:rPr>
            </w:pPr>
            <w:r w:rsidRPr="002266FA">
              <w:rPr>
                <w:color w:val="000000"/>
              </w:rPr>
              <w:t>- изменения чередования фаз;</w:t>
            </w:r>
          </w:p>
        </w:tc>
        <w:tc>
          <w:tcPr>
            <w:tcW w:w="2123" w:type="pct"/>
            <w:gridSpan w:val="3"/>
            <w:vAlign w:val="center"/>
          </w:tcPr>
          <w:p w:rsidR="00B17DB0" w:rsidRPr="002266FA" w:rsidRDefault="00B17DB0" w:rsidP="00B17DB0">
            <w:pPr>
              <w:rPr>
                <w:color w:val="000000"/>
              </w:rPr>
            </w:pPr>
            <w:r w:rsidRPr="002266FA">
              <w:rPr>
                <w:color w:val="000000"/>
              </w:rPr>
              <w:t>Обязательно</w:t>
            </w:r>
          </w:p>
        </w:tc>
        <w:tc>
          <w:tcPr>
            <w:tcW w:w="1050" w:type="pct"/>
          </w:tcPr>
          <w:p w:rsidR="00B17DB0" w:rsidRPr="002266FA" w:rsidRDefault="00B17DB0" w:rsidP="00B17DB0">
            <w:pPr>
              <w:keepNext/>
              <w:widowControl w:val="0"/>
              <w:rPr>
                <w:color w:val="000000"/>
              </w:rPr>
            </w:pPr>
            <w:r w:rsidRPr="002266FA">
              <w:t>Требование ПАО «Россети»</w:t>
            </w:r>
          </w:p>
        </w:tc>
      </w:tr>
      <w:tr w:rsidR="00B17DB0" w:rsidRPr="002266FA" w:rsidTr="00B17DB0">
        <w:trPr>
          <w:trHeight w:val="323"/>
        </w:trPr>
        <w:tc>
          <w:tcPr>
            <w:tcW w:w="230" w:type="pct"/>
          </w:tcPr>
          <w:p w:rsidR="00B17DB0" w:rsidRPr="002266FA" w:rsidRDefault="00B17DB0" w:rsidP="00B17DB0">
            <w:pPr>
              <w:pStyle w:val="af3"/>
              <w:numPr>
                <w:ilvl w:val="2"/>
                <w:numId w:val="19"/>
              </w:numPr>
              <w:tabs>
                <w:tab w:val="left" w:pos="602"/>
              </w:tabs>
              <w:suppressAutoHyphens/>
              <w:ind w:left="0" w:firstLine="0"/>
            </w:pPr>
          </w:p>
        </w:tc>
        <w:tc>
          <w:tcPr>
            <w:tcW w:w="1597" w:type="pct"/>
          </w:tcPr>
          <w:p w:rsidR="00B17DB0" w:rsidRPr="002266FA" w:rsidRDefault="00B17DB0" w:rsidP="00B17DB0">
            <w:pPr>
              <w:tabs>
                <w:tab w:val="left" w:pos="1440"/>
              </w:tabs>
              <w:rPr>
                <w:color w:val="000000"/>
              </w:rPr>
            </w:pPr>
            <w:r w:rsidRPr="002266FA">
              <w:rPr>
                <w:color w:val="000000"/>
              </w:rPr>
              <w:t xml:space="preserve">- инициализации </w:t>
            </w:r>
            <w:r>
              <w:t>ПУ</w:t>
            </w:r>
            <w:r w:rsidRPr="002266FA">
              <w:rPr>
                <w:color w:val="000000"/>
              </w:rPr>
              <w:t>, последнего сброса, число сбросов;</w:t>
            </w:r>
          </w:p>
        </w:tc>
        <w:tc>
          <w:tcPr>
            <w:tcW w:w="2123" w:type="pct"/>
            <w:gridSpan w:val="3"/>
            <w:vAlign w:val="center"/>
          </w:tcPr>
          <w:p w:rsidR="00B17DB0" w:rsidRPr="002266FA" w:rsidRDefault="00B17DB0" w:rsidP="00B17DB0">
            <w:pPr>
              <w:rPr>
                <w:color w:val="000000"/>
              </w:rPr>
            </w:pPr>
            <w:r w:rsidRPr="002266FA">
              <w:rPr>
                <w:color w:val="000000"/>
              </w:rPr>
              <w:t>Обязательно</w:t>
            </w:r>
          </w:p>
        </w:tc>
        <w:tc>
          <w:tcPr>
            <w:tcW w:w="1050" w:type="pct"/>
          </w:tcPr>
          <w:p w:rsidR="00B17DB0" w:rsidRPr="002266FA" w:rsidRDefault="00B17DB0" w:rsidP="00B17DB0">
            <w:pPr>
              <w:rPr>
                <w:color w:val="000000"/>
              </w:rPr>
            </w:pPr>
            <w:r w:rsidRPr="002266FA">
              <w:t>Требование ПАО «Россети»</w:t>
            </w:r>
          </w:p>
        </w:tc>
      </w:tr>
      <w:tr w:rsidR="00B17DB0" w:rsidRPr="002266FA" w:rsidTr="00B17DB0">
        <w:trPr>
          <w:trHeight w:val="233"/>
        </w:trPr>
        <w:tc>
          <w:tcPr>
            <w:tcW w:w="230" w:type="pct"/>
          </w:tcPr>
          <w:p w:rsidR="00B17DB0" w:rsidRPr="002266FA" w:rsidRDefault="00B17DB0" w:rsidP="00B17DB0">
            <w:pPr>
              <w:pStyle w:val="af3"/>
              <w:numPr>
                <w:ilvl w:val="2"/>
                <w:numId w:val="19"/>
              </w:numPr>
              <w:tabs>
                <w:tab w:val="left" w:pos="602"/>
              </w:tabs>
              <w:suppressAutoHyphens/>
              <w:ind w:left="0" w:firstLine="0"/>
            </w:pPr>
          </w:p>
        </w:tc>
        <w:tc>
          <w:tcPr>
            <w:tcW w:w="1597" w:type="pct"/>
            <w:shd w:val="clear" w:color="auto" w:fill="auto"/>
          </w:tcPr>
          <w:p w:rsidR="00B17DB0" w:rsidRPr="005D396C" w:rsidRDefault="00B17DB0" w:rsidP="00B17DB0">
            <w:pPr>
              <w:keepNext/>
            </w:pPr>
            <w:r>
              <w:t xml:space="preserve">- </w:t>
            </w:r>
            <w:r w:rsidRPr="005D396C">
              <w:t>воздействие магнитного поля, дата и время воздействия постоянного или переменного магнитного поля со значением модуля вектора магнитной индукции свыше 150</w:t>
            </w:r>
            <w:r>
              <w:t> </w:t>
            </w:r>
            <w:r w:rsidRPr="005D396C">
              <w:t xml:space="preserve">мТл (пиковое значение), вызывающее недопустимое отклонение метрологических характеристик </w:t>
            </w:r>
            <w:r>
              <w:t>ПУ</w:t>
            </w:r>
            <w:r w:rsidRPr="005D396C">
              <w:t>, визуализированная индикация</w:t>
            </w:r>
          </w:p>
        </w:tc>
        <w:tc>
          <w:tcPr>
            <w:tcW w:w="2123" w:type="pct"/>
            <w:gridSpan w:val="3"/>
            <w:vAlign w:val="center"/>
          </w:tcPr>
          <w:p w:rsidR="00B17DB0" w:rsidRPr="002266FA" w:rsidRDefault="00B17DB0" w:rsidP="00B17DB0">
            <w:pPr>
              <w:shd w:val="clear" w:color="auto" w:fill="FFFFFF"/>
              <w:autoSpaceDE w:val="0"/>
              <w:autoSpaceDN w:val="0"/>
              <w:adjustRightInd w:val="0"/>
            </w:pPr>
            <w:r w:rsidRPr="002266FA">
              <w:t>Обязательно</w:t>
            </w:r>
          </w:p>
        </w:tc>
        <w:tc>
          <w:tcPr>
            <w:tcW w:w="1050" w:type="pct"/>
          </w:tcPr>
          <w:p w:rsidR="00B17DB0" w:rsidRPr="002266FA" w:rsidRDefault="00B17DB0" w:rsidP="00B17DB0">
            <w:pPr>
              <w:rPr>
                <w:color w:val="000000"/>
              </w:rPr>
            </w:pPr>
            <w:r w:rsidRPr="002266FA">
              <w:t>Требование ПАО «Россети»</w:t>
            </w:r>
          </w:p>
        </w:tc>
      </w:tr>
      <w:tr w:rsidR="00B17DB0" w:rsidRPr="002266FA" w:rsidTr="00B17DB0">
        <w:trPr>
          <w:trHeight w:val="272"/>
        </w:trPr>
        <w:tc>
          <w:tcPr>
            <w:tcW w:w="230" w:type="pct"/>
          </w:tcPr>
          <w:p w:rsidR="00B17DB0" w:rsidRPr="002266FA" w:rsidRDefault="00B17DB0" w:rsidP="00B17DB0">
            <w:pPr>
              <w:pStyle w:val="af3"/>
              <w:numPr>
                <w:ilvl w:val="2"/>
                <w:numId w:val="19"/>
              </w:numPr>
              <w:tabs>
                <w:tab w:val="left" w:pos="602"/>
              </w:tabs>
              <w:suppressAutoHyphens/>
              <w:ind w:left="0" w:firstLine="0"/>
            </w:pPr>
          </w:p>
        </w:tc>
        <w:tc>
          <w:tcPr>
            <w:tcW w:w="1597" w:type="pct"/>
          </w:tcPr>
          <w:p w:rsidR="00B17DB0" w:rsidRPr="002266FA" w:rsidRDefault="00B17DB0" w:rsidP="00B17DB0">
            <w:pPr>
              <w:tabs>
                <w:tab w:val="left" w:pos="1800"/>
              </w:tabs>
            </w:pPr>
            <w:r w:rsidRPr="002266FA">
              <w:t>- перерывы питания;</w:t>
            </w:r>
          </w:p>
        </w:tc>
        <w:tc>
          <w:tcPr>
            <w:tcW w:w="2123" w:type="pct"/>
            <w:gridSpan w:val="3"/>
            <w:vAlign w:val="center"/>
          </w:tcPr>
          <w:p w:rsidR="00B17DB0" w:rsidRPr="002266FA" w:rsidRDefault="00B17DB0" w:rsidP="00B17DB0">
            <w:pPr>
              <w:shd w:val="clear" w:color="auto" w:fill="FFFFFF"/>
              <w:autoSpaceDE w:val="0"/>
              <w:autoSpaceDN w:val="0"/>
              <w:adjustRightInd w:val="0"/>
            </w:pPr>
            <w:r w:rsidRPr="002266FA">
              <w:t>Обязательно</w:t>
            </w:r>
          </w:p>
        </w:tc>
        <w:tc>
          <w:tcPr>
            <w:tcW w:w="1050" w:type="pct"/>
          </w:tcPr>
          <w:p w:rsidR="00B17DB0" w:rsidRPr="002266FA" w:rsidRDefault="00B17DB0" w:rsidP="00B17DB0">
            <w:pPr>
              <w:rPr>
                <w:color w:val="000000"/>
              </w:rPr>
            </w:pPr>
            <w:r w:rsidRPr="002266FA">
              <w:t>Требование ПАО «Россети»</w:t>
            </w:r>
          </w:p>
        </w:tc>
      </w:tr>
      <w:tr w:rsidR="00B17DB0" w:rsidRPr="002266FA" w:rsidTr="00B17DB0">
        <w:trPr>
          <w:trHeight w:val="272"/>
        </w:trPr>
        <w:tc>
          <w:tcPr>
            <w:tcW w:w="230" w:type="pct"/>
          </w:tcPr>
          <w:p w:rsidR="00B17DB0" w:rsidRPr="002266FA" w:rsidRDefault="00B17DB0" w:rsidP="00B17DB0">
            <w:pPr>
              <w:pStyle w:val="af3"/>
              <w:numPr>
                <w:ilvl w:val="2"/>
                <w:numId w:val="19"/>
              </w:numPr>
              <w:tabs>
                <w:tab w:val="left" w:pos="602"/>
              </w:tabs>
              <w:suppressAutoHyphens/>
              <w:ind w:left="0" w:firstLine="0"/>
            </w:pPr>
          </w:p>
        </w:tc>
        <w:tc>
          <w:tcPr>
            <w:tcW w:w="1597" w:type="pct"/>
          </w:tcPr>
          <w:p w:rsidR="00B17DB0" w:rsidRPr="002266FA" w:rsidRDefault="00B17DB0" w:rsidP="00B17DB0">
            <w:pPr>
              <w:keepNext/>
              <w:tabs>
                <w:tab w:val="left" w:pos="1440"/>
              </w:tabs>
              <w:spacing w:line="240" w:lineRule="exact"/>
            </w:pPr>
            <w:r w:rsidRPr="002266FA">
              <w:t>- результатов самодиагностики:</w:t>
            </w:r>
          </w:p>
          <w:p w:rsidR="00B17DB0" w:rsidRPr="002266FA" w:rsidRDefault="00B17DB0" w:rsidP="00B17DB0">
            <w:pPr>
              <w:keepNext/>
              <w:numPr>
                <w:ilvl w:val="0"/>
                <w:numId w:val="23"/>
              </w:numPr>
              <w:tabs>
                <w:tab w:val="left" w:pos="460"/>
              </w:tabs>
              <w:suppressAutoHyphens/>
              <w:spacing w:line="240" w:lineRule="exact"/>
            </w:pPr>
            <w:r w:rsidRPr="002266FA">
              <w:t>измерительного блока,</w:t>
            </w:r>
          </w:p>
          <w:p w:rsidR="00B17DB0" w:rsidRPr="002266FA" w:rsidRDefault="00B17DB0" w:rsidP="00B17DB0">
            <w:pPr>
              <w:keepNext/>
              <w:numPr>
                <w:ilvl w:val="0"/>
                <w:numId w:val="23"/>
              </w:numPr>
              <w:tabs>
                <w:tab w:val="left" w:pos="460"/>
                <w:tab w:val="left" w:pos="1800"/>
              </w:tabs>
              <w:suppressAutoHyphens/>
              <w:spacing w:line="240" w:lineRule="exact"/>
            </w:pPr>
            <w:r w:rsidRPr="002266FA">
              <w:t>вычислительного блока,</w:t>
            </w:r>
          </w:p>
          <w:p w:rsidR="00B17DB0" w:rsidRPr="002266FA" w:rsidRDefault="00B17DB0" w:rsidP="00B17DB0">
            <w:pPr>
              <w:keepNext/>
              <w:numPr>
                <w:ilvl w:val="0"/>
                <w:numId w:val="23"/>
              </w:numPr>
              <w:tabs>
                <w:tab w:val="left" w:pos="460"/>
                <w:tab w:val="left" w:pos="1800"/>
              </w:tabs>
              <w:suppressAutoHyphens/>
              <w:spacing w:line="240" w:lineRule="exact"/>
            </w:pPr>
            <w:r w:rsidRPr="002266FA">
              <w:t>таймера,</w:t>
            </w:r>
          </w:p>
          <w:p w:rsidR="00B17DB0" w:rsidRPr="008C7E86" w:rsidRDefault="00B17DB0" w:rsidP="00B17DB0">
            <w:pPr>
              <w:keepNext/>
              <w:numPr>
                <w:ilvl w:val="0"/>
                <w:numId w:val="23"/>
              </w:numPr>
              <w:tabs>
                <w:tab w:val="left" w:pos="460"/>
                <w:tab w:val="left" w:pos="1800"/>
              </w:tabs>
              <w:suppressAutoHyphens/>
              <w:spacing w:line="240" w:lineRule="exact"/>
            </w:pPr>
            <w:r w:rsidRPr="008C7E86">
              <w:t>блока питания,</w:t>
            </w:r>
          </w:p>
          <w:p w:rsidR="00B17DB0" w:rsidRPr="002266FA" w:rsidRDefault="00B17DB0" w:rsidP="00B17DB0">
            <w:pPr>
              <w:numPr>
                <w:ilvl w:val="0"/>
                <w:numId w:val="23"/>
              </w:numPr>
              <w:tabs>
                <w:tab w:val="left" w:pos="460"/>
                <w:tab w:val="left" w:pos="1800"/>
              </w:tabs>
              <w:suppressAutoHyphens/>
            </w:pPr>
            <w:r w:rsidRPr="002266FA">
              <w:t>блока памяти (подсч</w:t>
            </w:r>
            <w:r>
              <w:t>ё</w:t>
            </w:r>
            <w:r w:rsidRPr="002266FA">
              <w:t>т контрольной суммы).</w:t>
            </w:r>
          </w:p>
        </w:tc>
        <w:tc>
          <w:tcPr>
            <w:tcW w:w="2123" w:type="pct"/>
            <w:gridSpan w:val="3"/>
            <w:vAlign w:val="center"/>
          </w:tcPr>
          <w:p w:rsidR="00B17DB0" w:rsidRPr="002266FA" w:rsidRDefault="00B17DB0" w:rsidP="00B17DB0">
            <w:pPr>
              <w:shd w:val="clear" w:color="auto" w:fill="FFFFFF"/>
              <w:autoSpaceDE w:val="0"/>
              <w:autoSpaceDN w:val="0"/>
              <w:adjustRightInd w:val="0"/>
            </w:pPr>
            <w:r w:rsidRPr="002266FA">
              <w:t>Обязательно</w:t>
            </w:r>
          </w:p>
        </w:tc>
        <w:tc>
          <w:tcPr>
            <w:tcW w:w="1050" w:type="pct"/>
          </w:tcPr>
          <w:p w:rsidR="00B17DB0" w:rsidRPr="002266FA" w:rsidRDefault="00B17DB0" w:rsidP="00B17DB0">
            <w:pPr>
              <w:rPr>
                <w:color w:val="000000"/>
              </w:rPr>
            </w:pPr>
            <w:r w:rsidRPr="002266FA">
              <w:t>Требование ПАО «Россети»</w:t>
            </w:r>
          </w:p>
        </w:tc>
      </w:tr>
      <w:tr w:rsidR="00B17DB0" w:rsidRPr="002266FA" w:rsidTr="00B17DB0">
        <w:trPr>
          <w:trHeight w:val="272"/>
        </w:trPr>
        <w:tc>
          <w:tcPr>
            <w:tcW w:w="230" w:type="pct"/>
          </w:tcPr>
          <w:p w:rsidR="00B17DB0" w:rsidRPr="002266FA" w:rsidRDefault="00B17DB0" w:rsidP="00B17DB0">
            <w:pPr>
              <w:pStyle w:val="af3"/>
              <w:numPr>
                <w:ilvl w:val="2"/>
                <w:numId w:val="19"/>
              </w:numPr>
              <w:tabs>
                <w:tab w:val="left" w:pos="602"/>
              </w:tabs>
              <w:suppressAutoHyphens/>
              <w:ind w:left="0" w:firstLine="0"/>
            </w:pPr>
          </w:p>
        </w:tc>
        <w:tc>
          <w:tcPr>
            <w:tcW w:w="1597" w:type="pct"/>
          </w:tcPr>
          <w:p w:rsidR="00B17DB0" w:rsidRPr="002266FA" w:rsidRDefault="00B17DB0" w:rsidP="00B17DB0">
            <w:pPr>
              <w:keepNext/>
              <w:tabs>
                <w:tab w:val="left" w:pos="1440"/>
              </w:tabs>
              <w:spacing w:line="240" w:lineRule="exact"/>
            </w:pPr>
            <w:r>
              <w:t>- температуры внутри корпуса приборов учета</w:t>
            </w:r>
          </w:p>
        </w:tc>
        <w:tc>
          <w:tcPr>
            <w:tcW w:w="2123" w:type="pct"/>
            <w:gridSpan w:val="3"/>
            <w:vAlign w:val="center"/>
          </w:tcPr>
          <w:p w:rsidR="00B17DB0" w:rsidRPr="002266FA" w:rsidRDefault="00B17DB0" w:rsidP="00B17DB0">
            <w:pPr>
              <w:shd w:val="clear" w:color="auto" w:fill="FFFFFF"/>
              <w:autoSpaceDE w:val="0"/>
              <w:autoSpaceDN w:val="0"/>
              <w:adjustRightInd w:val="0"/>
            </w:pPr>
            <w:r>
              <w:t>Опционально</w:t>
            </w:r>
          </w:p>
        </w:tc>
        <w:tc>
          <w:tcPr>
            <w:tcW w:w="1050" w:type="pct"/>
          </w:tcPr>
          <w:p w:rsidR="00B17DB0" w:rsidRPr="002266FA" w:rsidRDefault="00B17DB0" w:rsidP="00B17DB0">
            <w:r>
              <w:t>Требование ПАО «Россети»</w:t>
            </w:r>
          </w:p>
        </w:tc>
      </w:tr>
      <w:tr w:rsidR="00B17DB0" w:rsidRPr="002266FA" w:rsidTr="00B17DB0">
        <w:trPr>
          <w:trHeight w:val="323"/>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widowControl w:val="0"/>
              <w:tabs>
                <w:tab w:val="left" w:pos="1440"/>
              </w:tabs>
            </w:pPr>
            <w:r w:rsidRPr="002266FA">
              <w:t>Возможность выступать в качестве инициатора связи с уровнем ИВКЭ или ИВК:</w:t>
            </w:r>
          </w:p>
          <w:p w:rsidR="00B17DB0" w:rsidRPr="002266FA" w:rsidRDefault="00B17DB0" w:rsidP="00B17DB0">
            <w:pPr>
              <w:widowControl w:val="0"/>
              <w:tabs>
                <w:tab w:val="left" w:pos="1440"/>
              </w:tabs>
            </w:pPr>
            <w:r w:rsidRPr="002266FA">
              <w:t>- при вскрытии клеммной крышки;</w:t>
            </w:r>
          </w:p>
          <w:p w:rsidR="00B17DB0" w:rsidRPr="002266FA" w:rsidRDefault="00B17DB0" w:rsidP="00B17DB0">
            <w:pPr>
              <w:widowControl w:val="0"/>
              <w:tabs>
                <w:tab w:val="left" w:pos="1440"/>
              </w:tabs>
            </w:pPr>
            <w:r w:rsidRPr="002266FA">
              <w:t xml:space="preserve">- воздействии сверхнормативным магнитным </w:t>
            </w:r>
            <w:r w:rsidRPr="002266FA">
              <w:lastRenderedPageBreak/>
              <w:t>полем;</w:t>
            </w:r>
          </w:p>
          <w:p w:rsidR="00B17DB0" w:rsidRDefault="00B17DB0" w:rsidP="00B17DB0">
            <w:pPr>
              <w:keepNext/>
              <w:tabs>
                <w:tab w:val="left" w:pos="1440"/>
              </w:tabs>
            </w:pPr>
            <w:r w:rsidRPr="002266FA">
              <w:t>- при переп</w:t>
            </w:r>
            <w:r>
              <w:t>араметрировании</w:t>
            </w:r>
          </w:p>
          <w:p w:rsidR="00B17DB0" w:rsidRPr="00AA7943" w:rsidRDefault="00B17DB0" w:rsidP="00B17DB0">
            <w:pPr>
              <w:keepNext/>
              <w:tabs>
                <w:tab w:val="left" w:pos="1440"/>
              </w:tabs>
            </w:pPr>
            <w:r>
              <w:t>-</w:t>
            </w:r>
            <w:r w:rsidRPr="00AA7943">
              <w:t xml:space="preserve"> превышении максимальной мощности;</w:t>
            </w:r>
          </w:p>
          <w:p w:rsidR="00B17DB0" w:rsidRPr="002266FA" w:rsidRDefault="00B17DB0" w:rsidP="00B17DB0">
            <w:pPr>
              <w:keepNext/>
              <w:tabs>
                <w:tab w:val="left" w:pos="1440"/>
              </w:tabs>
            </w:pPr>
            <w:r w:rsidRPr="00AA7943">
              <w:t>- отклонении от нормированного значения уровня напряжения;</w:t>
            </w:r>
          </w:p>
        </w:tc>
        <w:tc>
          <w:tcPr>
            <w:tcW w:w="2123" w:type="pct"/>
            <w:gridSpan w:val="3"/>
            <w:vAlign w:val="center"/>
          </w:tcPr>
          <w:p w:rsidR="00B17DB0" w:rsidRPr="002266FA" w:rsidRDefault="00B17DB0" w:rsidP="00B17DB0">
            <w:r w:rsidRPr="002266FA">
              <w:lastRenderedPageBreak/>
              <w:t>Обязательно</w:t>
            </w:r>
          </w:p>
        </w:tc>
        <w:tc>
          <w:tcPr>
            <w:tcW w:w="1050" w:type="pct"/>
          </w:tcPr>
          <w:p w:rsidR="00B17DB0" w:rsidRPr="002266FA" w:rsidRDefault="00B17DB0" w:rsidP="00B17DB0">
            <w:pPr>
              <w:rPr>
                <w:color w:val="000000"/>
              </w:rPr>
            </w:pPr>
            <w:r w:rsidRPr="002266FA">
              <w:t>Требование ПАО «Россети»</w:t>
            </w:r>
          </w:p>
        </w:tc>
      </w:tr>
      <w:tr w:rsidR="00B17DB0" w:rsidRPr="002266FA" w:rsidTr="00B17DB0">
        <w:trPr>
          <w:trHeight w:val="323"/>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keepNext/>
              <w:tabs>
                <w:tab w:val="left" w:pos="1440"/>
              </w:tabs>
            </w:pPr>
            <w:r w:rsidRPr="002266FA">
              <w:t xml:space="preserve">Контроль чередования фаз </w:t>
            </w:r>
          </w:p>
        </w:tc>
        <w:tc>
          <w:tcPr>
            <w:tcW w:w="2123" w:type="pct"/>
            <w:gridSpan w:val="3"/>
          </w:tcPr>
          <w:p w:rsidR="00B17DB0" w:rsidRPr="002266FA" w:rsidRDefault="00B17DB0" w:rsidP="00B17DB0">
            <w:pPr>
              <w:keepNext/>
            </w:pPr>
            <w:r w:rsidRPr="002266FA">
              <w:t>Обязательно</w:t>
            </w:r>
          </w:p>
        </w:tc>
        <w:tc>
          <w:tcPr>
            <w:tcW w:w="1050" w:type="pct"/>
          </w:tcPr>
          <w:p w:rsidR="00B17DB0" w:rsidRPr="002266FA" w:rsidRDefault="00B17DB0" w:rsidP="00B17DB0">
            <w:pPr>
              <w:rPr>
                <w:color w:val="000000"/>
              </w:rPr>
            </w:pPr>
            <w:r w:rsidRPr="002266FA">
              <w:t>Требование ПАО «Россети»</w:t>
            </w:r>
          </w:p>
        </w:tc>
      </w:tr>
      <w:tr w:rsidR="00B17DB0" w:rsidRPr="002266FA" w:rsidTr="00B17DB0">
        <w:trPr>
          <w:trHeight w:val="323"/>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keepNext/>
              <w:tabs>
                <w:tab w:val="num" w:pos="2400"/>
              </w:tabs>
            </w:pPr>
            <w:r w:rsidRPr="002266FA">
              <w:t xml:space="preserve">Обеспечение возможности дистанционного считывания по цифровым интерфейсам измерительной информации с </w:t>
            </w:r>
            <w:r>
              <w:t>метками времени измерения, удалё</w:t>
            </w:r>
            <w:r w:rsidRPr="002266FA">
              <w:t xml:space="preserve">нного доступа и параметрирования </w:t>
            </w:r>
          </w:p>
        </w:tc>
        <w:tc>
          <w:tcPr>
            <w:tcW w:w="2123" w:type="pct"/>
            <w:gridSpan w:val="3"/>
            <w:vAlign w:val="center"/>
          </w:tcPr>
          <w:p w:rsidR="00B17DB0" w:rsidRPr="002266FA" w:rsidRDefault="00B17DB0" w:rsidP="00B17DB0">
            <w:pPr>
              <w:keepNext/>
            </w:pPr>
            <w:r w:rsidRPr="002266FA">
              <w:t>Обязательно</w:t>
            </w:r>
          </w:p>
        </w:tc>
        <w:tc>
          <w:tcPr>
            <w:tcW w:w="1050" w:type="pct"/>
          </w:tcPr>
          <w:p w:rsidR="00B17DB0" w:rsidRPr="002266FA" w:rsidRDefault="00B17DB0" w:rsidP="00B17DB0">
            <w:pPr>
              <w:keepNext/>
              <w:tabs>
                <w:tab w:val="num" w:pos="2400"/>
              </w:tabs>
            </w:pPr>
            <w:r w:rsidRPr="002266FA">
              <w:t>Требование ПАО «Россети»</w:t>
            </w:r>
          </w:p>
        </w:tc>
      </w:tr>
      <w:tr w:rsidR="00B17DB0" w:rsidRPr="002266FA" w:rsidTr="00B17DB0">
        <w:trPr>
          <w:trHeight w:val="323"/>
        </w:trPr>
        <w:tc>
          <w:tcPr>
            <w:tcW w:w="230" w:type="pct"/>
          </w:tcPr>
          <w:p w:rsidR="00B17DB0" w:rsidRPr="002266FA" w:rsidRDefault="00B17DB0" w:rsidP="00B17DB0">
            <w:pPr>
              <w:pStyle w:val="af3"/>
              <w:keepNext/>
              <w:numPr>
                <w:ilvl w:val="1"/>
                <w:numId w:val="19"/>
              </w:numPr>
              <w:tabs>
                <w:tab w:val="left" w:pos="602"/>
              </w:tabs>
              <w:suppressAutoHyphens/>
              <w:ind w:left="0" w:firstLine="0"/>
            </w:pPr>
          </w:p>
        </w:tc>
        <w:tc>
          <w:tcPr>
            <w:tcW w:w="4770" w:type="pct"/>
            <w:gridSpan w:val="5"/>
          </w:tcPr>
          <w:p w:rsidR="00B17DB0" w:rsidRPr="002266FA" w:rsidRDefault="00B17DB0" w:rsidP="00B17DB0">
            <w:pPr>
              <w:keepNext/>
              <w:tabs>
                <w:tab w:val="num" w:pos="2400"/>
              </w:tabs>
            </w:pPr>
            <w:r w:rsidRPr="002266FA">
              <w:t>Наличие защиты от несанкционированного доступа</w:t>
            </w:r>
          </w:p>
        </w:tc>
      </w:tr>
      <w:tr w:rsidR="00B17DB0" w:rsidRPr="002266FA" w:rsidTr="00B17DB0">
        <w:trPr>
          <w:trHeight w:val="1050"/>
        </w:trPr>
        <w:tc>
          <w:tcPr>
            <w:tcW w:w="230" w:type="pct"/>
          </w:tcPr>
          <w:p w:rsidR="00B17DB0" w:rsidRPr="002266FA" w:rsidRDefault="00B17DB0" w:rsidP="00B17DB0">
            <w:pPr>
              <w:pStyle w:val="af3"/>
              <w:numPr>
                <w:ilvl w:val="2"/>
                <w:numId w:val="19"/>
              </w:numPr>
              <w:tabs>
                <w:tab w:val="left" w:pos="602"/>
              </w:tabs>
              <w:suppressAutoHyphens/>
              <w:ind w:left="0" w:firstLine="0"/>
            </w:pPr>
          </w:p>
        </w:tc>
        <w:tc>
          <w:tcPr>
            <w:tcW w:w="1597" w:type="pct"/>
          </w:tcPr>
          <w:p w:rsidR="00B17DB0" w:rsidRPr="002266FA" w:rsidRDefault="00B17DB0" w:rsidP="00B17DB0">
            <w:pPr>
              <w:widowControl w:val="0"/>
              <w:tabs>
                <w:tab w:val="left" w:pos="1440"/>
              </w:tabs>
            </w:pPr>
            <w:r w:rsidRPr="002266FA">
              <w:t xml:space="preserve">к изменению: </w:t>
            </w:r>
          </w:p>
          <w:p w:rsidR="00B17DB0" w:rsidRPr="002266FA" w:rsidRDefault="00B17DB0" w:rsidP="00B17DB0">
            <w:pPr>
              <w:widowControl w:val="0"/>
              <w:tabs>
                <w:tab w:val="left" w:pos="1440"/>
              </w:tabs>
            </w:pPr>
            <w:r w:rsidRPr="002266FA">
              <w:t xml:space="preserve">- данных; </w:t>
            </w:r>
          </w:p>
          <w:p w:rsidR="00B17DB0" w:rsidRPr="002266FA" w:rsidRDefault="00B17DB0" w:rsidP="00B17DB0">
            <w:pPr>
              <w:widowControl w:val="0"/>
              <w:tabs>
                <w:tab w:val="left" w:pos="1440"/>
              </w:tabs>
            </w:pPr>
            <w:r w:rsidRPr="002266FA">
              <w:t>- параметров настройки;</w:t>
            </w:r>
          </w:p>
          <w:p w:rsidR="00B17DB0" w:rsidRPr="002266FA" w:rsidRDefault="00B17DB0" w:rsidP="00B17DB0">
            <w:pPr>
              <w:widowControl w:val="0"/>
              <w:tabs>
                <w:tab w:val="left" w:pos="1440"/>
              </w:tabs>
            </w:pPr>
            <w:r w:rsidRPr="002266FA">
              <w:t>- журнала событий;</w:t>
            </w:r>
          </w:p>
          <w:p w:rsidR="00B17DB0" w:rsidRPr="002266FA" w:rsidRDefault="00B17DB0" w:rsidP="00B17DB0">
            <w:pPr>
              <w:widowControl w:val="0"/>
              <w:shd w:val="clear" w:color="auto" w:fill="FFFFFF"/>
              <w:tabs>
                <w:tab w:val="left" w:pos="97"/>
              </w:tabs>
              <w:autoSpaceDE w:val="0"/>
              <w:autoSpaceDN w:val="0"/>
              <w:adjustRightInd w:val="0"/>
            </w:pPr>
            <w:r w:rsidRPr="002266FA">
              <w:t>- загруженных программ</w:t>
            </w:r>
          </w:p>
        </w:tc>
        <w:tc>
          <w:tcPr>
            <w:tcW w:w="2123" w:type="pct"/>
            <w:gridSpan w:val="3"/>
          </w:tcPr>
          <w:p w:rsidR="00B17DB0" w:rsidRPr="002266FA" w:rsidRDefault="00B17DB0" w:rsidP="00B17DB0">
            <w:pPr>
              <w:widowControl w:val="0"/>
              <w:numPr>
                <w:ilvl w:val="0"/>
                <w:numId w:val="17"/>
              </w:numPr>
              <w:shd w:val="clear" w:color="auto" w:fill="FFFFFF"/>
              <w:tabs>
                <w:tab w:val="left" w:pos="97"/>
              </w:tabs>
              <w:autoSpaceDE w:val="0"/>
              <w:autoSpaceDN w:val="0"/>
              <w:adjustRightInd w:val="0"/>
              <w:ind w:left="0" w:firstLine="0"/>
            </w:pPr>
            <w:r w:rsidRPr="002266FA">
              <w:t xml:space="preserve">на программном уровне </w:t>
            </w:r>
            <w:r>
              <w:t>–</w:t>
            </w:r>
            <w:r w:rsidRPr="002266FA">
              <w:t xml:space="preserve"> установка паролей,</w:t>
            </w:r>
          </w:p>
          <w:p w:rsidR="00B17DB0" w:rsidRPr="002266FA" w:rsidRDefault="00B17DB0" w:rsidP="00B17DB0">
            <w:pPr>
              <w:widowControl w:val="0"/>
              <w:numPr>
                <w:ilvl w:val="0"/>
                <w:numId w:val="17"/>
              </w:numPr>
              <w:shd w:val="clear" w:color="auto" w:fill="FFFFFF"/>
              <w:tabs>
                <w:tab w:val="left" w:pos="97"/>
              </w:tabs>
              <w:autoSpaceDE w:val="0"/>
              <w:autoSpaceDN w:val="0"/>
              <w:adjustRightInd w:val="0"/>
              <w:ind w:left="0" w:firstLine="0"/>
            </w:pPr>
            <w:r w:rsidRPr="002266FA">
              <w:t xml:space="preserve">на аппаратном уровне </w:t>
            </w:r>
            <w:r>
              <w:t>–</w:t>
            </w:r>
            <w:r w:rsidRPr="002266FA">
              <w:t xml:space="preserve"> электронные пломбы корпуса и клеммной крышки</w:t>
            </w:r>
            <w:r>
              <w:t xml:space="preserve"> (</w:t>
            </w:r>
            <w:r w:rsidRPr="008C7E86">
              <w:t xml:space="preserve">кроме </w:t>
            </w:r>
            <w:r>
              <w:t>ПУ</w:t>
            </w:r>
            <w:r w:rsidRPr="008C7E86">
              <w:t xml:space="preserve"> в неразъемном или разрушаемом при вскрытии корпусе</w:t>
            </w:r>
            <w:r>
              <w:t>)</w:t>
            </w:r>
            <w:r w:rsidRPr="002266FA">
              <w:t>, аппаратная блокировка опломбирование (голограмма/пломба)</w:t>
            </w:r>
          </w:p>
        </w:tc>
        <w:tc>
          <w:tcPr>
            <w:tcW w:w="1050" w:type="pct"/>
          </w:tcPr>
          <w:p w:rsidR="00B17DB0" w:rsidRPr="002266FA" w:rsidRDefault="00B17DB0" w:rsidP="00B17DB0">
            <w:pPr>
              <w:rPr>
                <w:color w:val="000000"/>
              </w:rPr>
            </w:pPr>
            <w:r w:rsidRPr="002266FA">
              <w:t>Требование ПАО «Россети»</w:t>
            </w:r>
          </w:p>
        </w:tc>
      </w:tr>
      <w:tr w:rsidR="00B17DB0" w:rsidRPr="002266FA" w:rsidTr="00B17DB0">
        <w:trPr>
          <w:cantSplit/>
          <w:trHeight w:val="205"/>
        </w:trPr>
        <w:tc>
          <w:tcPr>
            <w:tcW w:w="230" w:type="pct"/>
          </w:tcPr>
          <w:p w:rsidR="00B17DB0" w:rsidRPr="002266FA" w:rsidRDefault="00B17DB0" w:rsidP="00B17DB0">
            <w:pPr>
              <w:pStyle w:val="af3"/>
              <w:keepNext/>
              <w:numPr>
                <w:ilvl w:val="1"/>
                <w:numId w:val="19"/>
              </w:numPr>
              <w:tabs>
                <w:tab w:val="left" w:pos="602"/>
              </w:tabs>
              <w:suppressAutoHyphens/>
              <w:ind w:left="0" w:firstLine="0"/>
            </w:pPr>
          </w:p>
        </w:tc>
        <w:tc>
          <w:tcPr>
            <w:tcW w:w="4770" w:type="pct"/>
            <w:gridSpan w:val="5"/>
          </w:tcPr>
          <w:p w:rsidR="00B17DB0" w:rsidRPr="00026CFA" w:rsidRDefault="00B17DB0" w:rsidP="00B17DB0">
            <w:pPr>
              <w:widowControl w:val="0"/>
              <w:shd w:val="clear" w:color="auto" w:fill="FFFFFF"/>
              <w:autoSpaceDE w:val="0"/>
              <w:autoSpaceDN w:val="0"/>
              <w:adjustRightInd w:val="0"/>
            </w:pPr>
            <w:r w:rsidRPr="00026CFA">
              <w:t>Требование к реле отключения</w:t>
            </w:r>
          </w:p>
        </w:tc>
      </w:tr>
      <w:tr w:rsidR="00B17DB0" w:rsidRPr="002266FA" w:rsidTr="00B17DB0">
        <w:trPr>
          <w:cantSplit/>
          <w:trHeight w:val="205"/>
        </w:trPr>
        <w:tc>
          <w:tcPr>
            <w:tcW w:w="230" w:type="pct"/>
          </w:tcPr>
          <w:p w:rsidR="00B17DB0" w:rsidRPr="002266FA" w:rsidRDefault="00B17DB0" w:rsidP="00B17DB0">
            <w:pPr>
              <w:pStyle w:val="af3"/>
              <w:numPr>
                <w:ilvl w:val="2"/>
                <w:numId w:val="19"/>
              </w:numPr>
              <w:tabs>
                <w:tab w:val="left" w:pos="602"/>
              </w:tabs>
              <w:suppressAutoHyphens/>
              <w:ind w:left="0" w:firstLine="0"/>
            </w:pPr>
          </w:p>
        </w:tc>
        <w:tc>
          <w:tcPr>
            <w:tcW w:w="1606" w:type="pct"/>
            <w:gridSpan w:val="2"/>
          </w:tcPr>
          <w:p w:rsidR="00B17DB0" w:rsidRPr="003E7159" w:rsidRDefault="00B17DB0" w:rsidP="00B17DB0">
            <w:r w:rsidRPr="003E7159">
              <w:t xml:space="preserve">Максимальный ток </w:t>
            </w:r>
            <w:r>
              <w:t xml:space="preserve">реле при выполнении операции отключения / включения </w:t>
            </w:r>
            <w:r w:rsidRPr="003E7159">
              <w:t>(без</w:t>
            </w:r>
            <w:r>
              <w:t> </w:t>
            </w:r>
            <w:r w:rsidRPr="003E7159">
              <w:t>приваривания контактов</w:t>
            </w:r>
            <w:r>
              <w:t xml:space="preserve"> реле</w:t>
            </w:r>
            <w:r w:rsidRPr="003E7159">
              <w:t>)</w:t>
            </w:r>
          </w:p>
        </w:tc>
        <w:tc>
          <w:tcPr>
            <w:tcW w:w="2111" w:type="pct"/>
            <w:vAlign w:val="bottom"/>
          </w:tcPr>
          <w:p w:rsidR="00B17DB0" w:rsidRPr="003E7159" w:rsidRDefault="00B17DB0" w:rsidP="00B17DB0">
            <w:r>
              <w:t>Не менее 1,1∙</w:t>
            </w:r>
            <w:r w:rsidRPr="00D82936">
              <w:rPr>
                <w:i/>
                <w:lang w:val="en-US"/>
              </w:rPr>
              <w:t>I</w:t>
            </w:r>
            <w:r w:rsidRPr="00D82936">
              <w:rPr>
                <w:vertAlign w:val="subscript"/>
              </w:rPr>
              <w:t>макс ПУ</w:t>
            </w:r>
          </w:p>
        </w:tc>
        <w:tc>
          <w:tcPr>
            <w:tcW w:w="1053" w:type="pct"/>
            <w:gridSpan w:val="2"/>
          </w:tcPr>
          <w:p w:rsidR="00B17DB0" w:rsidRPr="003E7159" w:rsidRDefault="00B17DB0" w:rsidP="00B17DB0">
            <w:r>
              <w:t>Требование ПАО «Россети»</w:t>
            </w:r>
          </w:p>
        </w:tc>
      </w:tr>
      <w:tr w:rsidR="00B17DB0" w:rsidRPr="002266FA" w:rsidTr="00B17DB0">
        <w:trPr>
          <w:cantSplit/>
          <w:trHeight w:val="205"/>
        </w:trPr>
        <w:tc>
          <w:tcPr>
            <w:tcW w:w="230" w:type="pct"/>
          </w:tcPr>
          <w:p w:rsidR="00B17DB0" w:rsidRPr="003E7159" w:rsidRDefault="00B17DB0" w:rsidP="00B17DB0">
            <w:pPr>
              <w:pStyle w:val="af3"/>
              <w:keepNext/>
              <w:tabs>
                <w:tab w:val="left" w:pos="602"/>
                <w:tab w:val="left" w:pos="1629"/>
              </w:tabs>
              <w:ind w:left="0"/>
            </w:pPr>
            <w:r w:rsidRPr="003E7159">
              <w:t>2.11.2</w:t>
            </w:r>
          </w:p>
        </w:tc>
        <w:tc>
          <w:tcPr>
            <w:tcW w:w="1606" w:type="pct"/>
            <w:gridSpan w:val="2"/>
          </w:tcPr>
          <w:p w:rsidR="00B17DB0" w:rsidRPr="003E7159" w:rsidRDefault="00B17DB0" w:rsidP="00B17DB0">
            <w:r w:rsidRPr="007D1D89">
              <w:t>Коммутационная износостойкость контактов</w:t>
            </w:r>
            <w:r>
              <w:t xml:space="preserve"> реле</w:t>
            </w:r>
            <w:r w:rsidRPr="007D1D89">
              <w:t>, циклов, не менее</w:t>
            </w:r>
            <w:r>
              <w:t xml:space="preserve"> </w:t>
            </w:r>
          </w:p>
        </w:tc>
        <w:tc>
          <w:tcPr>
            <w:tcW w:w="2111" w:type="pct"/>
          </w:tcPr>
          <w:p w:rsidR="00B17DB0" w:rsidRPr="003E7159" w:rsidRDefault="00B17DB0" w:rsidP="00B17DB0">
            <w:r>
              <w:t>1000</w:t>
            </w:r>
          </w:p>
        </w:tc>
        <w:tc>
          <w:tcPr>
            <w:tcW w:w="1053" w:type="pct"/>
            <w:gridSpan w:val="2"/>
          </w:tcPr>
          <w:p w:rsidR="00B17DB0" w:rsidRPr="003E7159" w:rsidRDefault="00B17DB0" w:rsidP="00B17DB0">
            <w:r>
              <w:t>Требование ПАО «Россети»</w:t>
            </w:r>
          </w:p>
        </w:tc>
      </w:tr>
      <w:tr w:rsidR="00B17DB0" w:rsidRPr="002266FA" w:rsidTr="00B17DB0">
        <w:trPr>
          <w:cantSplit/>
          <w:trHeight w:val="205"/>
        </w:trPr>
        <w:tc>
          <w:tcPr>
            <w:tcW w:w="230" w:type="pct"/>
          </w:tcPr>
          <w:p w:rsidR="00B17DB0" w:rsidRPr="002266FA" w:rsidRDefault="00B17DB0" w:rsidP="00B17DB0">
            <w:pPr>
              <w:pStyle w:val="af3"/>
              <w:keepNext/>
              <w:numPr>
                <w:ilvl w:val="0"/>
                <w:numId w:val="19"/>
              </w:numPr>
              <w:tabs>
                <w:tab w:val="left" w:pos="602"/>
                <w:tab w:val="left" w:pos="1629"/>
              </w:tabs>
              <w:suppressAutoHyphens/>
              <w:ind w:left="0" w:firstLine="0"/>
              <w:rPr>
                <w:b/>
              </w:rPr>
            </w:pPr>
          </w:p>
        </w:tc>
        <w:tc>
          <w:tcPr>
            <w:tcW w:w="4770" w:type="pct"/>
            <w:gridSpan w:val="5"/>
            <w:vAlign w:val="center"/>
          </w:tcPr>
          <w:p w:rsidR="00B17DB0" w:rsidRPr="002266FA" w:rsidRDefault="00B17DB0" w:rsidP="00B17DB0">
            <w:pPr>
              <w:rPr>
                <w:b/>
              </w:rPr>
            </w:pPr>
            <w:r w:rsidRPr="002266FA">
              <w:rPr>
                <w:b/>
              </w:rPr>
              <w:t>ТРЕБОВАНИЯ К ТЕХНИЧЕСКИМ ХАРАКТЕРИСТИКАМ</w:t>
            </w:r>
          </w:p>
        </w:tc>
      </w:tr>
      <w:tr w:rsidR="00B17DB0" w:rsidRPr="002266FA" w:rsidTr="00B17DB0">
        <w:trPr>
          <w:trHeight w:val="417"/>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tabs>
                <w:tab w:val="num" w:pos="2400"/>
              </w:tabs>
            </w:pPr>
            <w:r w:rsidRPr="002266FA">
              <w:t xml:space="preserve">Номинальное напряжение </w:t>
            </w:r>
            <w:r w:rsidRPr="003A7A7D">
              <w:rPr>
                <w:i/>
                <w:lang w:val="en-US"/>
              </w:rPr>
              <w:t>U</w:t>
            </w:r>
            <w:r w:rsidRPr="003A7A7D">
              <w:rPr>
                <w:vertAlign w:val="subscript"/>
              </w:rPr>
              <w:t>н</w:t>
            </w:r>
            <w:r>
              <w:rPr>
                <w:vertAlign w:val="subscript"/>
              </w:rPr>
              <w:t>ом</w:t>
            </w:r>
            <w:r w:rsidRPr="002266FA">
              <w:t>:</w:t>
            </w:r>
          </w:p>
        </w:tc>
        <w:tc>
          <w:tcPr>
            <w:tcW w:w="2123" w:type="pct"/>
            <w:gridSpan w:val="3"/>
          </w:tcPr>
          <w:p w:rsidR="00B17DB0" w:rsidRPr="002266FA" w:rsidRDefault="00B17DB0" w:rsidP="00B17DB0">
            <w:pPr>
              <w:widowControl w:val="0"/>
            </w:pPr>
            <w:r w:rsidRPr="002266FA">
              <w:t>3</w:t>
            </w:r>
            <w:r>
              <w:t>×</w:t>
            </w:r>
            <w:r w:rsidRPr="002266FA">
              <w:t>230/400</w:t>
            </w:r>
            <w:r>
              <w:t xml:space="preserve"> В</w:t>
            </w:r>
          </w:p>
        </w:tc>
        <w:tc>
          <w:tcPr>
            <w:tcW w:w="1050" w:type="pct"/>
          </w:tcPr>
          <w:p w:rsidR="00B17DB0" w:rsidRPr="002266FA" w:rsidRDefault="00B17DB0" w:rsidP="00B17DB0">
            <w:pPr>
              <w:rPr>
                <w:dstrike/>
              </w:rPr>
            </w:pPr>
            <w:r w:rsidRPr="002266FA">
              <w:t>ГОСТ 31818.11-12 п. 4.1 таб</w:t>
            </w:r>
            <w:r>
              <w:t>л</w:t>
            </w:r>
            <w:r w:rsidRPr="002266FA">
              <w:t xml:space="preserve">.1 </w:t>
            </w:r>
          </w:p>
        </w:tc>
      </w:tr>
      <w:tr w:rsidR="00B17DB0" w:rsidRPr="002266FA" w:rsidTr="00B17DB0">
        <w:trPr>
          <w:trHeight w:val="323"/>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keepNext/>
              <w:tabs>
                <w:tab w:val="num" w:pos="2400"/>
              </w:tabs>
            </w:pPr>
            <w:r w:rsidRPr="002266FA">
              <w:t xml:space="preserve">Базовый ток </w:t>
            </w:r>
            <w:r w:rsidRPr="0086197D">
              <w:rPr>
                <w:i/>
                <w:lang w:val="en-US"/>
              </w:rPr>
              <w:t>I</w:t>
            </w:r>
            <w:r w:rsidRPr="0086197D">
              <w:rPr>
                <w:vertAlign w:val="subscript"/>
              </w:rPr>
              <w:t>б</w:t>
            </w:r>
            <w:r w:rsidRPr="002266FA">
              <w:t xml:space="preserve"> (</w:t>
            </w:r>
            <w:r>
              <w:t>ПУ</w:t>
            </w:r>
            <w:r w:rsidRPr="002266FA">
              <w:t xml:space="preserve"> непосредственного включения), А</w:t>
            </w:r>
          </w:p>
        </w:tc>
        <w:tc>
          <w:tcPr>
            <w:tcW w:w="2123" w:type="pct"/>
            <w:gridSpan w:val="3"/>
            <w:vAlign w:val="center"/>
          </w:tcPr>
          <w:p w:rsidR="00B17DB0" w:rsidRPr="002266FA" w:rsidRDefault="00B17DB0" w:rsidP="00B17DB0">
            <w:pPr>
              <w:keepNext/>
              <w:widowControl w:val="0"/>
            </w:pPr>
            <w:r w:rsidRPr="002266FA">
              <w:t>5</w:t>
            </w:r>
            <w:r>
              <w:t xml:space="preserve">, </w:t>
            </w:r>
            <w:r w:rsidRPr="002266FA">
              <w:t>10</w:t>
            </w:r>
          </w:p>
        </w:tc>
        <w:tc>
          <w:tcPr>
            <w:tcW w:w="1050" w:type="pct"/>
          </w:tcPr>
          <w:p w:rsidR="00B17DB0" w:rsidRPr="002266FA" w:rsidRDefault="00B17DB0" w:rsidP="00B17DB0">
            <w:pPr>
              <w:keepNext/>
              <w:widowControl w:val="0"/>
            </w:pPr>
            <w:r w:rsidRPr="002266FA">
              <w:t>ГОСТ 31818.11-12 п. 4.2, таб</w:t>
            </w:r>
            <w:r>
              <w:t>л</w:t>
            </w:r>
            <w:r w:rsidRPr="002266FA">
              <w:t>.2</w:t>
            </w:r>
          </w:p>
          <w:p w:rsidR="00B17DB0" w:rsidRPr="002266FA" w:rsidRDefault="00B17DB0" w:rsidP="00B17DB0">
            <w:pPr>
              <w:keepNext/>
              <w:widowControl w:val="0"/>
            </w:pPr>
            <w:r w:rsidRPr="002266FA">
              <w:lastRenderedPageBreak/>
              <w:t>Требование ПАО «Россети»</w:t>
            </w:r>
          </w:p>
        </w:tc>
      </w:tr>
      <w:tr w:rsidR="00B17DB0" w:rsidRPr="002266FA" w:rsidTr="00B17DB0">
        <w:trPr>
          <w:trHeight w:val="323"/>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keepNext/>
              <w:tabs>
                <w:tab w:val="num" w:pos="2400"/>
              </w:tabs>
            </w:pPr>
            <w:r w:rsidRPr="002266FA">
              <w:t xml:space="preserve">Максимальный ток </w:t>
            </w:r>
            <w:r w:rsidRPr="0086197D">
              <w:rPr>
                <w:i/>
                <w:lang w:val="en-US"/>
              </w:rPr>
              <w:t>I</w:t>
            </w:r>
            <w:r w:rsidRPr="0086197D">
              <w:rPr>
                <w:vertAlign w:val="subscript"/>
              </w:rPr>
              <w:t>макс</w:t>
            </w:r>
            <w:r w:rsidRPr="002266FA">
              <w:t xml:space="preserve"> (</w:t>
            </w:r>
            <w:r>
              <w:t>ПУ</w:t>
            </w:r>
            <w:r w:rsidRPr="002266FA">
              <w:t xml:space="preserve"> непосредственного включения), не менее, А</w:t>
            </w:r>
          </w:p>
        </w:tc>
        <w:tc>
          <w:tcPr>
            <w:tcW w:w="2123" w:type="pct"/>
            <w:gridSpan w:val="3"/>
            <w:vAlign w:val="bottom"/>
          </w:tcPr>
          <w:p w:rsidR="00B17DB0" w:rsidRPr="002266FA" w:rsidRDefault="00B17DB0" w:rsidP="00B17DB0">
            <w:pPr>
              <w:keepNext/>
              <w:widowControl w:val="0"/>
            </w:pPr>
            <w:r w:rsidRPr="002266FA">
              <w:t>60, 80, 100</w:t>
            </w:r>
          </w:p>
        </w:tc>
        <w:tc>
          <w:tcPr>
            <w:tcW w:w="1050" w:type="pct"/>
          </w:tcPr>
          <w:p w:rsidR="00B17DB0" w:rsidRPr="002266FA" w:rsidRDefault="00B17DB0" w:rsidP="00B17DB0">
            <w:pPr>
              <w:keepNext/>
              <w:widowControl w:val="0"/>
            </w:pPr>
            <w:r w:rsidRPr="002266FA">
              <w:t>ГОСТ 31818.11-12 п. 4.2.1</w:t>
            </w:r>
          </w:p>
          <w:p w:rsidR="00B17DB0" w:rsidRPr="002266FA" w:rsidRDefault="00B17DB0" w:rsidP="00B17DB0">
            <w:pPr>
              <w:keepNext/>
              <w:widowControl w:val="0"/>
            </w:pPr>
            <w:r w:rsidRPr="002266FA">
              <w:t>Требование ПАО «Россети»</w:t>
            </w:r>
          </w:p>
        </w:tc>
      </w:tr>
      <w:tr w:rsidR="00B17DB0" w:rsidRPr="002266FA" w:rsidTr="00B17DB0">
        <w:trPr>
          <w:trHeight w:val="323"/>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tabs>
                <w:tab w:val="num" w:pos="2400"/>
              </w:tabs>
            </w:pPr>
            <w:r w:rsidRPr="002266FA">
              <w:t>Номинальная частота сети, Гц</w:t>
            </w:r>
          </w:p>
        </w:tc>
        <w:tc>
          <w:tcPr>
            <w:tcW w:w="2123" w:type="pct"/>
            <w:gridSpan w:val="3"/>
          </w:tcPr>
          <w:p w:rsidR="00B17DB0" w:rsidRPr="002266FA" w:rsidRDefault="00B17DB0" w:rsidP="00B17DB0">
            <w:pPr>
              <w:widowControl w:val="0"/>
            </w:pPr>
            <w:r w:rsidRPr="002266FA">
              <w:t>50</w:t>
            </w:r>
          </w:p>
        </w:tc>
        <w:tc>
          <w:tcPr>
            <w:tcW w:w="1050" w:type="pct"/>
          </w:tcPr>
          <w:p w:rsidR="00B17DB0" w:rsidRPr="002266FA" w:rsidRDefault="00B17DB0" w:rsidP="00B17DB0">
            <w:pPr>
              <w:widowControl w:val="0"/>
            </w:pPr>
            <w:r w:rsidRPr="002266FA">
              <w:t>ГОСТ 31818.11-12 п. 4.</w:t>
            </w:r>
          </w:p>
        </w:tc>
      </w:tr>
      <w:tr w:rsidR="00B17DB0" w:rsidRPr="002266FA" w:rsidTr="00B17DB0">
        <w:trPr>
          <w:trHeight w:val="323"/>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keepNext/>
              <w:tabs>
                <w:tab w:val="num" w:pos="2400"/>
              </w:tabs>
            </w:pPr>
            <w:r w:rsidRPr="002266FA">
              <w:t>Потребляемая мощность по цепям напряжения на каждую фазу</w:t>
            </w:r>
            <w:r>
              <w:t xml:space="preserve"> (без учёта модулей связи)</w:t>
            </w:r>
            <w:r w:rsidRPr="002266FA">
              <w:t>, не более</w:t>
            </w:r>
          </w:p>
        </w:tc>
        <w:tc>
          <w:tcPr>
            <w:tcW w:w="2123" w:type="pct"/>
            <w:gridSpan w:val="3"/>
            <w:vAlign w:val="bottom"/>
          </w:tcPr>
          <w:p w:rsidR="00B17DB0" w:rsidRPr="002266FA" w:rsidRDefault="00B17DB0" w:rsidP="00B17DB0">
            <w:pPr>
              <w:keepNext/>
              <w:widowControl w:val="0"/>
            </w:pPr>
            <w:r w:rsidRPr="002266FA">
              <w:t>2 Вт</w:t>
            </w:r>
          </w:p>
        </w:tc>
        <w:tc>
          <w:tcPr>
            <w:tcW w:w="1050" w:type="pct"/>
          </w:tcPr>
          <w:p w:rsidR="00B17DB0" w:rsidRPr="002266FA" w:rsidRDefault="00B17DB0" w:rsidP="00B17DB0">
            <w:pPr>
              <w:keepNext/>
              <w:widowControl w:val="0"/>
            </w:pPr>
            <w:r w:rsidRPr="002266FA">
              <w:t>ГОСТ 31819.22-12 п. 7.1</w:t>
            </w:r>
          </w:p>
        </w:tc>
      </w:tr>
      <w:tr w:rsidR="00B17DB0" w:rsidRPr="002266FA" w:rsidTr="00B17DB0">
        <w:trPr>
          <w:trHeight w:val="323"/>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tabs>
                <w:tab w:val="num" w:pos="2400"/>
              </w:tabs>
            </w:pPr>
            <w:r w:rsidRPr="002266FA">
              <w:t>Потребляемая мощность по цепям тока</w:t>
            </w:r>
            <w:r>
              <w:t xml:space="preserve"> (без учёта модулей связи)</w:t>
            </w:r>
            <w:r w:rsidRPr="002266FA">
              <w:t>, не более, В</w:t>
            </w:r>
            <w:r>
              <w:t>∙</w:t>
            </w:r>
            <w:r w:rsidRPr="002266FA">
              <w:t>А</w:t>
            </w:r>
          </w:p>
        </w:tc>
        <w:tc>
          <w:tcPr>
            <w:tcW w:w="2123" w:type="pct"/>
            <w:gridSpan w:val="3"/>
            <w:vAlign w:val="bottom"/>
          </w:tcPr>
          <w:p w:rsidR="00B17DB0" w:rsidRPr="002266FA" w:rsidRDefault="00B17DB0" w:rsidP="00B17DB0">
            <w:pPr>
              <w:widowControl w:val="0"/>
            </w:pPr>
            <w:r w:rsidRPr="002266FA">
              <w:t>1,0</w:t>
            </w:r>
          </w:p>
        </w:tc>
        <w:tc>
          <w:tcPr>
            <w:tcW w:w="1050" w:type="pct"/>
          </w:tcPr>
          <w:p w:rsidR="00B17DB0" w:rsidRPr="002266FA" w:rsidRDefault="00B17DB0" w:rsidP="00B17DB0">
            <w:pPr>
              <w:widowControl w:val="0"/>
            </w:pPr>
            <w:r w:rsidRPr="002266FA">
              <w:t>ГОСТ 31819.22-12 п. 7.1</w:t>
            </w:r>
          </w:p>
        </w:tc>
      </w:tr>
      <w:tr w:rsidR="00B17DB0" w:rsidRPr="002266FA" w:rsidTr="00B17DB0">
        <w:trPr>
          <w:trHeight w:val="323"/>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widowControl w:val="0"/>
            </w:pPr>
            <w:r w:rsidRPr="002266FA">
              <w:rPr>
                <w:bCs/>
              </w:rPr>
              <w:t xml:space="preserve">Начальный запуск </w:t>
            </w:r>
            <w:r>
              <w:t>ПУ</w:t>
            </w:r>
          </w:p>
        </w:tc>
        <w:tc>
          <w:tcPr>
            <w:tcW w:w="2123" w:type="pct"/>
            <w:gridSpan w:val="3"/>
          </w:tcPr>
          <w:p w:rsidR="00B17DB0" w:rsidRPr="002266FA" w:rsidRDefault="00B17DB0" w:rsidP="00B17DB0">
            <w:pPr>
              <w:widowControl w:val="0"/>
            </w:pPr>
            <w:r>
              <w:t>ПУ</w:t>
            </w:r>
            <w:r w:rsidRPr="002266FA">
              <w:t xml:space="preserve"> должен функционировать не позднее чем через 5 с после того, как к его зажимам будет п</w:t>
            </w:r>
            <w:r>
              <w:t>риложено номинальное напряжение</w:t>
            </w:r>
          </w:p>
        </w:tc>
        <w:tc>
          <w:tcPr>
            <w:tcW w:w="1050" w:type="pct"/>
          </w:tcPr>
          <w:p w:rsidR="00B17DB0" w:rsidRPr="002266FA" w:rsidRDefault="00B17DB0" w:rsidP="00B17DB0">
            <w:pPr>
              <w:widowControl w:val="0"/>
            </w:pPr>
            <w:r w:rsidRPr="002266FA">
              <w:t>ГОСТ 31819.21-12 п. 8.3.1,</w:t>
            </w:r>
          </w:p>
          <w:p w:rsidR="00B17DB0" w:rsidRPr="002266FA" w:rsidRDefault="00B17DB0" w:rsidP="00B17DB0">
            <w:pPr>
              <w:widowControl w:val="0"/>
            </w:pPr>
            <w:r w:rsidRPr="002266FA">
              <w:t>ГОСТ 31819.22-12 п. 8.3.1,</w:t>
            </w:r>
          </w:p>
          <w:p w:rsidR="00B17DB0" w:rsidRPr="002266FA" w:rsidRDefault="00B17DB0" w:rsidP="00B17DB0">
            <w:pPr>
              <w:widowControl w:val="0"/>
            </w:pPr>
            <w:r w:rsidRPr="002266FA">
              <w:t>ГОСТ 31819.23-12 п. 8.3.1</w:t>
            </w:r>
          </w:p>
        </w:tc>
      </w:tr>
      <w:tr w:rsidR="00B17DB0" w:rsidRPr="002266FA" w:rsidTr="00B17DB0">
        <w:trPr>
          <w:trHeight w:val="323"/>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pStyle w:val="formattext"/>
              <w:widowControl/>
              <w:rPr>
                <w:bCs/>
                <w:sz w:val="24"/>
                <w:szCs w:val="24"/>
              </w:rPr>
            </w:pPr>
            <w:r w:rsidRPr="002266FA">
              <w:rPr>
                <w:sz w:val="24"/>
                <w:szCs w:val="24"/>
              </w:rPr>
              <w:t xml:space="preserve">Стартовый ток (чувствительность) - для </w:t>
            </w:r>
            <w:r>
              <w:rPr>
                <w:sz w:val="24"/>
                <w:szCs w:val="24"/>
              </w:rPr>
              <w:t>ПУ</w:t>
            </w:r>
            <w:r w:rsidRPr="002266FA">
              <w:rPr>
                <w:sz w:val="24"/>
                <w:szCs w:val="24"/>
              </w:rPr>
              <w:t xml:space="preserve"> класс</w:t>
            </w:r>
            <w:r>
              <w:rPr>
                <w:sz w:val="24"/>
                <w:szCs w:val="24"/>
              </w:rPr>
              <w:t>а</w:t>
            </w:r>
            <w:r w:rsidRPr="002266FA">
              <w:rPr>
                <w:sz w:val="24"/>
                <w:szCs w:val="24"/>
              </w:rPr>
              <w:t xml:space="preserve"> точности 1 по активной и реактивной энергии</w:t>
            </w:r>
          </w:p>
        </w:tc>
        <w:tc>
          <w:tcPr>
            <w:tcW w:w="2123" w:type="pct"/>
            <w:gridSpan w:val="3"/>
          </w:tcPr>
          <w:p w:rsidR="00B17DB0" w:rsidRPr="002266FA" w:rsidRDefault="00B17DB0" w:rsidP="00B17DB0">
            <w:pPr>
              <w:pStyle w:val="formattext"/>
              <w:widowControl/>
              <w:rPr>
                <w:sz w:val="24"/>
                <w:szCs w:val="24"/>
              </w:rPr>
            </w:pPr>
            <w:r>
              <w:rPr>
                <w:sz w:val="24"/>
                <w:szCs w:val="24"/>
              </w:rPr>
              <w:t>ПУ</w:t>
            </w:r>
            <w:r w:rsidRPr="002266FA" w:rsidDel="00055238">
              <w:rPr>
                <w:sz w:val="24"/>
                <w:szCs w:val="24"/>
              </w:rPr>
              <w:t xml:space="preserve"> </w:t>
            </w:r>
            <w:r w:rsidRPr="002266FA">
              <w:rPr>
                <w:sz w:val="24"/>
                <w:szCs w:val="24"/>
              </w:rPr>
              <w:t xml:space="preserve">должен начать и продолжать регистрировать показания при значениях тока: </w:t>
            </w:r>
            <w:r>
              <w:rPr>
                <w:sz w:val="24"/>
                <w:szCs w:val="24"/>
              </w:rPr>
              <w:t>≥ </w:t>
            </w:r>
            <w:r w:rsidRPr="002266FA">
              <w:rPr>
                <w:sz w:val="24"/>
                <w:szCs w:val="24"/>
              </w:rPr>
              <w:t>0,004</w:t>
            </w:r>
            <w:r>
              <w:rPr>
                <w:sz w:val="24"/>
                <w:szCs w:val="24"/>
              </w:rPr>
              <w:t>∙</w:t>
            </w:r>
            <w:r w:rsidRPr="0086197D">
              <w:rPr>
                <w:i/>
                <w:sz w:val="24"/>
                <w:szCs w:val="24"/>
                <w:lang w:val="en-US"/>
              </w:rPr>
              <w:t>I</w:t>
            </w:r>
            <w:r w:rsidRPr="0086197D">
              <w:rPr>
                <w:sz w:val="24"/>
                <w:szCs w:val="24"/>
                <w:vertAlign w:val="subscript"/>
              </w:rPr>
              <w:t>б</w:t>
            </w:r>
          </w:p>
        </w:tc>
        <w:tc>
          <w:tcPr>
            <w:tcW w:w="1050" w:type="pct"/>
          </w:tcPr>
          <w:p w:rsidR="00B17DB0" w:rsidRPr="002266FA" w:rsidRDefault="00B17DB0" w:rsidP="00B17DB0">
            <w:pPr>
              <w:widowControl w:val="0"/>
            </w:pPr>
            <w:r w:rsidRPr="002266FA">
              <w:t>ГОСТ 31819.21 п. 8.3.2</w:t>
            </w:r>
          </w:p>
          <w:p w:rsidR="00B17DB0" w:rsidRPr="002266FA" w:rsidRDefault="00B17DB0" w:rsidP="00B17DB0">
            <w:pPr>
              <w:widowControl w:val="0"/>
            </w:pPr>
            <w:r w:rsidRPr="002266FA">
              <w:t>ГОСТ 31819.23 п. 8.3.2</w:t>
            </w:r>
          </w:p>
        </w:tc>
      </w:tr>
      <w:tr w:rsidR="00B17DB0" w:rsidRPr="002266FA" w:rsidTr="00B17DB0">
        <w:trPr>
          <w:trHeight w:val="323"/>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keepNext/>
              <w:tabs>
                <w:tab w:val="num" w:pos="2400"/>
              </w:tabs>
            </w:pPr>
            <w:r w:rsidRPr="002266FA">
              <w:t xml:space="preserve">Постоянная </w:t>
            </w:r>
            <w:r>
              <w:t>ПУ</w:t>
            </w:r>
            <w:r w:rsidRPr="002266FA">
              <w:t xml:space="preserve"> по измерительным числоимпульсным интерфейсам, имп./кВт</w:t>
            </w:r>
            <w:r>
              <w:t>∙</w:t>
            </w:r>
            <w:r w:rsidRPr="002266FA">
              <w:t>ч, имп./квар</w:t>
            </w:r>
            <w:r>
              <w:t>∙</w:t>
            </w:r>
            <w:r w:rsidRPr="002266FA">
              <w:t>ч</w:t>
            </w:r>
          </w:p>
        </w:tc>
        <w:tc>
          <w:tcPr>
            <w:tcW w:w="2123" w:type="pct"/>
            <w:gridSpan w:val="3"/>
          </w:tcPr>
          <w:p w:rsidR="00B17DB0" w:rsidRPr="002266FA" w:rsidRDefault="00B17DB0" w:rsidP="00B17DB0">
            <w:pPr>
              <w:keepNext/>
            </w:pPr>
            <w:r w:rsidRPr="002266FA">
              <w:t xml:space="preserve">Постоянная </w:t>
            </w:r>
            <w:r>
              <w:t>ПУ</w:t>
            </w:r>
            <w:r w:rsidRPr="002266FA">
              <w:t xml:space="preserve"> по измерительным числоимпульсным интерфейсам и показания на дисплее должны соответствовать маркировке на </w:t>
            </w:r>
            <w:r>
              <w:t>корпусе</w:t>
            </w:r>
          </w:p>
        </w:tc>
        <w:tc>
          <w:tcPr>
            <w:tcW w:w="1050" w:type="pct"/>
          </w:tcPr>
          <w:p w:rsidR="00B17DB0" w:rsidRPr="002266FA" w:rsidRDefault="00B17DB0" w:rsidP="00B17DB0">
            <w:pPr>
              <w:keepNext/>
            </w:pPr>
            <w:r w:rsidRPr="002266FA">
              <w:t>ГОСТ 31819.21-12 п. 8.4,</w:t>
            </w:r>
          </w:p>
          <w:p w:rsidR="00B17DB0" w:rsidRPr="002266FA" w:rsidRDefault="00B17DB0" w:rsidP="00B17DB0">
            <w:pPr>
              <w:keepNext/>
            </w:pPr>
            <w:r w:rsidRPr="002266FA">
              <w:t>ГОСТ 31819.22-12 п. 8.4,</w:t>
            </w:r>
          </w:p>
          <w:p w:rsidR="00B17DB0" w:rsidRPr="002266FA" w:rsidRDefault="00B17DB0" w:rsidP="00B17DB0">
            <w:pPr>
              <w:keepNext/>
            </w:pPr>
            <w:r w:rsidRPr="002266FA">
              <w:t>ГОСТ 31819.23-12 п. 8.4</w:t>
            </w:r>
          </w:p>
        </w:tc>
      </w:tr>
      <w:tr w:rsidR="00B17DB0" w:rsidRPr="002266FA" w:rsidTr="00B17DB0">
        <w:trPr>
          <w:trHeight w:val="323"/>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tabs>
                <w:tab w:val="num" w:pos="2400"/>
              </w:tabs>
            </w:pPr>
            <w:r w:rsidRPr="002266FA">
              <w:rPr>
                <w:bCs/>
                <w:iCs/>
              </w:rPr>
              <w:t>Отсутствие самохода</w:t>
            </w:r>
            <w:r w:rsidRPr="002266FA">
              <w:rPr>
                <w:bCs/>
              </w:rPr>
              <w:t xml:space="preserve"> (без тока нагрузки)</w:t>
            </w:r>
          </w:p>
        </w:tc>
        <w:tc>
          <w:tcPr>
            <w:tcW w:w="2123" w:type="pct"/>
            <w:gridSpan w:val="3"/>
          </w:tcPr>
          <w:p w:rsidR="00B17DB0" w:rsidRPr="002266FA" w:rsidRDefault="00B17DB0" w:rsidP="00B17DB0">
            <w:r w:rsidRPr="002266FA">
              <w:t>Обязательно</w:t>
            </w:r>
          </w:p>
        </w:tc>
        <w:tc>
          <w:tcPr>
            <w:tcW w:w="1050" w:type="pct"/>
          </w:tcPr>
          <w:p w:rsidR="00B17DB0" w:rsidRPr="002266FA" w:rsidRDefault="00B17DB0" w:rsidP="00B17DB0">
            <w:pPr>
              <w:widowControl w:val="0"/>
            </w:pPr>
            <w:r w:rsidRPr="002266FA">
              <w:t>ГОСТ 31819.21-12 п. 8.3.2,</w:t>
            </w:r>
          </w:p>
          <w:p w:rsidR="00B17DB0" w:rsidRPr="002266FA" w:rsidRDefault="00B17DB0" w:rsidP="00B17DB0">
            <w:pPr>
              <w:widowControl w:val="0"/>
            </w:pPr>
            <w:r w:rsidRPr="002266FA">
              <w:t>ГОСТ 31819.22-12 п. 8.3.2,</w:t>
            </w:r>
          </w:p>
          <w:p w:rsidR="00B17DB0" w:rsidRPr="002266FA" w:rsidRDefault="00B17DB0" w:rsidP="00B17DB0">
            <w:r w:rsidRPr="002266FA">
              <w:t>ГОСТ 31819.23-12 п. 8.3.2</w:t>
            </w:r>
          </w:p>
        </w:tc>
      </w:tr>
      <w:tr w:rsidR="00B17DB0" w:rsidRPr="002266FA" w:rsidTr="00B17DB0">
        <w:trPr>
          <w:trHeight w:val="323"/>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widowControl w:val="0"/>
              <w:tabs>
                <w:tab w:val="num" w:pos="2400"/>
              </w:tabs>
            </w:pPr>
            <w:r w:rsidRPr="002266FA">
              <w:t>Испытания на воздействие климатических условий окружающей среды:</w:t>
            </w:r>
          </w:p>
        </w:tc>
        <w:tc>
          <w:tcPr>
            <w:tcW w:w="2123" w:type="pct"/>
            <w:gridSpan w:val="3"/>
            <w:vAlign w:val="center"/>
          </w:tcPr>
          <w:p w:rsidR="00B17DB0" w:rsidRPr="002266FA" w:rsidRDefault="00B17DB0" w:rsidP="00B17DB0">
            <w:pPr>
              <w:widowControl w:val="0"/>
              <w:tabs>
                <w:tab w:val="num" w:pos="2400"/>
              </w:tabs>
              <w:rPr>
                <w:bCs/>
              </w:rPr>
            </w:pPr>
            <w:r w:rsidRPr="002266FA">
              <w:t xml:space="preserve">- </w:t>
            </w:r>
            <w:r w:rsidRPr="002266FA">
              <w:rPr>
                <w:bCs/>
              </w:rPr>
              <w:t>на сухое тепло;</w:t>
            </w:r>
          </w:p>
          <w:p w:rsidR="00B17DB0" w:rsidRPr="002266FA" w:rsidRDefault="00B17DB0" w:rsidP="00B17DB0">
            <w:pPr>
              <w:widowControl w:val="0"/>
              <w:tabs>
                <w:tab w:val="num" w:pos="2400"/>
              </w:tabs>
              <w:rPr>
                <w:bCs/>
              </w:rPr>
            </w:pPr>
            <w:r w:rsidRPr="002266FA">
              <w:rPr>
                <w:bCs/>
              </w:rPr>
              <w:t>- на холод;</w:t>
            </w:r>
          </w:p>
          <w:p w:rsidR="00B17DB0" w:rsidRPr="002266FA" w:rsidRDefault="00B17DB0" w:rsidP="00B17DB0">
            <w:pPr>
              <w:widowControl w:val="0"/>
              <w:tabs>
                <w:tab w:val="num" w:pos="2400"/>
              </w:tabs>
              <w:rPr>
                <w:bCs/>
              </w:rPr>
            </w:pPr>
            <w:r w:rsidRPr="002266FA">
              <w:rPr>
                <w:bCs/>
              </w:rPr>
              <w:t>- на влажное циклическое тепло;</w:t>
            </w:r>
          </w:p>
          <w:p w:rsidR="00B17DB0" w:rsidRPr="002266FA" w:rsidRDefault="00B17DB0" w:rsidP="00B17DB0">
            <w:pPr>
              <w:widowControl w:val="0"/>
              <w:tabs>
                <w:tab w:val="num" w:pos="2400"/>
              </w:tabs>
            </w:pPr>
            <w:r w:rsidRPr="002266FA">
              <w:rPr>
                <w:bCs/>
              </w:rPr>
              <w:t xml:space="preserve">- на стойкость к солнечной радиации (для </w:t>
            </w:r>
            <w:r>
              <w:t>ПУ</w:t>
            </w:r>
            <w:r w:rsidRPr="002266FA">
              <w:rPr>
                <w:bCs/>
              </w:rPr>
              <w:t xml:space="preserve"> наружной установки, в течение всего срока службы).</w:t>
            </w:r>
          </w:p>
        </w:tc>
        <w:tc>
          <w:tcPr>
            <w:tcW w:w="1050" w:type="pct"/>
          </w:tcPr>
          <w:p w:rsidR="00B17DB0" w:rsidRPr="002266FA" w:rsidRDefault="00B17DB0" w:rsidP="00B17DB0">
            <w:pPr>
              <w:widowControl w:val="0"/>
            </w:pPr>
            <w:r w:rsidRPr="002266FA">
              <w:t>ГОСТ 31818.11-12 п. 6.3.</w:t>
            </w:r>
          </w:p>
        </w:tc>
      </w:tr>
      <w:tr w:rsidR="00B17DB0" w:rsidRPr="002266FA" w:rsidTr="00B17DB0">
        <w:trPr>
          <w:trHeight w:val="353"/>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tabs>
                <w:tab w:val="num" w:pos="2400"/>
              </w:tabs>
            </w:pPr>
            <w:r w:rsidRPr="002266FA">
              <w:t>Контроль электрической прочности изоляции импульсным напряжением</w:t>
            </w:r>
          </w:p>
        </w:tc>
        <w:tc>
          <w:tcPr>
            <w:tcW w:w="2123" w:type="pct"/>
            <w:gridSpan w:val="3"/>
            <w:vAlign w:val="center"/>
          </w:tcPr>
          <w:p w:rsidR="00B17DB0" w:rsidRPr="002266FA" w:rsidRDefault="00B17DB0" w:rsidP="00B17DB0">
            <w:pPr>
              <w:widowControl w:val="0"/>
            </w:pPr>
            <w:r w:rsidRPr="002266FA">
              <w:t>Наличие протокола испытаний</w:t>
            </w:r>
          </w:p>
        </w:tc>
        <w:tc>
          <w:tcPr>
            <w:tcW w:w="1050" w:type="pct"/>
          </w:tcPr>
          <w:p w:rsidR="00B17DB0" w:rsidRPr="002266FA" w:rsidRDefault="00B17DB0" w:rsidP="00B17DB0">
            <w:r w:rsidRPr="002266FA">
              <w:t>ГОСТ 31819.21-12 п. 7.3,</w:t>
            </w:r>
          </w:p>
          <w:p w:rsidR="00B17DB0" w:rsidRPr="002266FA" w:rsidRDefault="00B17DB0" w:rsidP="00B17DB0">
            <w:r w:rsidRPr="002266FA">
              <w:t>ГОСТ 31819.22-12 п. 7.3</w:t>
            </w:r>
          </w:p>
          <w:p w:rsidR="00B17DB0" w:rsidRPr="002266FA" w:rsidRDefault="00B17DB0" w:rsidP="00B17DB0">
            <w:pPr>
              <w:widowControl w:val="0"/>
            </w:pPr>
            <w:r w:rsidRPr="002266FA">
              <w:lastRenderedPageBreak/>
              <w:t>ГОСТ 31819.23-12 п. 7.3</w:t>
            </w:r>
          </w:p>
        </w:tc>
      </w:tr>
      <w:tr w:rsidR="00B17DB0" w:rsidRPr="002266FA" w:rsidTr="00B17DB0">
        <w:trPr>
          <w:trHeight w:val="489"/>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tabs>
                <w:tab w:val="num" w:pos="2400"/>
              </w:tabs>
            </w:pPr>
            <w:r w:rsidRPr="002266FA">
              <w:t>Контроль электрической прочности изоляции напряжением переменного тока</w:t>
            </w:r>
          </w:p>
        </w:tc>
        <w:tc>
          <w:tcPr>
            <w:tcW w:w="2123" w:type="pct"/>
            <w:gridSpan w:val="3"/>
            <w:vAlign w:val="center"/>
          </w:tcPr>
          <w:p w:rsidR="00B17DB0" w:rsidRPr="002266FA" w:rsidRDefault="00B17DB0" w:rsidP="00B17DB0">
            <w:pPr>
              <w:widowControl w:val="0"/>
            </w:pPr>
            <w:r w:rsidRPr="002266FA">
              <w:t>Наличие протокола испытаний</w:t>
            </w:r>
          </w:p>
        </w:tc>
        <w:tc>
          <w:tcPr>
            <w:tcW w:w="1050" w:type="pct"/>
          </w:tcPr>
          <w:p w:rsidR="00B17DB0" w:rsidRPr="002266FA" w:rsidRDefault="00B17DB0" w:rsidP="00B17DB0">
            <w:r w:rsidRPr="002266FA">
              <w:t>ГОСТ 31819.21-12 п. 7.4,</w:t>
            </w:r>
          </w:p>
          <w:p w:rsidR="00B17DB0" w:rsidRPr="002266FA" w:rsidRDefault="00B17DB0" w:rsidP="00B17DB0">
            <w:r w:rsidRPr="002266FA">
              <w:t>ГОСТ 31819.22-12 п. 7.4</w:t>
            </w:r>
          </w:p>
          <w:p w:rsidR="00B17DB0" w:rsidRPr="002266FA" w:rsidRDefault="00B17DB0" w:rsidP="00B17DB0">
            <w:pPr>
              <w:widowControl w:val="0"/>
            </w:pPr>
            <w:r w:rsidRPr="002266FA">
              <w:t>ГОСТ 31819.23-12 п. 7.4</w:t>
            </w:r>
          </w:p>
        </w:tc>
      </w:tr>
      <w:tr w:rsidR="00B17DB0" w:rsidRPr="002266FA" w:rsidTr="00B17DB0">
        <w:trPr>
          <w:trHeight w:val="305"/>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keepNext/>
              <w:widowControl w:val="0"/>
              <w:tabs>
                <w:tab w:val="num" w:pos="2400"/>
              </w:tabs>
            </w:pPr>
            <w:r w:rsidRPr="002266FA">
              <w:t>Контроль устойчивости к воздействию нагрева и огня</w:t>
            </w:r>
          </w:p>
        </w:tc>
        <w:tc>
          <w:tcPr>
            <w:tcW w:w="2123" w:type="pct"/>
            <w:gridSpan w:val="3"/>
            <w:vAlign w:val="center"/>
          </w:tcPr>
          <w:p w:rsidR="00B17DB0" w:rsidRPr="002266FA" w:rsidRDefault="00B17DB0" w:rsidP="00B17DB0">
            <w:pPr>
              <w:keepNext/>
              <w:widowControl w:val="0"/>
            </w:pPr>
            <w:r w:rsidRPr="002266FA">
              <w:t>Наличие протокола испытаний</w:t>
            </w:r>
          </w:p>
        </w:tc>
        <w:tc>
          <w:tcPr>
            <w:tcW w:w="1050" w:type="pct"/>
          </w:tcPr>
          <w:p w:rsidR="00B17DB0" w:rsidRPr="002266FA" w:rsidRDefault="00B17DB0" w:rsidP="00B17DB0">
            <w:pPr>
              <w:keepNext/>
              <w:widowControl w:val="0"/>
            </w:pPr>
            <w:r w:rsidRPr="002266FA">
              <w:t>ГОСТ 31818.11-12 п. 5.8</w:t>
            </w:r>
          </w:p>
        </w:tc>
      </w:tr>
      <w:tr w:rsidR="00B17DB0" w:rsidRPr="002266FA" w:rsidTr="00B17DB0">
        <w:trPr>
          <w:trHeight w:val="297"/>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widowControl w:val="0"/>
              <w:tabs>
                <w:tab w:val="num" w:pos="2400"/>
              </w:tabs>
            </w:pPr>
            <w:r w:rsidRPr="002266FA">
              <w:t>Контроль материала зажимной платы</w:t>
            </w:r>
          </w:p>
        </w:tc>
        <w:tc>
          <w:tcPr>
            <w:tcW w:w="2123" w:type="pct"/>
            <w:gridSpan w:val="3"/>
          </w:tcPr>
          <w:p w:rsidR="00B17DB0" w:rsidRPr="002266FA" w:rsidRDefault="00B17DB0" w:rsidP="00B17DB0">
            <w:pPr>
              <w:widowControl w:val="0"/>
            </w:pPr>
            <w:r w:rsidRPr="002266FA">
              <w:t>Наличие протокола испытаний</w:t>
            </w:r>
          </w:p>
        </w:tc>
        <w:tc>
          <w:tcPr>
            <w:tcW w:w="1050" w:type="pct"/>
          </w:tcPr>
          <w:p w:rsidR="00B17DB0" w:rsidRPr="002266FA" w:rsidRDefault="00B17DB0" w:rsidP="00B17DB0">
            <w:pPr>
              <w:widowControl w:val="0"/>
            </w:pPr>
            <w:r w:rsidRPr="002266FA">
              <w:t>ГОСТ 31818.11-12 п. 5.4.</w:t>
            </w:r>
          </w:p>
        </w:tc>
      </w:tr>
      <w:tr w:rsidR="00B17DB0" w:rsidRPr="002266FA" w:rsidTr="00B17DB0">
        <w:trPr>
          <w:trHeight w:val="323"/>
        </w:trPr>
        <w:tc>
          <w:tcPr>
            <w:tcW w:w="230" w:type="pct"/>
          </w:tcPr>
          <w:p w:rsidR="00B17DB0" w:rsidRPr="002266FA" w:rsidRDefault="00B17DB0" w:rsidP="00B17DB0">
            <w:pPr>
              <w:pStyle w:val="af3"/>
              <w:keepNext/>
              <w:numPr>
                <w:ilvl w:val="1"/>
                <w:numId w:val="19"/>
              </w:numPr>
              <w:tabs>
                <w:tab w:val="left" w:pos="602"/>
              </w:tabs>
              <w:suppressAutoHyphens/>
              <w:ind w:left="0" w:firstLine="0"/>
            </w:pPr>
          </w:p>
        </w:tc>
        <w:tc>
          <w:tcPr>
            <w:tcW w:w="4770" w:type="pct"/>
            <w:gridSpan w:val="5"/>
          </w:tcPr>
          <w:p w:rsidR="00B17DB0" w:rsidRPr="002266FA" w:rsidRDefault="00B17DB0" w:rsidP="00B17DB0">
            <w:pPr>
              <w:keepNext/>
              <w:widowControl w:val="0"/>
            </w:pPr>
            <w:r w:rsidRPr="002266FA">
              <w:t>Наличие цифровых интерфейсов:</w:t>
            </w:r>
          </w:p>
        </w:tc>
      </w:tr>
      <w:tr w:rsidR="00B17DB0" w:rsidRPr="002266FA" w:rsidTr="00B17DB0">
        <w:trPr>
          <w:trHeight w:val="494"/>
        </w:trPr>
        <w:tc>
          <w:tcPr>
            <w:tcW w:w="230" w:type="pct"/>
          </w:tcPr>
          <w:p w:rsidR="00B17DB0" w:rsidRPr="002266FA" w:rsidRDefault="00B17DB0" w:rsidP="00B17DB0">
            <w:pPr>
              <w:pStyle w:val="af3"/>
              <w:numPr>
                <w:ilvl w:val="2"/>
                <w:numId w:val="19"/>
              </w:numPr>
              <w:tabs>
                <w:tab w:val="left" w:pos="602"/>
              </w:tabs>
              <w:suppressAutoHyphens/>
              <w:ind w:left="0" w:firstLine="0"/>
            </w:pPr>
          </w:p>
        </w:tc>
        <w:tc>
          <w:tcPr>
            <w:tcW w:w="1597" w:type="pct"/>
          </w:tcPr>
          <w:p w:rsidR="00B17DB0" w:rsidRPr="002266FA" w:rsidRDefault="00B17DB0" w:rsidP="00B17DB0">
            <w:pPr>
              <w:tabs>
                <w:tab w:val="left" w:pos="132"/>
              </w:tabs>
              <w:spacing w:line="240" w:lineRule="exact"/>
            </w:pPr>
            <w:r w:rsidRPr="002266FA">
              <w:t xml:space="preserve">Наличие оптического порта (кроме </w:t>
            </w:r>
            <w:r>
              <w:t>ПУ</w:t>
            </w:r>
            <w:r w:rsidRPr="002266FA">
              <w:t xml:space="preserve"> </w:t>
            </w:r>
            <w:r>
              <w:t xml:space="preserve">в </w:t>
            </w:r>
            <w:r w:rsidRPr="002266FA">
              <w:t xml:space="preserve"> </w:t>
            </w:r>
            <w:r>
              <w:t>сплит-исполнении</w:t>
            </w:r>
            <w:r w:rsidRPr="002266FA">
              <w:t>)</w:t>
            </w:r>
          </w:p>
        </w:tc>
        <w:tc>
          <w:tcPr>
            <w:tcW w:w="2123" w:type="pct"/>
            <w:gridSpan w:val="3"/>
            <w:vAlign w:val="center"/>
          </w:tcPr>
          <w:p w:rsidR="00B17DB0" w:rsidRPr="002266FA" w:rsidRDefault="00B17DB0" w:rsidP="00B17DB0">
            <w:r w:rsidRPr="002266FA">
              <w:t>Обязательно</w:t>
            </w:r>
          </w:p>
        </w:tc>
        <w:tc>
          <w:tcPr>
            <w:tcW w:w="1050" w:type="pct"/>
            <w:vMerge w:val="restart"/>
          </w:tcPr>
          <w:p w:rsidR="00B17DB0" w:rsidRPr="002266FA" w:rsidRDefault="00B17DB0" w:rsidP="00B17DB0">
            <w:pPr>
              <w:widowControl w:val="0"/>
            </w:pPr>
            <w:r>
              <w:t>Требование ПАО «Россети»</w:t>
            </w:r>
          </w:p>
        </w:tc>
      </w:tr>
      <w:tr w:rsidR="00B17DB0" w:rsidRPr="002266FA" w:rsidTr="00B17DB0">
        <w:trPr>
          <w:trHeight w:val="605"/>
        </w:trPr>
        <w:tc>
          <w:tcPr>
            <w:tcW w:w="230" w:type="pct"/>
          </w:tcPr>
          <w:p w:rsidR="00B17DB0" w:rsidRPr="002266FA" w:rsidRDefault="00B17DB0" w:rsidP="00B17DB0">
            <w:pPr>
              <w:pStyle w:val="af3"/>
              <w:numPr>
                <w:ilvl w:val="2"/>
                <w:numId w:val="19"/>
              </w:numPr>
              <w:tabs>
                <w:tab w:val="left" w:pos="602"/>
              </w:tabs>
              <w:suppressAutoHyphens/>
              <w:ind w:left="0" w:firstLine="0"/>
            </w:pPr>
          </w:p>
        </w:tc>
        <w:tc>
          <w:tcPr>
            <w:tcW w:w="1597" w:type="pct"/>
          </w:tcPr>
          <w:p w:rsidR="00B17DB0" w:rsidRPr="002266FA" w:rsidRDefault="00B17DB0" w:rsidP="00B17DB0">
            <w:pPr>
              <w:tabs>
                <w:tab w:val="left" w:pos="132"/>
              </w:tabs>
            </w:pPr>
            <w:r w:rsidRPr="002266FA">
              <w:t>Интерфейс для обеспечения передачи всех уч</w:t>
            </w:r>
            <w:r>
              <w:t>ё</w:t>
            </w:r>
            <w:r w:rsidRPr="002266FA">
              <w:t xml:space="preserve">тных и сервисных данных для </w:t>
            </w:r>
            <w:r>
              <w:t>ПУ</w:t>
            </w:r>
            <w:r w:rsidRPr="002266FA">
              <w:t xml:space="preserve"> со встроенным диспле</w:t>
            </w:r>
            <w:r>
              <w:t>е</w:t>
            </w:r>
            <w:r w:rsidRPr="002266FA">
              <w:t>м</w:t>
            </w:r>
          </w:p>
        </w:tc>
        <w:tc>
          <w:tcPr>
            <w:tcW w:w="2123" w:type="pct"/>
            <w:gridSpan w:val="3"/>
            <w:vAlign w:val="center"/>
          </w:tcPr>
          <w:p w:rsidR="00B17DB0" w:rsidRPr="002266FA" w:rsidRDefault="00B17DB0" w:rsidP="00B17DB0">
            <w:pPr>
              <w:keepNext/>
            </w:pPr>
            <w:r w:rsidRPr="002266FA">
              <w:t>RS-485 / PLC / радио-интерфейсы / GPRS</w:t>
            </w:r>
            <w:r w:rsidRPr="002266FA" w:rsidDel="00A02912">
              <w:rPr>
                <w:highlight w:val="cyan"/>
              </w:rPr>
              <w:t xml:space="preserve"> </w:t>
            </w:r>
          </w:p>
        </w:tc>
        <w:tc>
          <w:tcPr>
            <w:tcW w:w="1050" w:type="pct"/>
            <w:vMerge/>
          </w:tcPr>
          <w:p w:rsidR="00B17DB0" w:rsidRPr="002266FA" w:rsidRDefault="00B17DB0" w:rsidP="00B17DB0"/>
        </w:tc>
      </w:tr>
      <w:tr w:rsidR="00B17DB0" w:rsidRPr="002266FA" w:rsidTr="00B17DB0">
        <w:trPr>
          <w:trHeight w:val="605"/>
        </w:trPr>
        <w:tc>
          <w:tcPr>
            <w:tcW w:w="230" w:type="pct"/>
          </w:tcPr>
          <w:p w:rsidR="00B17DB0" w:rsidRPr="002266FA" w:rsidRDefault="00B17DB0" w:rsidP="00B17DB0">
            <w:pPr>
              <w:pStyle w:val="af3"/>
              <w:numPr>
                <w:ilvl w:val="2"/>
                <w:numId w:val="19"/>
              </w:numPr>
              <w:tabs>
                <w:tab w:val="left" w:pos="602"/>
              </w:tabs>
              <w:suppressAutoHyphens/>
              <w:ind w:left="0" w:firstLine="0"/>
            </w:pPr>
          </w:p>
        </w:tc>
        <w:tc>
          <w:tcPr>
            <w:tcW w:w="1597" w:type="pct"/>
          </w:tcPr>
          <w:p w:rsidR="00B17DB0" w:rsidRPr="002266FA" w:rsidRDefault="00B17DB0" w:rsidP="00B17DB0">
            <w:pPr>
              <w:tabs>
                <w:tab w:val="left" w:pos="132"/>
              </w:tabs>
            </w:pPr>
            <w:r w:rsidRPr="002266FA">
              <w:t>Дополнительный интерфейс для обеспечения передачи всех уч</w:t>
            </w:r>
            <w:r>
              <w:t>ё</w:t>
            </w:r>
            <w:r w:rsidRPr="002266FA">
              <w:t xml:space="preserve">тных и сервисных данных для </w:t>
            </w:r>
            <w:r>
              <w:t>ПУ</w:t>
            </w:r>
            <w:r w:rsidRPr="002266FA" w:rsidDel="00055238">
              <w:t xml:space="preserve"> </w:t>
            </w:r>
            <w:r w:rsidRPr="002266FA">
              <w:t>со встроенным диспле</w:t>
            </w:r>
            <w:r>
              <w:t>е</w:t>
            </w:r>
            <w:r w:rsidRPr="002266FA">
              <w:t>м (опция)</w:t>
            </w:r>
          </w:p>
        </w:tc>
        <w:tc>
          <w:tcPr>
            <w:tcW w:w="2123" w:type="pct"/>
            <w:gridSpan w:val="3"/>
            <w:vAlign w:val="center"/>
          </w:tcPr>
          <w:p w:rsidR="00B17DB0" w:rsidRPr="002266FA" w:rsidRDefault="00B17DB0" w:rsidP="00B17DB0">
            <w:pPr>
              <w:widowControl w:val="0"/>
            </w:pPr>
            <w:r w:rsidRPr="002266FA">
              <w:rPr>
                <w:lang w:val="en-US"/>
              </w:rPr>
              <w:t>RS</w:t>
            </w:r>
            <w:r w:rsidRPr="002266FA">
              <w:t>-485</w:t>
            </w:r>
            <w:r w:rsidRPr="002266FA">
              <w:rPr>
                <w:lang w:val="en-US"/>
              </w:rPr>
              <w:t xml:space="preserve"> </w:t>
            </w:r>
            <w:r w:rsidRPr="002266FA">
              <w:t>и/или</w:t>
            </w:r>
            <w:r w:rsidRPr="002266FA">
              <w:rPr>
                <w:lang w:val="en-US"/>
              </w:rPr>
              <w:t xml:space="preserve"> Ethernet</w:t>
            </w:r>
          </w:p>
        </w:tc>
        <w:tc>
          <w:tcPr>
            <w:tcW w:w="1050" w:type="pct"/>
            <w:vMerge/>
          </w:tcPr>
          <w:p w:rsidR="00B17DB0" w:rsidRPr="002266FA" w:rsidRDefault="00B17DB0" w:rsidP="00B17DB0"/>
        </w:tc>
      </w:tr>
      <w:tr w:rsidR="00B17DB0" w:rsidRPr="002266FA" w:rsidTr="00B17DB0">
        <w:trPr>
          <w:trHeight w:val="410"/>
        </w:trPr>
        <w:tc>
          <w:tcPr>
            <w:tcW w:w="230" w:type="pct"/>
          </w:tcPr>
          <w:p w:rsidR="00B17DB0" w:rsidRPr="002266FA" w:rsidRDefault="00B17DB0" w:rsidP="00B17DB0">
            <w:pPr>
              <w:pStyle w:val="af3"/>
              <w:numPr>
                <w:ilvl w:val="2"/>
                <w:numId w:val="19"/>
              </w:numPr>
              <w:tabs>
                <w:tab w:val="left" w:pos="602"/>
              </w:tabs>
              <w:suppressAutoHyphens/>
              <w:ind w:left="0" w:firstLine="0"/>
            </w:pPr>
          </w:p>
        </w:tc>
        <w:tc>
          <w:tcPr>
            <w:tcW w:w="1597" w:type="pct"/>
          </w:tcPr>
          <w:p w:rsidR="00B17DB0" w:rsidRPr="002266FA" w:rsidRDefault="00B17DB0" w:rsidP="00B17DB0">
            <w:pPr>
              <w:tabs>
                <w:tab w:val="left" w:pos="340"/>
              </w:tabs>
            </w:pPr>
            <w:r w:rsidRPr="002266FA">
              <w:t>Интерфейс для удал</w:t>
            </w:r>
            <w:r>
              <w:t>ё</w:t>
            </w:r>
            <w:r w:rsidRPr="002266FA">
              <w:t xml:space="preserve">нного доступа и параметрирования для </w:t>
            </w:r>
            <w:r>
              <w:t>ПУ</w:t>
            </w:r>
            <w:r w:rsidRPr="002266FA">
              <w:t xml:space="preserve"> с выносным диспле</w:t>
            </w:r>
            <w:r>
              <w:t>е</w:t>
            </w:r>
            <w:r w:rsidRPr="002266FA">
              <w:t>м</w:t>
            </w:r>
          </w:p>
        </w:tc>
        <w:tc>
          <w:tcPr>
            <w:tcW w:w="2123" w:type="pct"/>
            <w:gridSpan w:val="3"/>
            <w:vAlign w:val="center"/>
          </w:tcPr>
          <w:p w:rsidR="00B17DB0" w:rsidRPr="002266FA" w:rsidRDefault="00B17DB0" w:rsidP="00B17DB0">
            <w:pPr>
              <w:widowControl w:val="0"/>
            </w:pPr>
            <w:r w:rsidRPr="002266FA">
              <w:rPr>
                <w:lang w:val="en-US"/>
              </w:rPr>
              <w:t>PLC</w:t>
            </w:r>
            <w:r w:rsidRPr="002266FA">
              <w:t xml:space="preserve">, и/или радио-интерфейсы, и/или </w:t>
            </w:r>
            <w:r w:rsidRPr="002266FA">
              <w:rPr>
                <w:lang w:val="en-US"/>
              </w:rPr>
              <w:t>GPRS</w:t>
            </w:r>
          </w:p>
        </w:tc>
        <w:tc>
          <w:tcPr>
            <w:tcW w:w="1050" w:type="pct"/>
            <w:vMerge/>
          </w:tcPr>
          <w:p w:rsidR="00B17DB0" w:rsidRPr="002266FA" w:rsidRDefault="00B17DB0" w:rsidP="00B17DB0"/>
        </w:tc>
      </w:tr>
      <w:tr w:rsidR="00B17DB0" w:rsidRPr="002266FA" w:rsidTr="00B17DB0">
        <w:trPr>
          <w:trHeight w:val="403"/>
        </w:trPr>
        <w:tc>
          <w:tcPr>
            <w:tcW w:w="230" w:type="pct"/>
          </w:tcPr>
          <w:p w:rsidR="00B17DB0" w:rsidRPr="002266FA" w:rsidRDefault="00B17DB0" w:rsidP="00B17DB0">
            <w:pPr>
              <w:pStyle w:val="af3"/>
              <w:numPr>
                <w:ilvl w:val="2"/>
                <w:numId w:val="19"/>
              </w:numPr>
              <w:tabs>
                <w:tab w:val="left" w:pos="602"/>
              </w:tabs>
              <w:suppressAutoHyphens/>
              <w:ind w:left="0" w:firstLine="0"/>
            </w:pPr>
          </w:p>
        </w:tc>
        <w:tc>
          <w:tcPr>
            <w:tcW w:w="1597" w:type="pct"/>
          </w:tcPr>
          <w:p w:rsidR="00B17DB0" w:rsidRPr="002266FA" w:rsidRDefault="00B17DB0" w:rsidP="00B17DB0">
            <w:pPr>
              <w:tabs>
                <w:tab w:val="num" w:pos="2400"/>
              </w:tabs>
            </w:pPr>
            <w:r w:rsidRPr="002266FA">
              <w:t xml:space="preserve">Наличие числоимпульсных измерительных интерфейсов (выходов) </w:t>
            </w:r>
          </w:p>
        </w:tc>
        <w:tc>
          <w:tcPr>
            <w:tcW w:w="2123" w:type="pct"/>
            <w:gridSpan w:val="3"/>
            <w:vAlign w:val="center"/>
          </w:tcPr>
          <w:p w:rsidR="00B17DB0" w:rsidRPr="002266FA" w:rsidRDefault="00B17DB0" w:rsidP="00B17DB0">
            <w:pPr>
              <w:widowControl w:val="0"/>
            </w:pPr>
            <w:r w:rsidRPr="002266FA">
              <w:t>Обязательно</w:t>
            </w:r>
            <w:r>
              <w:t>, кроме приборов учета сплит-исполнения</w:t>
            </w:r>
          </w:p>
        </w:tc>
        <w:tc>
          <w:tcPr>
            <w:tcW w:w="1050" w:type="pct"/>
          </w:tcPr>
          <w:p w:rsidR="00B17DB0" w:rsidRPr="002266FA" w:rsidRDefault="00B17DB0" w:rsidP="00B17DB0">
            <w:r w:rsidRPr="002266FA">
              <w:t>Требование ПАО «Россети»</w:t>
            </w:r>
          </w:p>
        </w:tc>
      </w:tr>
      <w:tr w:rsidR="00B17DB0" w:rsidRPr="002266FA" w:rsidTr="00B17DB0">
        <w:trPr>
          <w:trHeight w:val="323"/>
        </w:trPr>
        <w:tc>
          <w:tcPr>
            <w:tcW w:w="230" w:type="pct"/>
            <w:vMerge w:val="restart"/>
          </w:tcPr>
          <w:p w:rsidR="00B17DB0" w:rsidRPr="002266FA" w:rsidRDefault="00B17DB0" w:rsidP="00B17DB0">
            <w:pPr>
              <w:pStyle w:val="af3"/>
              <w:numPr>
                <w:ilvl w:val="1"/>
                <w:numId w:val="19"/>
              </w:numPr>
              <w:tabs>
                <w:tab w:val="left" w:pos="602"/>
              </w:tabs>
              <w:suppressAutoHyphens/>
              <w:ind w:left="0" w:firstLine="0"/>
            </w:pPr>
          </w:p>
        </w:tc>
        <w:tc>
          <w:tcPr>
            <w:tcW w:w="4770" w:type="pct"/>
            <w:gridSpan w:val="5"/>
          </w:tcPr>
          <w:p w:rsidR="00B17DB0" w:rsidRPr="002266FA" w:rsidRDefault="00B17DB0" w:rsidP="00B17DB0">
            <w:pPr>
              <w:keepNext/>
              <w:widowControl w:val="0"/>
            </w:pPr>
            <w:r w:rsidRPr="002266FA">
              <w:t xml:space="preserve">Скорость обмена информации при связи с </w:t>
            </w:r>
            <w:r>
              <w:t>ПУ</w:t>
            </w:r>
            <w:r w:rsidRPr="002266FA">
              <w:t xml:space="preserve"> по цифровым интерфейсам:</w:t>
            </w:r>
          </w:p>
        </w:tc>
      </w:tr>
      <w:tr w:rsidR="00B17DB0" w:rsidRPr="002266FA" w:rsidTr="00B17DB0">
        <w:trPr>
          <w:trHeight w:val="103"/>
        </w:trPr>
        <w:tc>
          <w:tcPr>
            <w:tcW w:w="230" w:type="pct"/>
            <w:vMerge/>
          </w:tcPr>
          <w:p w:rsidR="00B17DB0" w:rsidRPr="002266FA" w:rsidRDefault="00B17DB0" w:rsidP="00B17DB0">
            <w:pPr>
              <w:pStyle w:val="af3"/>
              <w:numPr>
                <w:ilvl w:val="2"/>
                <w:numId w:val="19"/>
              </w:numPr>
              <w:tabs>
                <w:tab w:val="left" w:pos="602"/>
              </w:tabs>
              <w:suppressAutoHyphens/>
              <w:ind w:left="0" w:firstLine="0"/>
            </w:pPr>
          </w:p>
        </w:tc>
        <w:tc>
          <w:tcPr>
            <w:tcW w:w="1597" w:type="pct"/>
          </w:tcPr>
          <w:p w:rsidR="00B17DB0" w:rsidRPr="002266FA" w:rsidRDefault="00B17DB0" w:rsidP="00B17DB0">
            <w:pPr>
              <w:tabs>
                <w:tab w:val="num" w:pos="2400"/>
              </w:tabs>
            </w:pPr>
            <w:r w:rsidRPr="002266FA">
              <w:rPr>
                <w:lang w:val="en-US"/>
              </w:rPr>
              <w:t>RS</w:t>
            </w:r>
            <w:r w:rsidRPr="002266FA">
              <w:t>-485, не менее, бит/с</w:t>
            </w:r>
          </w:p>
        </w:tc>
        <w:tc>
          <w:tcPr>
            <w:tcW w:w="2123" w:type="pct"/>
            <w:gridSpan w:val="3"/>
          </w:tcPr>
          <w:p w:rsidR="00B17DB0" w:rsidRPr="002266FA" w:rsidRDefault="00B17DB0" w:rsidP="00B17DB0">
            <w:pPr>
              <w:widowControl w:val="0"/>
            </w:pPr>
            <w:r w:rsidRPr="002266FA">
              <w:t xml:space="preserve">9600 </w:t>
            </w:r>
          </w:p>
        </w:tc>
        <w:tc>
          <w:tcPr>
            <w:tcW w:w="1050" w:type="pct"/>
            <w:vMerge w:val="restart"/>
          </w:tcPr>
          <w:p w:rsidR="00B17DB0" w:rsidRPr="002266FA" w:rsidRDefault="00B17DB0" w:rsidP="00B17DB0">
            <w:pPr>
              <w:widowControl w:val="0"/>
            </w:pPr>
            <w:r w:rsidRPr="002266FA">
              <w:t xml:space="preserve">Требование ПАО «Россети» </w:t>
            </w:r>
          </w:p>
        </w:tc>
      </w:tr>
      <w:tr w:rsidR="00B17DB0" w:rsidRPr="002266FA" w:rsidTr="00B17DB0">
        <w:trPr>
          <w:trHeight w:val="187"/>
        </w:trPr>
        <w:tc>
          <w:tcPr>
            <w:tcW w:w="230" w:type="pct"/>
            <w:vMerge/>
          </w:tcPr>
          <w:p w:rsidR="00B17DB0" w:rsidRPr="002266FA" w:rsidRDefault="00B17DB0" w:rsidP="00B17DB0">
            <w:pPr>
              <w:pStyle w:val="af3"/>
              <w:numPr>
                <w:ilvl w:val="2"/>
                <w:numId w:val="19"/>
              </w:numPr>
              <w:tabs>
                <w:tab w:val="left" w:pos="602"/>
              </w:tabs>
              <w:suppressAutoHyphens/>
              <w:ind w:left="0" w:firstLine="0"/>
            </w:pPr>
          </w:p>
        </w:tc>
        <w:tc>
          <w:tcPr>
            <w:tcW w:w="1597" w:type="pct"/>
          </w:tcPr>
          <w:p w:rsidR="00B17DB0" w:rsidRPr="002266FA" w:rsidRDefault="00B17DB0" w:rsidP="00B17DB0">
            <w:pPr>
              <w:tabs>
                <w:tab w:val="num" w:pos="2400"/>
              </w:tabs>
            </w:pPr>
            <w:r w:rsidRPr="002266FA">
              <w:rPr>
                <w:lang w:val="en-US"/>
              </w:rPr>
              <w:t>Ethernet</w:t>
            </w:r>
            <w:r w:rsidRPr="002266FA">
              <w:t xml:space="preserve"> (опция), не менее Мбит/сек</w:t>
            </w:r>
          </w:p>
        </w:tc>
        <w:tc>
          <w:tcPr>
            <w:tcW w:w="2123" w:type="pct"/>
            <w:gridSpan w:val="3"/>
          </w:tcPr>
          <w:p w:rsidR="00B17DB0" w:rsidRPr="002266FA" w:rsidRDefault="00B17DB0" w:rsidP="00B17DB0">
            <w:pPr>
              <w:widowControl w:val="0"/>
            </w:pPr>
            <w:r w:rsidRPr="002266FA">
              <w:rPr>
                <w:rFonts w:eastAsia="Calibri"/>
                <w:lang w:eastAsia="en-US"/>
              </w:rPr>
              <w:t>10</w:t>
            </w:r>
          </w:p>
        </w:tc>
        <w:tc>
          <w:tcPr>
            <w:tcW w:w="1050" w:type="pct"/>
            <w:vMerge/>
          </w:tcPr>
          <w:p w:rsidR="00B17DB0" w:rsidRPr="002266FA" w:rsidRDefault="00B17DB0" w:rsidP="00B17DB0">
            <w:pPr>
              <w:widowControl w:val="0"/>
            </w:pPr>
          </w:p>
        </w:tc>
      </w:tr>
      <w:tr w:rsidR="00B17DB0" w:rsidRPr="002266FA" w:rsidTr="00B17DB0">
        <w:trPr>
          <w:trHeight w:val="403"/>
        </w:trPr>
        <w:tc>
          <w:tcPr>
            <w:tcW w:w="230" w:type="pct"/>
          </w:tcPr>
          <w:p w:rsidR="00B17DB0" w:rsidRPr="002266FA" w:rsidRDefault="00B17DB0" w:rsidP="00B17DB0">
            <w:pPr>
              <w:pStyle w:val="af3"/>
              <w:keepNext/>
              <w:numPr>
                <w:ilvl w:val="1"/>
                <w:numId w:val="19"/>
              </w:numPr>
              <w:tabs>
                <w:tab w:val="left" w:pos="602"/>
              </w:tabs>
              <w:suppressAutoHyphens/>
              <w:ind w:left="0" w:firstLine="0"/>
            </w:pPr>
          </w:p>
        </w:tc>
        <w:tc>
          <w:tcPr>
            <w:tcW w:w="1597" w:type="pct"/>
          </w:tcPr>
          <w:p w:rsidR="00B17DB0" w:rsidRPr="002266FA" w:rsidRDefault="00B17DB0" w:rsidP="00B17DB0">
            <w:pPr>
              <w:keepNext/>
              <w:tabs>
                <w:tab w:val="num" w:pos="2400"/>
              </w:tabs>
            </w:pPr>
            <w:r w:rsidRPr="002266FA">
              <w:t xml:space="preserve">Протоколы обмена данными по всем цифровым интерфейсам должны соответствовать стандарту </w:t>
            </w:r>
            <w:r w:rsidRPr="002266FA">
              <w:rPr>
                <w:lang w:val="en-US"/>
              </w:rPr>
              <w:t>IEC</w:t>
            </w:r>
            <w:r w:rsidRPr="002266FA">
              <w:t xml:space="preserve"> 62056 (</w:t>
            </w:r>
            <w:r w:rsidRPr="002266FA">
              <w:rPr>
                <w:lang w:val="en-US"/>
              </w:rPr>
              <w:t>DLMS</w:t>
            </w:r>
            <w:r w:rsidRPr="002266FA">
              <w:t xml:space="preserve"> / </w:t>
            </w:r>
            <w:r w:rsidRPr="002266FA">
              <w:rPr>
                <w:lang w:val="en-US"/>
              </w:rPr>
              <w:t>COSEM</w:t>
            </w:r>
            <w:r w:rsidRPr="002266FA">
              <w:t>), спецификаци</w:t>
            </w:r>
            <w:r>
              <w:t>я</w:t>
            </w:r>
            <w:r w:rsidRPr="002266FA">
              <w:t xml:space="preserve"> ПАО</w:t>
            </w:r>
            <w:r>
              <w:t> </w:t>
            </w:r>
            <w:r w:rsidRPr="002266FA">
              <w:t>«Россети» СПОДЭС</w:t>
            </w:r>
          </w:p>
        </w:tc>
        <w:tc>
          <w:tcPr>
            <w:tcW w:w="2123" w:type="pct"/>
            <w:gridSpan w:val="3"/>
            <w:vAlign w:val="center"/>
          </w:tcPr>
          <w:p w:rsidR="00B17DB0" w:rsidRPr="002266FA" w:rsidRDefault="00B17DB0" w:rsidP="00B17DB0">
            <w:pPr>
              <w:keepNext/>
              <w:widowControl w:val="0"/>
            </w:pPr>
            <w:r w:rsidRPr="002266FA">
              <w:t>Обязательно</w:t>
            </w:r>
          </w:p>
        </w:tc>
        <w:tc>
          <w:tcPr>
            <w:tcW w:w="1050" w:type="pct"/>
          </w:tcPr>
          <w:p w:rsidR="00B17DB0" w:rsidRPr="002266FA" w:rsidRDefault="00B17DB0" w:rsidP="00B17DB0">
            <w:pPr>
              <w:keepNext/>
              <w:widowControl w:val="0"/>
            </w:pPr>
            <w:r w:rsidRPr="00CC3DF6">
              <w:t>СТО 34.01-5.1-006-2017</w:t>
            </w:r>
          </w:p>
        </w:tc>
      </w:tr>
      <w:tr w:rsidR="00B17DB0" w:rsidRPr="002266FA" w:rsidTr="00B17DB0">
        <w:trPr>
          <w:trHeight w:val="286"/>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widowControl w:val="0"/>
              <w:tabs>
                <w:tab w:val="num" w:pos="2400"/>
              </w:tabs>
            </w:pPr>
            <w:r w:rsidRPr="002266FA">
              <w:t xml:space="preserve">Средняя наработка на отказ не менее, часов </w:t>
            </w:r>
          </w:p>
        </w:tc>
        <w:tc>
          <w:tcPr>
            <w:tcW w:w="2123" w:type="pct"/>
            <w:gridSpan w:val="3"/>
          </w:tcPr>
          <w:p w:rsidR="00B17DB0" w:rsidRPr="002266FA" w:rsidRDefault="00B17DB0" w:rsidP="00B17DB0">
            <w:pPr>
              <w:widowControl w:val="0"/>
            </w:pPr>
            <w:r w:rsidRPr="002266FA">
              <w:t>100 000</w:t>
            </w:r>
          </w:p>
        </w:tc>
        <w:tc>
          <w:tcPr>
            <w:tcW w:w="1050" w:type="pct"/>
          </w:tcPr>
          <w:p w:rsidR="00B17DB0" w:rsidRPr="002266FA" w:rsidRDefault="00B17DB0" w:rsidP="00B17DB0">
            <w:r>
              <w:t>Требование ПАО «Россети»</w:t>
            </w:r>
          </w:p>
        </w:tc>
      </w:tr>
      <w:tr w:rsidR="00B17DB0" w:rsidRPr="002266FA" w:rsidTr="00B17DB0">
        <w:trPr>
          <w:trHeight w:val="163"/>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tabs>
                <w:tab w:val="num" w:pos="2400"/>
              </w:tabs>
            </w:pPr>
            <w:r w:rsidRPr="002266FA">
              <w:t xml:space="preserve">Рекомендуемый срок службы встроенной батареи, не менее, лет </w:t>
            </w:r>
          </w:p>
        </w:tc>
        <w:tc>
          <w:tcPr>
            <w:tcW w:w="2123" w:type="pct"/>
            <w:gridSpan w:val="3"/>
            <w:vAlign w:val="bottom"/>
          </w:tcPr>
          <w:p w:rsidR="00B17DB0" w:rsidRPr="002266FA" w:rsidRDefault="00B17DB0" w:rsidP="00B17DB0">
            <w:pPr>
              <w:widowControl w:val="0"/>
            </w:pPr>
            <w:r w:rsidRPr="002266FA">
              <w:t>1</w:t>
            </w:r>
            <w:r>
              <w:t>6</w:t>
            </w:r>
          </w:p>
        </w:tc>
        <w:tc>
          <w:tcPr>
            <w:tcW w:w="1050" w:type="pct"/>
            <w:vMerge w:val="restart"/>
          </w:tcPr>
          <w:p w:rsidR="00B17DB0" w:rsidRPr="002266FA" w:rsidRDefault="00B17DB0" w:rsidP="00B17DB0">
            <w:pPr>
              <w:rPr>
                <w:color w:val="000000"/>
              </w:rPr>
            </w:pPr>
            <w:r w:rsidRPr="002266FA">
              <w:t>Требование ПАО «Россети»</w:t>
            </w:r>
          </w:p>
        </w:tc>
      </w:tr>
      <w:tr w:rsidR="00B17DB0" w:rsidRPr="002266FA" w:rsidTr="00B17DB0">
        <w:trPr>
          <w:trHeight w:val="541"/>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tabs>
                <w:tab w:val="num" w:pos="2400"/>
              </w:tabs>
            </w:pPr>
            <w:r w:rsidRPr="002266FA">
              <w:t>Гарантийный срок службы с даты ввода изделия в эксплуатацию, не менее лет</w:t>
            </w:r>
          </w:p>
        </w:tc>
        <w:tc>
          <w:tcPr>
            <w:tcW w:w="2123" w:type="pct"/>
            <w:gridSpan w:val="3"/>
          </w:tcPr>
          <w:p w:rsidR="00B17DB0" w:rsidRPr="002266FA" w:rsidRDefault="00B17DB0" w:rsidP="00B17DB0">
            <w:pPr>
              <w:widowControl w:val="0"/>
            </w:pPr>
          </w:p>
          <w:p w:rsidR="00B17DB0" w:rsidRPr="002266FA" w:rsidRDefault="00B17DB0" w:rsidP="00B17DB0">
            <w:pPr>
              <w:widowControl w:val="0"/>
            </w:pPr>
            <w:r w:rsidRPr="002266FA">
              <w:t>5</w:t>
            </w:r>
          </w:p>
        </w:tc>
        <w:tc>
          <w:tcPr>
            <w:tcW w:w="1050" w:type="pct"/>
            <w:vMerge/>
          </w:tcPr>
          <w:p w:rsidR="00B17DB0" w:rsidRPr="002266FA" w:rsidRDefault="00B17DB0" w:rsidP="00B17DB0"/>
        </w:tc>
      </w:tr>
      <w:tr w:rsidR="00B17DB0" w:rsidRPr="002266FA" w:rsidTr="00B17DB0">
        <w:trPr>
          <w:trHeight w:val="283"/>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keepNext/>
              <w:widowControl w:val="0"/>
              <w:tabs>
                <w:tab w:val="num" w:pos="2400"/>
              </w:tabs>
            </w:pPr>
            <w:r w:rsidRPr="002266FA">
              <w:t>Срок службы, не менее, лет</w:t>
            </w:r>
          </w:p>
        </w:tc>
        <w:tc>
          <w:tcPr>
            <w:tcW w:w="2123" w:type="pct"/>
            <w:gridSpan w:val="3"/>
          </w:tcPr>
          <w:p w:rsidR="00B17DB0" w:rsidRPr="002266FA" w:rsidRDefault="00B17DB0" w:rsidP="00B17DB0">
            <w:pPr>
              <w:keepNext/>
              <w:widowControl w:val="0"/>
            </w:pPr>
            <w:r w:rsidRPr="002266FA">
              <w:t>20</w:t>
            </w:r>
          </w:p>
        </w:tc>
        <w:tc>
          <w:tcPr>
            <w:tcW w:w="1050" w:type="pct"/>
            <w:vMerge/>
          </w:tcPr>
          <w:p w:rsidR="00B17DB0" w:rsidRPr="002266FA" w:rsidRDefault="00B17DB0" w:rsidP="00B17DB0"/>
        </w:tc>
      </w:tr>
      <w:tr w:rsidR="00B17DB0" w:rsidRPr="002266FA" w:rsidTr="00B17DB0">
        <w:trPr>
          <w:trHeight w:val="533"/>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widowControl w:val="0"/>
            </w:pPr>
            <w:r w:rsidRPr="002266FA">
              <w:t xml:space="preserve">Маркировка </w:t>
            </w:r>
            <w:r>
              <w:t>ПУ</w:t>
            </w:r>
            <w:r w:rsidRPr="002266FA" w:rsidDel="00055238">
              <w:t xml:space="preserve"> </w:t>
            </w:r>
            <w:r w:rsidRPr="002266FA">
              <w:t>должна соответствовать ГОСТ 25372 и ГОСТ 31818.11-12</w:t>
            </w:r>
          </w:p>
        </w:tc>
        <w:tc>
          <w:tcPr>
            <w:tcW w:w="2123" w:type="pct"/>
            <w:gridSpan w:val="3"/>
            <w:vAlign w:val="center"/>
          </w:tcPr>
          <w:p w:rsidR="00B17DB0" w:rsidRPr="002266FA" w:rsidRDefault="00B17DB0" w:rsidP="00B17DB0">
            <w:pPr>
              <w:widowControl w:val="0"/>
              <w:shd w:val="clear" w:color="auto" w:fill="FFFFFF"/>
              <w:autoSpaceDE w:val="0"/>
              <w:autoSpaceDN w:val="0"/>
              <w:adjustRightInd w:val="0"/>
            </w:pPr>
            <w:r w:rsidRPr="002266FA">
              <w:t>Обязательно</w:t>
            </w:r>
          </w:p>
        </w:tc>
        <w:tc>
          <w:tcPr>
            <w:tcW w:w="1050" w:type="pct"/>
          </w:tcPr>
          <w:p w:rsidR="00B17DB0" w:rsidRPr="002266FA" w:rsidRDefault="00B17DB0" w:rsidP="00B17DB0">
            <w:pPr>
              <w:widowControl w:val="0"/>
            </w:pPr>
            <w:r w:rsidRPr="002266FA">
              <w:t xml:space="preserve">ГОСТ 25372 п. 6 </w:t>
            </w:r>
          </w:p>
          <w:p w:rsidR="00B17DB0" w:rsidRPr="002266FA" w:rsidRDefault="00B17DB0" w:rsidP="00B17DB0">
            <w:pPr>
              <w:widowControl w:val="0"/>
            </w:pPr>
            <w:r w:rsidRPr="002266FA">
              <w:t>ГОСТ 31818.11-12 п. 5.10; 5.12</w:t>
            </w:r>
          </w:p>
        </w:tc>
      </w:tr>
      <w:tr w:rsidR="00B17DB0" w:rsidRPr="002266FA" w:rsidTr="00B17DB0">
        <w:trPr>
          <w:trHeight w:val="533"/>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widowControl w:val="0"/>
            </w:pPr>
            <w:r>
              <w:t>Указание в паспорте ПУ токов собственного потребления</w:t>
            </w:r>
          </w:p>
        </w:tc>
        <w:tc>
          <w:tcPr>
            <w:tcW w:w="2123" w:type="pct"/>
            <w:gridSpan w:val="3"/>
            <w:vAlign w:val="center"/>
          </w:tcPr>
          <w:p w:rsidR="00B17DB0" w:rsidRPr="002266FA" w:rsidRDefault="00B17DB0" w:rsidP="00B17DB0">
            <w:pPr>
              <w:widowControl w:val="0"/>
              <w:shd w:val="clear" w:color="auto" w:fill="FFFFFF"/>
              <w:autoSpaceDE w:val="0"/>
              <w:autoSpaceDN w:val="0"/>
              <w:adjustRightInd w:val="0"/>
            </w:pPr>
            <w:r>
              <w:t>Обязательно</w:t>
            </w:r>
          </w:p>
        </w:tc>
        <w:tc>
          <w:tcPr>
            <w:tcW w:w="1050" w:type="pct"/>
          </w:tcPr>
          <w:p w:rsidR="00B17DB0" w:rsidRPr="002266FA" w:rsidRDefault="00B17DB0" w:rsidP="00B17DB0">
            <w:pPr>
              <w:widowControl w:val="0"/>
            </w:pPr>
            <w:r>
              <w:t>Требование ПАО «Россети»</w:t>
            </w:r>
          </w:p>
        </w:tc>
      </w:tr>
      <w:tr w:rsidR="00B17DB0" w:rsidRPr="002266FA" w:rsidTr="00B17DB0">
        <w:trPr>
          <w:cantSplit/>
          <w:trHeight w:val="264"/>
        </w:trPr>
        <w:tc>
          <w:tcPr>
            <w:tcW w:w="230" w:type="pct"/>
          </w:tcPr>
          <w:p w:rsidR="00B17DB0" w:rsidRPr="002266FA" w:rsidRDefault="00B17DB0" w:rsidP="00B17DB0">
            <w:pPr>
              <w:pStyle w:val="af3"/>
              <w:keepNext/>
              <w:numPr>
                <w:ilvl w:val="0"/>
                <w:numId w:val="19"/>
              </w:numPr>
              <w:tabs>
                <w:tab w:val="left" w:pos="602"/>
                <w:tab w:val="left" w:pos="1629"/>
              </w:tabs>
              <w:suppressAutoHyphens/>
              <w:ind w:left="0" w:firstLine="0"/>
            </w:pPr>
          </w:p>
        </w:tc>
        <w:tc>
          <w:tcPr>
            <w:tcW w:w="4770" w:type="pct"/>
            <w:gridSpan w:val="5"/>
            <w:vAlign w:val="center"/>
          </w:tcPr>
          <w:p w:rsidR="00B17DB0" w:rsidRPr="002266FA" w:rsidRDefault="00B17DB0" w:rsidP="00B17DB0">
            <w:pPr>
              <w:keepNext/>
              <w:rPr>
                <w:b/>
              </w:rPr>
            </w:pPr>
            <w:r w:rsidRPr="002266FA">
              <w:rPr>
                <w:b/>
              </w:rPr>
              <w:t>Требования к метрологическим характеристикам и метрологическому обеспечению</w:t>
            </w:r>
          </w:p>
        </w:tc>
      </w:tr>
      <w:tr w:rsidR="00B17DB0" w:rsidRPr="002266FA" w:rsidTr="00B17DB0">
        <w:trPr>
          <w:trHeight w:val="258"/>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4770" w:type="pct"/>
            <w:gridSpan w:val="5"/>
          </w:tcPr>
          <w:p w:rsidR="00B17DB0" w:rsidRPr="002266FA" w:rsidRDefault="00B17DB0" w:rsidP="00B17DB0">
            <w:pPr>
              <w:keepNext/>
              <w:widowControl w:val="0"/>
            </w:pPr>
            <w:r w:rsidRPr="002266FA">
              <w:t>Класс точности, по активной/реактивной электроэнергии</w:t>
            </w:r>
          </w:p>
        </w:tc>
      </w:tr>
      <w:tr w:rsidR="00B17DB0" w:rsidRPr="002266FA" w:rsidTr="00B17DB0">
        <w:trPr>
          <w:trHeight w:val="385"/>
        </w:trPr>
        <w:tc>
          <w:tcPr>
            <w:tcW w:w="230" w:type="pct"/>
          </w:tcPr>
          <w:p w:rsidR="00B17DB0" w:rsidRPr="002266FA" w:rsidRDefault="00B17DB0" w:rsidP="00B17DB0">
            <w:pPr>
              <w:pStyle w:val="af3"/>
              <w:numPr>
                <w:ilvl w:val="2"/>
                <w:numId w:val="19"/>
              </w:numPr>
              <w:tabs>
                <w:tab w:val="left" w:pos="602"/>
              </w:tabs>
              <w:suppressAutoHyphens/>
              <w:ind w:left="0" w:firstLine="0"/>
            </w:pPr>
          </w:p>
        </w:tc>
        <w:tc>
          <w:tcPr>
            <w:tcW w:w="1597" w:type="pct"/>
          </w:tcPr>
          <w:p w:rsidR="00B17DB0" w:rsidRPr="002266FA" w:rsidRDefault="00B17DB0" w:rsidP="00B17DB0">
            <w:pPr>
              <w:keepNext/>
            </w:pPr>
            <w:r w:rsidRPr="002266FA">
              <w:t>- для присоединений к сети 0,4 кВ</w:t>
            </w:r>
            <w:r>
              <w:t xml:space="preserve"> на объектах сетевых организаций</w:t>
            </w:r>
            <w:r w:rsidRPr="002266FA">
              <w:t xml:space="preserve">, не хуже </w:t>
            </w:r>
          </w:p>
        </w:tc>
        <w:tc>
          <w:tcPr>
            <w:tcW w:w="2123" w:type="pct"/>
            <w:gridSpan w:val="3"/>
          </w:tcPr>
          <w:p w:rsidR="00B17DB0" w:rsidRPr="002266FA" w:rsidRDefault="00B17DB0" w:rsidP="00B17DB0">
            <w:pPr>
              <w:keepNext/>
              <w:shd w:val="clear" w:color="auto" w:fill="FFFFFF"/>
              <w:autoSpaceDE w:val="0"/>
              <w:autoSpaceDN w:val="0"/>
              <w:adjustRightInd w:val="0"/>
            </w:pPr>
            <w:r w:rsidRPr="002266FA">
              <w:t>0,5</w:t>
            </w:r>
            <w:r>
              <w:rPr>
                <w:lang w:val="en-US"/>
              </w:rPr>
              <w:t>S</w:t>
            </w:r>
            <w:r w:rsidRPr="002266FA">
              <w:t>/1,0</w:t>
            </w:r>
          </w:p>
        </w:tc>
        <w:tc>
          <w:tcPr>
            <w:tcW w:w="1050" w:type="pct"/>
          </w:tcPr>
          <w:p w:rsidR="00B17DB0" w:rsidRPr="002266FA" w:rsidRDefault="00B17DB0" w:rsidP="00B17DB0">
            <w:r w:rsidRPr="002266FA">
              <w:t>СТО 56947007-29.200.15.209-2015 п.п.6.9.9</w:t>
            </w:r>
          </w:p>
        </w:tc>
      </w:tr>
      <w:tr w:rsidR="00B17DB0" w:rsidRPr="002266FA" w:rsidTr="00B17DB0">
        <w:trPr>
          <w:trHeight w:val="438"/>
        </w:trPr>
        <w:tc>
          <w:tcPr>
            <w:tcW w:w="230" w:type="pct"/>
          </w:tcPr>
          <w:p w:rsidR="00B17DB0" w:rsidRPr="002266FA" w:rsidRDefault="00B17DB0" w:rsidP="00B17DB0">
            <w:pPr>
              <w:pStyle w:val="af3"/>
              <w:numPr>
                <w:ilvl w:val="2"/>
                <w:numId w:val="19"/>
              </w:numPr>
              <w:tabs>
                <w:tab w:val="left" w:pos="602"/>
              </w:tabs>
              <w:suppressAutoHyphens/>
              <w:ind w:left="0" w:firstLine="0"/>
            </w:pPr>
          </w:p>
        </w:tc>
        <w:tc>
          <w:tcPr>
            <w:tcW w:w="1597" w:type="pct"/>
          </w:tcPr>
          <w:p w:rsidR="00B17DB0" w:rsidRPr="002266FA" w:rsidRDefault="00B17DB0" w:rsidP="00B17DB0">
            <w:pPr>
              <w:tabs>
                <w:tab w:val="num" w:pos="2400"/>
              </w:tabs>
            </w:pPr>
            <w:r w:rsidRPr="002266FA">
              <w:t xml:space="preserve">- для присоединений к сети 0,4 кВ на объектах потребителей, не хуже </w:t>
            </w:r>
          </w:p>
        </w:tc>
        <w:tc>
          <w:tcPr>
            <w:tcW w:w="2123" w:type="pct"/>
            <w:gridSpan w:val="3"/>
            <w:vAlign w:val="bottom"/>
          </w:tcPr>
          <w:p w:rsidR="00B17DB0" w:rsidRPr="002266FA" w:rsidRDefault="00B17DB0" w:rsidP="00B17DB0">
            <w:pPr>
              <w:shd w:val="clear" w:color="auto" w:fill="FFFFFF"/>
              <w:autoSpaceDE w:val="0"/>
              <w:autoSpaceDN w:val="0"/>
              <w:adjustRightInd w:val="0"/>
            </w:pPr>
            <w:r>
              <w:t>1,0</w:t>
            </w:r>
            <w:r w:rsidRPr="002266FA">
              <w:t>/</w:t>
            </w:r>
            <w:r>
              <w:t>2</w:t>
            </w:r>
            <w:r w:rsidRPr="002266FA">
              <w:t>,0</w:t>
            </w:r>
          </w:p>
        </w:tc>
        <w:tc>
          <w:tcPr>
            <w:tcW w:w="1050" w:type="pct"/>
          </w:tcPr>
          <w:p w:rsidR="00B17DB0" w:rsidRPr="002266FA" w:rsidRDefault="00B17DB0" w:rsidP="00B17DB0">
            <w:r w:rsidRPr="002266FA">
              <w:t xml:space="preserve">Требование ПАО «Россети» </w:t>
            </w:r>
          </w:p>
        </w:tc>
      </w:tr>
      <w:tr w:rsidR="00B17DB0" w:rsidRPr="002266FA" w:rsidTr="00B17DB0">
        <w:trPr>
          <w:trHeight w:val="461"/>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3720" w:type="pct"/>
            <w:gridSpan w:val="4"/>
          </w:tcPr>
          <w:p w:rsidR="00B17DB0" w:rsidRPr="002266FA" w:rsidRDefault="00B17DB0" w:rsidP="00B17DB0">
            <w:pPr>
              <w:keepNext/>
              <w:widowControl w:val="0"/>
            </w:pPr>
            <w:r w:rsidRPr="002266FA">
              <w:t xml:space="preserve">Пределы основной погрешности измерения активной/реактивной электроэнергии, вызываемой изменением тока с симметричными нагрузками </w:t>
            </w:r>
          </w:p>
        </w:tc>
        <w:tc>
          <w:tcPr>
            <w:tcW w:w="1050" w:type="pct"/>
          </w:tcPr>
          <w:p w:rsidR="00B17DB0" w:rsidRPr="002266FA" w:rsidRDefault="00B17DB0" w:rsidP="00B17DB0">
            <w:r w:rsidRPr="002266FA">
              <w:t xml:space="preserve">Требование ПАО «Россети» </w:t>
            </w:r>
          </w:p>
        </w:tc>
      </w:tr>
      <w:tr w:rsidR="00B17DB0" w:rsidRPr="002266FA" w:rsidTr="00B17DB0">
        <w:trPr>
          <w:trHeight w:val="177"/>
        </w:trPr>
        <w:tc>
          <w:tcPr>
            <w:tcW w:w="230" w:type="pct"/>
            <w:vMerge w:val="restart"/>
          </w:tcPr>
          <w:p w:rsidR="00B17DB0" w:rsidRPr="002266FA" w:rsidRDefault="00B17DB0" w:rsidP="00B17DB0">
            <w:pPr>
              <w:pStyle w:val="af3"/>
              <w:numPr>
                <w:ilvl w:val="2"/>
                <w:numId w:val="19"/>
              </w:numPr>
              <w:tabs>
                <w:tab w:val="left" w:pos="602"/>
              </w:tabs>
              <w:suppressAutoHyphens/>
              <w:ind w:left="0" w:firstLine="0"/>
            </w:pPr>
          </w:p>
        </w:tc>
        <w:tc>
          <w:tcPr>
            <w:tcW w:w="4770" w:type="pct"/>
            <w:gridSpan w:val="5"/>
          </w:tcPr>
          <w:p w:rsidR="00B17DB0" w:rsidRPr="002266FA" w:rsidRDefault="00B17DB0" w:rsidP="00B17DB0">
            <w:pPr>
              <w:keepNext/>
              <w:shd w:val="clear" w:color="auto" w:fill="FFFFFF"/>
              <w:autoSpaceDE w:val="0"/>
              <w:autoSpaceDN w:val="0"/>
              <w:adjustRightInd w:val="0"/>
            </w:pPr>
            <w:r>
              <w:t>Для ПУ</w:t>
            </w:r>
            <w:r w:rsidRPr="002266FA">
              <w:t xml:space="preserve"> кл</w:t>
            </w:r>
            <w:r>
              <w:t>асса</w:t>
            </w:r>
            <w:r w:rsidRPr="002266FA">
              <w:t xml:space="preserve"> т</w:t>
            </w:r>
            <w:r>
              <w:t>очности</w:t>
            </w:r>
            <w:r w:rsidRPr="002266FA">
              <w:t xml:space="preserve"> </w:t>
            </w:r>
            <w:r>
              <w:t>0</w:t>
            </w:r>
            <w:r w:rsidRPr="002266FA">
              <w:t>,</w:t>
            </w:r>
            <w:r>
              <w:t>5</w:t>
            </w:r>
            <w:r>
              <w:rPr>
                <w:lang w:val="en-US"/>
              </w:rPr>
              <w:t>s</w:t>
            </w:r>
            <w:r w:rsidRPr="002266FA">
              <w:t>/</w:t>
            </w:r>
            <w:r>
              <w:t>1</w:t>
            </w:r>
            <w:r w:rsidRPr="002266FA">
              <w:t xml:space="preserve">,0 активной/реактивной электроэнергии </w:t>
            </w:r>
          </w:p>
        </w:tc>
      </w:tr>
      <w:tr w:rsidR="00B17DB0" w:rsidRPr="002266FA" w:rsidTr="00B17DB0">
        <w:trPr>
          <w:trHeight w:val="540"/>
        </w:trPr>
        <w:tc>
          <w:tcPr>
            <w:tcW w:w="230" w:type="pct"/>
            <w:vMerge/>
          </w:tcPr>
          <w:p w:rsidR="00B17DB0" w:rsidRPr="002266FA" w:rsidRDefault="00B17DB0" w:rsidP="00B17DB0">
            <w:pPr>
              <w:pStyle w:val="af3"/>
              <w:tabs>
                <w:tab w:val="left" w:pos="602"/>
              </w:tabs>
              <w:ind w:left="0"/>
            </w:pPr>
          </w:p>
        </w:tc>
        <w:tc>
          <w:tcPr>
            <w:tcW w:w="1597" w:type="pct"/>
          </w:tcPr>
          <w:p w:rsidR="00B17DB0" w:rsidRPr="002266FA" w:rsidRDefault="00B17DB0" w:rsidP="00B17DB0">
            <w:pPr>
              <w:keepNext/>
              <w:widowControl w:val="0"/>
            </w:pPr>
            <w:r w:rsidRPr="002266FA">
              <w:t>-</w:t>
            </w:r>
            <w:r>
              <w:t xml:space="preserve"> </w:t>
            </w:r>
            <w:r w:rsidRPr="002266FA">
              <w:t xml:space="preserve">пределы погрешности измерения активной электроэнергии </w:t>
            </w:r>
          </w:p>
        </w:tc>
        <w:tc>
          <w:tcPr>
            <w:tcW w:w="2123" w:type="pct"/>
            <w:gridSpan w:val="3"/>
            <w:vAlign w:val="bottom"/>
          </w:tcPr>
          <w:p w:rsidR="00B17DB0" w:rsidRPr="002266FA" w:rsidRDefault="00B17DB0" w:rsidP="00B17DB0">
            <w:pPr>
              <w:shd w:val="clear" w:color="auto" w:fill="FFFFFF"/>
              <w:autoSpaceDE w:val="0"/>
              <w:autoSpaceDN w:val="0"/>
              <w:adjustRightInd w:val="0"/>
            </w:pPr>
            <w:r w:rsidRPr="002266FA">
              <w:t>п.8.1 табл.6 ГОСТ 31819.21</w:t>
            </w:r>
          </w:p>
        </w:tc>
        <w:tc>
          <w:tcPr>
            <w:tcW w:w="1050" w:type="pct"/>
          </w:tcPr>
          <w:p w:rsidR="00B17DB0" w:rsidRPr="002266FA" w:rsidRDefault="00B17DB0" w:rsidP="00B17DB0">
            <w:pPr>
              <w:keepNext/>
              <w:widowControl w:val="0"/>
            </w:pPr>
            <w:r w:rsidRPr="002266FA">
              <w:t>ГОСТ 31819.21-2012 п.8.1</w:t>
            </w:r>
          </w:p>
        </w:tc>
      </w:tr>
      <w:tr w:rsidR="00B17DB0" w:rsidRPr="002266FA" w:rsidTr="00B17DB0">
        <w:trPr>
          <w:trHeight w:val="323"/>
        </w:trPr>
        <w:tc>
          <w:tcPr>
            <w:tcW w:w="230" w:type="pct"/>
            <w:vMerge/>
          </w:tcPr>
          <w:p w:rsidR="00B17DB0" w:rsidRPr="002266FA" w:rsidRDefault="00B17DB0" w:rsidP="00B17DB0">
            <w:pPr>
              <w:pStyle w:val="af3"/>
              <w:tabs>
                <w:tab w:val="left" w:pos="602"/>
              </w:tabs>
              <w:ind w:left="0"/>
            </w:pPr>
          </w:p>
        </w:tc>
        <w:tc>
          <w:tcPr>
            <w:tcW w:w="1597" w:type="pct"/>
          </w:tcPr>
          <w:p w:rsidR="00B17DB0" w:rsidRPr="002266FA" w:rsidRDefault="00B17DB0" w:rsidP="00B17DB0">
            <w:pPr>
              <w:keepNext/>
              <w:widowControl w:val="0"/>
            </w:pPr>
            <w:r w:rsidRPr="002266FA">
              <w:t>-</w:t>
            </w:r>
            <w:r>
              <w:t xml:space="preserve"> </w:t>
            </w:r>
            <w:r w:rsidRPr="002266FA">
              <w:t xml:space="preserve">пределы погрешности измерения </w:t>
            </w:r>
            <w:r w:rsidRPr="002266FA">
              <w:lastRenderedPageBreak/>
              <w:t>реактивной электроэнергии</w:t>
            </w:r>
          </w:p>
        </w:tc>
        <w:tc>
          <w:tcPr>
            <w:tcW w:w="2123" w:type="pct"/>
            <w:gridSpan w:val="3"/>
            <w:vAlign w:val="bottom"/>
          </w:tcPr>
          <w:p w:rsidR="00B17DB0" w:rsidRPr="002266FA" w:rsidRDefault="00B17DB0" w:rsidP="00B17DB0">
            <w:pPr>
              <w:shd w:val="clear" w:color="auto" w:fill="FFFFFF"/>
              <w:autoSpaceDE w:val="0"/>
              <w:autoSpaceDN w:val="0"/>
              <w:adjustRightInd w:val="0"/>
            </w:pPr>
            <w:r w:rsidRPr="002266FA">
              <w:lastRenderedPageBreak/>
              <w:t>п.8.1 табл.6 ГОСТ 31819.23</w:t>
            </w:r>
          </w:p>
        </w:tc>
        <w:tc>
          <w:tcPr>
            <w:tcW w:w="1050" w:type="pct"/>
          </w:tcPr>
          <w:p w:rsidR="00B17DB0" w:rsidRPr="002266FA" w:rsidRDefault="00B17DB0" w:rsidP="00B17DB0">
            <w:pPr>
              <w:keepNext/>
              <w:widowControl w:val="0"/>
            </w:pPr>
            <w:r w:rsidRPr="002266FA">
              <w:t>ГОСТ 31819.23-2012 п.8.1</w:t>
            </w:r>
          </w:p>
        </w:tc>
      </w:tr>
      <w:tr w:rsidR="00B17DB0" w:rsidRPr="002266FA" w:rsidTr="00B17DB0">
        <w:trPr>
          <w:trHeight w:val="367"/>
        </w:trPr>
        <w:tc>
          <w:tcPr>
            <w:tcW w:w="230" w:type="pct"/>
          </w:tcPr>
          <w:p w:rsidR="00B17DB0" w:rsidRPr="002266FA" w:rsidRDefault="00B17DB0" w:rsidP="00B17DB0">
            <w:pPr>
              <w:pStyle w:val="af3"/>
              <w:keepNext/>
              <w:numPr>
                <w:ilvl w:val="1"/>
                <w:numId w:val="19"/>
              </w:numPr>
              <w:tabs>
                <w:tab w:val="left" w:pos="602"/>
              </w:tabs>
              <w:suppressAutoHyphens/>
              <w:ind w:left="0" w:firstLine="0"/>
            </w:pPr>
          </w:p>
        </w:tc>
        <w:tc>
          <w:tcPr>
            <w:tcW w:w="3720" w:type="pct"/>
            <w:gridSpan w:val="4"/>
          </w:tcPr>
          <w:p w:rsidR="00B17DB0" w:rsidRPr="002266FA" w:rsidRDefault="00B17DB0" w:rsidP="00B17DB0">
            <w:pPr>
              <w:keepNext/>
              <w:widowControl w:val="0"/>
            </w:pPr>
            <w:r w:rsidRPr="002266FA">
              <w:t>Пределы дополнительных погрешностей измерения активной/реактивной электроэнергии, вызываемых влияющими величинами</w:t>
            </w:r>
          </w:p>
        </w:tc>
        <w:tc>
          <w:tcPr>
            <w:tcW w:w="1050" w:type="pct"/>
          </w:tcPr>
          <w:p w:rsidR="00B17DB0" w:rsidRPr="002266FA" w:rsidRDefault="00B17DB0" w:rsidP="00B17DB0">
            <w:pPr>
              <w:keepNext/>
            </w:pPr>
            <w:r w:rsidRPr="002266FA">
              <w:t xml:space="preserve">Требование ПАО «Россети» </w:t>
            </w:r>
          </w:p>
        </w:tc>
      </w:tr>
      <w:tr w:rsidR="00B17DB0" w:rsidRPr="002266FA" w:rsidTr="00B17DB0">
        <w:trPr>
          <w:trHeight w:val="274"/>
        </w:trPr>
        <w:tc>
          <w:tcPr>
            <w:tcW w:w="230" w:type="pct"/>
            <w:vMerge w:val="restart"/>
          </w:tcPr>
          <w:p w:rsidR="00B17DB0" w:rsidRPr="002266FA" w:rsidRDefault="00B17DB0" w:rsidP="00B17DB0">
            <w:pPr>
              <w:pStyle w:val="af3"/>
              <w:keepNext/>
              <w:numPr>
                <w:ilvl w:val="2"/>
                <w:numId w:val="19"/>
              </w:numPr>
              <w:tabs>
                <w:tab w:val="left" w:pos="602"/>
              </w:tabs>
              <w:suppressAutoHyphens/>
              <w:ind w:left="0" w:firstLine="0"/>
            </w:pPr>
          </w:p>
        </w:tc>
        <w:tc>
          <w:tcPr>
            <w:tcW w:w="4770" w:type="pct"/>
            <w:gridSpan w:val="5"/>
          </w:tcPr>
          <w:p w:rsidR="00B17DB0" w:rsidRPr="002266FA" w:rsidRDefault="00B17DB0" w:rsidP="00B17DB0">
            <w:pPr>
              <w:keepNext/>
              <w:widowControl w:val="0"/>
            </w:pPr>
            <w:r>
              <w:t>Для ПУ</w:t>
            </w:r>
            <w:r w:rsidRPr="002266FA">
              <w:t xml:space="preserve"> кл</w:t>
            </w:r>
            <w:r>
              <w:t>асса точности</w:t>
            </w:r>
            <w:r w:rsidRPr="002266FA">
              <w:t xml:space="preserve"> </w:t>
            </w:r>
            <w:r>
              <w:t>0</w:t>
            </w:r>
            <w:r w:rsidRPr="002266FA">
              <w:t>,</w:t>
            </w:r>
            <w:r>
              <w:t>5</w:t>
            </w:r>
            <w:r>
              <w:rPr>
                <w:lang w:val="en-US"/>
              </w:rPr>
              <w:t>S</w:t>
            </w:r>
            <w:r w:rsidRPr="00310C42">
              <w:t xml:space="preserve"> (</w:t>
            </w:r>
            <w:r w:rsidRPr="002266FA">
              <w:t>активной</w:t>
            </w:r>
            <w:r w:rsidRPr="00310C42">
              <w:t>) 1</w:t>
            </w:r>
            <w:r>
              <w:t>,</w:t>
            </w:r>
            <w:r w:rsidRPr="00310C42">
              <w:t>0</w:t>
            </w:r>
            <w:r>
              <w:t xml:space="preserve"> (</w:t>
            </w:r>
            <w:r w:rsidRPr="002266FA">
              <w:t>реактивной</w:t>
            </w:r>
            <w:r>
              <w:t>) электроэнергии</w:t>
            </w:r>
          </w:p>
        </w:tc>
      </w:tr>
      <w:tr w:rsidR="00B17DB0" w:rsidRPr="002266FA" w:rsidTr="00B17DB0">
        <w:trPr>
          <w:trHeight w:val="580"/>
        </w:trPr>
        <w:tc>
          <w:tcPr>
            <w:tcW w:w="230" w:type="pct"/>
            <w:vMerge/>
          </w:tcPr>
          <w:p w:rsidR="00B17DB0" w:rsidRPr="002266FA" w:rsidRDefault="00B17DB0" w:rsidP="00B17DB0">
            <w:pPr>
              <w:pStyle w:val="af3"/>
              <w:numPr>
                <w:ilvl w:val="3"/>
                <w:numId w:val="19"/>
              </w:numPr>
              <w:tabs>
                <w:tab w:val="left" w:pos="636"/>
                <w:tab w:val="left" w:pos="1629"/>
              </w:tabs>
              <w:suppressAutoHyphens/>
              <w:ind w:left="0" w:firstLine="0"/>
              <w:jc w:val="center"/>
            </w:pPr>
          </w:p>
        </w:tc>
        <w:tc>
          <w:tcPr>
            <w:tcW w:w="1597" w:type="pct"/>
          </w:tcPr>
          <w:p w:rsidR="00B17DB0" w:rsidRPr="002266FA" w:rsidRDefault="00B17DB0" w:rsidP="00B17DB0">
            <w:pPr>
              <w:widowControl w:val="0"/>
            </w:pPr>
            <w:r w:rsidRPr="002266FA">
              <w:t>- пределы дополнительных погрешностей измерения активной электроэнергии</w:t>
            </w:r>
          </w:p>
        </w:tc>
        <w:tc>
          <w:tcPr>
            <w:tcW w:w="2123" w:type="pct"/>
            <w:gridSpan w:val="3"/>
            <w:vAlign w:val="bottom"/>
          </w:tcPr>
          <w:p w:rsidR="00B17DB0" w:rsidRPr="002266FA" w:rsidRDefault="00B17DB0" w:rsidP="00B17DB0">
            <w:pPr>
              <w:shd w:val="clear" w:color="auto" w:fill="FFFFFF"/>
              <w:autoSpaceDE w:val="0"/>
              <w:autoSpaceDN w:val="0"/>
              <w:adjustRightInd w:val="0"/>
            </w:pPr>
            <w:r w:rsidRPr="002266FA">
              <w:t>п.8.2 табл.8 ГОСТ 31819.21</w:t>
            </w:r>
          </w:p>
        </w:tc>
        <w:tc>
          <w:tcPr>
            <w:tcW w:w="1050" w:type="pct"/>
          </w:tcPr>
          <w:p w:rsidR="00B17DB0" w:rsidRPr="002266FA" w:rsidRDefault="00B17DB0" w:rsidP="00B17DB0">
            <w:pPr>
              <w:widowControl w:val="0"/>
            </w:pPr>
            <w:r w:rsidRPr="002266FA">
              <w:t>ГОСТ 31819.21-12 п.8.2</w:t>
            </w:r>
          </w:p>
        </w:tc>
      </w:tr>
      <w:tr w:rsidR="00B17DB0" w:rsidRPr="002266FA" w:rsidTr="00B17DB0">
        <w:trPr>
          <w:trHeight w:val="323"/>
        </w:trPr>
        <w:tc>
          <w:tcPr>
            <w:tcW w:w="230" w:type="pct"/>
            <w:vMerge/>
          </w:tcPr>
          <w:p w:rsidR="00B17DB0" w:rsidRPr="002266FA" w:rsidRDefault="00B17DB0" w:rsidP="00B17DB0">
            <w:pPr>
              <w:pStyle w:val="af3"/>
              <w:numPr>
                <w:ilvl w:val="3"/>
                <w:numId w:val="19"/>
              </w:numPr>
              <w:tabs>
                <w:tab w:val="left" w:pos="636"/>
                <w:tab w:val="left" w:pos="1629"/>
              </w:tabs>
              <w:suppressAutoHyphens/>
              <w:ind w:left="0" w:firstLine="0"/>
              <w:jc w:val="center"/>
            </w:pPr>
          </w:p>
        </w:tc>
        <w:tc>
          <w:tcPr>
            <w:tcW w:w="1597" w:type="pct"/>
          </w:tcPr>
          <w:p w:rsidR="00B17DB0" w:rsidRPr="002266FA" w:rsidRDefault="00B17DB0" w:rsidP="00B17DB0">
            <w:pPr>
              <w:keepNext/>
              <w:widowControl w:val="0"/>
            </w:pPr>
            <w:r w:rsidRPr="002266FA">
              <w:t>- пределы дополнительных погрешностей измерения реактивной электроэнергии</w:t>
            </w:r>
          </w:p>
        </w:tc>
        <w:tc>
          <w:tcPr>
            <w:tcW w:w="2123" w:type="pct"/>
            <w:gridSpan w:val="3"/>
            <w:vAlign w:val="bottom"/>
          </w:tcPr>
          <w:p w:rsidR="00B17DB0" w:rsidRPr="002266FA" w:rsidRDefault="00B17DB0" w:rsidP="00B17DB0">
            <w:pPr>
              <w:shd w:val="clear" w:color="auto" w:fill="FFFFFF"/>
              <w:autoSpaceDE w:val="0"/>
              <w:autoSpaceDN w:val="0"/>
              <w:adjustRightInd w:val="0"/>
            </w:pPr>
            <w:r w:rsidRPr="002266FA">
              <w:t>п.8.2 табл.6 ГОСТ 31819.23</w:t>
            </w:r>
          </w:p>
        </w:tc>
        <w:tc>
          <w:tcPr>
            <w:tcW w:w="1050" w:type="pct"/>
          </w:tcPr>
          <w:p w:rsidR="00B17DB0" w:rsidRPr="002266FA" w:rsidRDefault="00B17DB0" w:rsidP="00B17DB0">
            <w:pPr>
              <w:keepNext/>
              <w:widowControl w:val="0"/>
            </w:pPr>
            <w:r w:rsidRPr="002266FA">
              <w:t>ГОСТ 31819.23-2012 п.8.2</w:t>
            </w:r>
          </w:p>
        </w:tc>
      </w:tr>
      <w:tr w:rsidR="00B17DB0" w:rsidRPr="002266FA" w:rsidTr="00B17DB0">
        <w:trPr>
          <w:trHeight w:val="323"/>
        </w:trPr>
        <w:tc>
          <w:tcPr>
            <w:tcW w:w="230" w:type="pct"/>
            <w:vMerge w:val="restart"/>
          </w:tcPr>
          <w:p w:rsidR="00B17DB0" w:rsidRPr="002266FA" w:rsidRDefault="00B17DB0" w:rsidP="00B17DB0">
            <w:pPr>
              <w:pStyle w:val="af3"/>
              <w:keepNext/>
              <w:numPr>
                <w:ilvl w:val="1"/>
                <w:numId w:val="19"/>
              </w:numPr>
              <w:tabs>
                <w:tab w:val="left" w:pos="602"/>
              </w:tabs>
              <w:suppressAutoHyphens/>
              <w:ind w:left="0" w:firstLine="0"/>
              <w:rPr>
                <w:color w:val="000000"/>
              </w:rPr>
            </w:pPr>
          </w:p>
        </w:tc>
        <w:tc>
          <w:tcPr>
            <w:tcW w:w="4770" w:type="pct"/>
            <w:gridSpan w:val="5"/>
          </w:tcPr>
          <w:p w:rsidR="00B17DB0" w:rsidRPr="002266FA" w:rsidRDefault="00B17DB0" w:rsidP="00B17DB0">
            <w:pPr>
              <w:keepNext/>
              <w:widowControl w:val="0"/>
              <w:rPr>
                <w:color w:val="000000"/>
              </w:rPr>
            </w:pPr>
            <w:r w:rsidRPr="002266FA">
              <w:rPr>
                <w:color w:val="000000"/>
              </w:rPr>
              <w:t xml:space="preserve">Пределы основной погрешности измерения тока и напряжения </w:t>
            </w:r>
          </w:p>
        </w:tc>
      </w:tr>
      <w:tr w:rsidR="00B17DB0" w:rsidRPr="002266FA" w:rsidTr="00B17DB0">
        <w:trPr>
          <w:trHeight w:val="323"/>
        </w:trPr>
        <w:tc>
          <w:tcPr>
            <w:tcW w:w="230" w:type="pct"/>
            <w:vMerge/>
          </w:tcPr>
          <w:p w:rsidR="00B17DB0" w:rsidRPr="002266FA" w:rsidRDefault="00B17DB0" w:rsidP="00B17DB0">
            <w:pPr>
              <w:pStyle w:val="af3"/>
              <w:keepNext/>
              <w:numPr>
                <w:ilvl w:val="2"/>
                <w:numId w:val="19"/>
              </w:numPr>
              <w:tabs>
                <w:tab w:val="left" w:pos="602"/>
                <w:tab w:val="left" w:pos="1629"/>
              </w:tabs>
              <w:suppressAutoHyphens/>
              <w:ind w:left="0" w:firstLine="0"/>
              <w:jc w:val="center"/>
              <w:rPr>
                <w:color w:val="000000"/>
              </w:rPr>
            </w:pPr>
          </w:p>
        </w:tc>
        <w:tc>
          <w:tcPr>
            <w:tcW w:w="1597" w:type="pct"/>
          </w:tcPr>
          <w:p w:rsidR="00B17DB0" w:rsidRPr="002266FA" w:rsidRDefault="00B17DB0" w:rsidP="00B17DB0">
            <w:pPr>
              <w:keepNext/>
              <w:widowControl w:val="0"/>
              <w:rPr>
                <w:color w:val="000000"/>
              </w:rPr>
            </w:pPr>
            <w:r w:rsidRPr="002266FA">
              <w:rPr>
                <w:color w:val="000000"/>
              </w:rPr>
              <w:t>- предел основной привед</w:t>
            </w:r>
            <w:r>
              <w:rPr>
                <w:color w:val="000000"/>
              </w:rPr>
              <w:t>ё</w:t>
            </w:r>
            <w:r w:rsidRPr="002266FA">
              <w:rPr>
                <w:color w:val="000000"/>
              </w:rPr>
              <w:t>нной погрешности измерения тока, не хуже</w:t>
            </w:r>
          </w:p>
        </w:tc>
        <w:tc>
          <w:tcPr>
            <w:tcW w:w="2123" w:type="pct"/>
            <w:gridSpan w:val="3"/>
            <w:vAlign w:val="bottom"/>
          </w:tcPr>
          <w:p w:rsidR="00B17DB0" w:rsidRPr="002266FA" w:rsidRDefault="00B17DB0" w:rsidP="00B17DB0">
            <w:pPr>
              <w:pStyle w:val="formattext"/>
              <w:keepNext/>
              <w:rPr>
                <w:color w:val="000000"/>
                <w:sz w:val="24"/>
                <w:szCs w:val="24"/>
              </w:rPr>
            </w:pPr>
            <w:r w:rsidRPr="002266FA">
              <w:rPr>
                <w:color w:val="000000"/>
                <w:sz w:val="24"/>
                <w:szCs w:val="24"/>
              </w:rPr>
              <w:t>± 0,5 %</w:t>
            </w:r>
          </w:p>
        </w:tc>
        <w:tc>
          <w:tcPr>
            <w:tcW w:w="1050" w:type="pct"/>
          </w:tcPr>
          <w:p w:rsidR="00B17DB0" w:rsidRPr="002266FA" w:rsidRDefault="00B17DB0" w:rsidP="00B17DB0">
            <w:pPr>
              <w:keepNext/>
            </w:pPr>
            <w:r w:rsidRPr="002266FA">
              <w:t xml:space="preserve">Требование ПАО «Россети» </w:t>
            </w:r>
          </w:p>
        </w:tc>
      </w:tr>
      <w:tr w:rsidR="00B17DB0" w:rsidRPr="002266FA" w:rsidTr="00B17DB0">
        <w:trPr>
          <w:trHeight w:val="323"/>
        </w:trPr>
        <w:tc>
          <w:tcPr>
            <w:tcW w:w="230" w:type="pct"/>
            <w:vMerge/>
          </w:tcPr>
          <w:p w:rsidR="00B17DB0" w:rsidRPr="002266FA" w:rsidRDefault="00B17DB0" w:rsidP="00B17DB0">
            <w:pPr>
              <w:pStyle w:val="af3"/>
              <w:numPr>
                <w:ilvl w:val="2"/>
                <w:numId w:val="19"/>
              </w:numPr>
              <w:tabs>
                <w:tab w:val="left" w:pos="602"/>
                <w:tab w:val="left" w:pos="1629"/>
              </w:tabs>
              <w:suppressAutoHyphens/>
              <w:ind w:left="0" w:firstLine="0"/>
              <w:jc w:val="center"/>
              <w:rPr>
                <w:color w:val="000000"/>
              </w:rPr>
            </w:pPr>
          </w:p>
        </w:tc>
        <w:tc>
          <w:tcPr>
            <w:tcW w:w="1597" w:type="pct"/>
          </w:tcPr>
          <w:p w:rsidR="00B17DB0" w:rsidRPr="002266FA" w:rsidRDefault="00B17DB0" w:rsidP="00B17DB0">
            <w:pPr>
              <w:widowControl w:val="0"/>
              <w:rPr>
                <w:color w:val="000000"/>
              </w:rPr>
            </w:pPr>
            <w:r w:rsidRPr="002266FA">
              <w:rPr>
                <w:color w:val="000000"/>
              </w:rPr>
              <w:t>- предел основной привед</w:t>
            </w:r>
            <w:r>
              <w:rPr>
                <w:color w:val="000000"/>
              </w:rPr>
              <w:t>ё</w:t>
            </w:r>
            <w:r w:rsidRPr="002266FA">
              <w:rPr>
                <w:color w:val="000000"/>
              </w:rPr>
              <w:t>нной погрешности измерения напряжения, не хуже</w:t>
            </w:r>
          </w:p>
        </w:tc>
        <w:tc>
          <w:tcPr>
            <w:tcW w:w="2123" w:type="pct"/>
            <w:gridSpan w:val="3"/>
            <w:vAlign w:val="bottom"/>
          </w:tcPr>
          <w:p w:rsidR="00B17DB0" w:rsidRPr="002266FA" w:rsidRDefault="00B17DB0" w:rsidP="00B17DB0">
            <w:pPr>
              <w:pStyle w:val="formattext"/>
              <w:rPr>
                <w:color w:val="000000"/>
                <w:sz w:val="24"/>
                <w:szCs w:val="24"/>
              </w:rPr>
            </w:pPr>
            <w:r w:rsidRPr="002266FA">
              <w:rPr>
                <w:color w:val="000000"/>
                <w:sz w:val="24"/>
                <w:szCs w:val="24"/>
              </w:rPr>
              <w:t>± 0,5 %</w:t>
            </w:r>
          </w:p>
        </w:tc>
        <w:tc>
          <w:tcPr>
            <w:tcW w:w="1050" w:type="pct"/>
          </w:tcPr>
          <w:p w:rsidR="00B17DB0" w:rsidRPr="002266FA" w:rsidRDefault="00B17DB0" w:rsidP="00B17DB0">
            <w:r w:rsidRPr="002266FA">
              <w:t xml:space="preserve">Требование ПАО «Россети» </w:t>
            </w:r>
          </w:p>
        </w:tc>
      </w:tr>
      <w:tr w:rsidR="00B17DB0" w:rsidRPr="002266FA" w:rsidTr="00B17DB0">
        <w:trPr>
          <w:trHeight w:val="269"/>
        </w:trPr>
        <w:tc>
          <w:tcPr>
            <w:tcW w:w="230" w:type="pct"/>
            <w:vMerge w:val="restart"/>
          </w:tcPr>
          <w:p w:rsidR="00B17DB0" w:rsidRPr="002266FA" w:rsidRDefault="00B17DB0" w:rsidP="00B17DB0">
            <w:pPr>
              <w:pStyle w:val="af3"/>
              <w:keepNext/>
              <w:numPr>
                <w:ilvl w:val="1"/>
                <w:numId w:val="19"/>
              </w:numPr>
              <w:tabs>
                <w:tab w:val="left" w:pos="602"/>
              </w:tabs>
              <w:suppressAutoHyphens/>
              <w:ind w:left="0" w:firstLine="0"/>
            </w:pPr>
          </w:p>
        </w:tc>
        <w:tc>
          <w:tcPr>
            <w:tcW w:w="4770" w:type="pct"/>
            <w:gridSpan w:val="5"/>
          </w:tcPr>
          <w:p w:rsidR="00B17DB0" w:rsidRPr="002266FA" w:rsidRDefault="00B17DB0" w:rsidP="00B17DB0">
            <w:pPr>
              <w:keepNext/>
              <w:widowControl w:val="0"/>
            </w:pPr>
            <w:r w:rsidRPr="002266FA">
              <w:t>Пределы погрешностей измерения:</w:t>
            </w:r>
          </w:p>
        </w:tc>
      </w:tr>
      <w:tr w:rsidR="00B17DB0" w:rsidRPr="002266FA" w:rsidTr="00B17DB0">
        <w:trPr>
          <w:trHeight w:val="518"/>
        </w:trPr>
        <w:tc>
          <w:tcPr>
            <w:tcW w:w="230" w:type="pct"/>
            <w:vMerge/>
          </w:tcPr>
          <w:p w:rsidR="00B17DB0" w:rsidRPr="002266FA" w:rsidRDefault="00B17DB0" w:rsidP="00B17DB0">
            <w:pPr>
              <w:pStyle w:val="af3"/>
              <w:tabs>
                <w:tab w:val="left" w:pos="602"/>
                <w:tab w:val="left" w:pos="1629"/>
              </w:tabs>
              <w:ind w:left="0"/>
              <w:jc w:val="center"/>
            </w:pPr>
          </w:p>
        </w:tc>
        <w:tc>
          <w:tcPr>
            <w:tcW w:w="1597" w:type="pct"/>
          </w:tcPr>
          <w:p w:rsidR="00B17DB0" w:rsidRPr="002266FA" w:rsidRDefault="00B17DB0" w:rsidP="00B17DB0">
            <w:pPr>
              <w:widowControl w:val="0"/>
            </w:pPr>
            <w:r w:rsidRPr="002266FA">
              <w:t xml:space="preserve">- активной, реактивной мощности (пофазно и суммарная величина) </w:t>
            </w:r>
          </w:p>
        </w:tc>
        <w:tc>
          <w:tcPr>
            <w:tcW w:w="2123" w:type="pct"/>
            <w:gridSpan w:val="3"/>
          </w:tcPr>
          <w:p w:rsidR="00B17DB0" w:rsidRPr="002266FA" w:rsidRDefault="00B17DB0" w:rsidP="00B17DB0">
            <w:pPr>
              <w:pStyle w:val="formattext"/>
              <w:rPr>
                <w:sz w:val="24"/>
                <w:szCs w:val="24"/>
              </w:rPr>
            </w:pPr>
            <w:r w:rsidRPr="002266FA">
              <w:rPr>
                <w:sz w:val="24"/>
                <w:szCs w:val="24"/>
              </w:rPr>
              <w:t>не превышает предела основной погрешности измерения соответствующей активной/</w:t>
            </w:r>
            <w:r>
              <w:rPr>
                <w:sz w:val="24"/>
                <w:szCs w:val="24"/>
              </w:rPr>
              <w:t xml:space="preserve"> </w:t>
            </w:r>
            <w:r w:rsidRPr="002266FA">
              <w:rPr>
                <w:sz w:val="24"/>
                <w:szCs w:val="24"/>
              </w:rPr>
              <w:t>реактивной электроэнергии для соответствующего класса точности</w:t>
            </w:r>
          </w:p>
        </w:tc>
        <w:tc>
          <w:tcPr>
            <w:tcW w:w="1050" w:type="pct"/>
            <w:vMerge w:val="restart"/>
          </w:tcPr>
          <w:p w:rsidR="00B17DB0" w:rsidRPr="002266FA" w:rsidRDefault="00B17DB0" w:rsidP="00B17DB0">
            <w:r w:rsidRPr="002266FA">
              <w:t xml:space="preserve">Требование ПАО «Россети» </w:t>
            </w:r>
          </w:p>
        </w:tc>
      </w:tr>
      <w:tr w:rsidR="00B17DB0" w:rsidRPr="002266FA" w:rsidTr="00B17DB0">
        <w:trPr>
          <w:trHeight w:val="255"/>
        </w:trPr>
        <w:tc>
          <w:tcPr>
            <w:tcW w:w="230" w:type="pct"/>
            <w:vMerge/>
          </w:tcPr>
          <w:p w:rsidR="00B17DB0" w:rsidRPr="002266FA" w:rsidRDefault="00B17DB0" w:rsidP="00B17DB0">
            <w:pPr>
              <w:pStyle w:val="af3"/>
              <w:tabs>
                <w:tab w:val="left" w:pos="602"/>
                <w:tab w:val="left" w:pos="1629"/>
              </w:tabs>
              <w:ind w:left="0"/>
              <w:jc w:val="center"/>
            </w:pPr>
          </w:p>
        </w:tc>
        <w:tc>
          <w:tcPr>
            <w:tcW w:w="1597" w:type="pct"/>
          </w:tcPr>
          <w:p w:rsidR="00B17DB0" w:rsidRPr="002266FA" w:rsidRDefault="00B17DB0" w:rsidP="00B17DB0">
            <w:pPr>
              <w:widowControl w:val="0"/>
            </w:pPr>
            <w:r w:rsidRPr="002266FA">
              <w:t>- частоты сети, Гц</w:t>
            </w:r>
          </w:p>
        </w:tc>
        <w:tc>
          <w:tcPr>
            <w:tcW w:w="2123" w:type="pct"/>
            <w:gridSpan w:val="3"/>
          </w:tcPr>
          <w:p w:rsidR="00B17DB0" w:rsidRPr="002266FA" w:rsidRDefault="00B17DB0" w:rsidP="00B17DB0">
            <w:pPr>
              <w:pStyle w:val="formattext"/>
              <w:rPr>
                <w:sz w:val="24"/>
                <w:szCs w:val="24"/>
              </w:rPr>
            </w:pPr>
            <w:r w:rsidRPr="002266FA">
              <w:rPr>
                <w:sz w:val="24"/>
                <w:szCs w:val="24"/>
              </w:rPr>
              <w:t>± 0,0</w:t>
            </w:r>
            <w:r>
              <w:rPr>
                <w:sz w:val="24"/>
                <w:szCs w:val="24"/>
              </w:rPr>
              <w:t>5</w:t>
            </w:r>
          </w:p>
        </w:tc>
        <w:tc>
          <w:tcPr>
            <w:tcW w:w="1050" w:type="pct"/>
            <w:vMerge/>
          </w:tcPr>
          <w:p w:rsidR="00B17DB0" w:rsidRPr="002266FA" w:rsidRDefault="00B17DB0" w:rsidP="00B17DB0">
            <w:pPr>
              <w:widowControl w:val="0"/>
            </w:pPr>
          </w:p>
        </w:tc>
      </w:tr>
      <w:tr w:rsidR="00B17DB0" w:rsidRPr="002266FA" w:rsidTr="00B17DB0">
        <w:trPr>
          <w:trHeight w:val="323"/>
        </w:trPr>
        <w:tc>
          <w:tcPr>
            <w:tcW w:w="230" w:type="pct"/>
          </w:tcPr>
          <w:p w:rsidR="00B17DB0" w:rsidRPr="002266FA" w:rsidRDefault="00B17DB0" w:rsidP="00B17DB0">
            <w:pPr>
              <w:pStyle w:val="af3"/>
              <w:keepNext/>
              <w:numPr>
                <w:ilvl w:val="1"/>
                <w:numId w:val="19"/>
              </w:numPr>
              <w:tabs>
                <w:tab w:val="left" w:pos="602"/>
              </w:tabs>
              <w:suppressAutoHyphens/>
              <w:ind w:left="0" w:firstLine="0"/>
              <w:rPr>
                <w:color w:val="000000"/>
              </w:rPr>
            </w:pPr>
          </w:p>
        </w:tc>
        <w:tc>
          <w:tcPr>
            <w:tcW w:w="4770" w:type="pct"/>
            <w:gridSpan w:val="5"/>
          </w:tcPr>
          <w:p w:rsidR="00B17DB0" w:rsidRPr="002266FA" w:rsidRDefault="00B17DB0" w:rsidP="00B17DB0">
            <w:pPr>
              <w:keepNext/>
              <w:widowControl w:val="0"/>
              <w:rPr>
                <w:color w:val="000000"/>
              </w:rPr>
            </w:pPr>
            <w:r w:rsidRPr="002266FA">
              <w:rPr>
                <w:color w:val="000000"/>
              </w:rPr>
              <w:t>Пределы погрешностей измерения качества электроэнергии</w:t>
            </w:r>
          </w:p>
        </w:tc>
      </w:tr>
      <w:tr w:rsidR="00B17DB0" w:rsidRPr="002266FA" w:rsidTr="00B17DB0">
        <w:trPr>
          <w:trHeight w:val="323"/>
        </w:trPr>
        <w:tc>
          <w:tcPr>
            <w:tcW w:w="230" w:type="pct"/>
          </w:tcPr>
          <w:p w:rsidR="00B17DB0" w:rsidRPr="002266FA" w:rsidRDefault="00B17DB0" w:rsidP="00B17DB0">
            <w:pPr>
              <w:pStyle w:val="af3"/>
              <w:keepNext/>
              <w:numPr>
                <w:ilvl w:val="2"/>
                <w:numId w:val="19"/>
              </w:numPr>
              <w:tabs>
                <w:tab w:val="left" w:pos="602"/>
                <w:tab w:val="left" w:pos="1629"/>
              </w:tabs>
              <w:suppressAutoHyphens/>
              <w:ind w:left="0" w:firstLine="0"/>
            </w:pPr>
          </w:p>
        </w:tc>
        <w:tc>
          <w:tcPr>
            <w:tcW w:w="1597" w:type="pct"/>
          </w:tcPr>
          <w:p w:rsidR="00B17DB0" w:rsidRPr="002266FA" w:rsidRDefault="00B17DB0" w:rsidP="00B17DB0">
            <w:pPr>
              <w:keepNext/>
              <w:widowControl w:val="0"/>
              <w:rPr>
                <w:highlight w:val="yellow"/>
              </w:rPr>
            </w:pPr>
            <w:r w:rsidRPr="002266FA">
              <w:t>Положительное и отрицательное отклонение напряжения</w:t>
            </w:r>
          </w:p>
        </w:tc>
        <w:tc>
          <w:tcPr>
            <w:tcW w:w="2123" w:type="pct"/>
            <w:gridSpan w:val="3"/>
            <w:vAlign w:val="bottom"/>
          </w:tcPr>
          <w:p w:rsidR="00B17DB0" w:rsidRPr="002266FA" w:rsidRDefault="00B17DB0" w:rsidP="00B17DB0">
            <w:pPr>
              <w:pStyle w:val="formattext"/>
              <w:keepNext/>
              <w:rPr>
                <w:sz w:val="24"/>
                <w:szCs w:val="24"/>
              </w:rPr>
            </w:pPr>
            <w:r w:rsidRPr="00AA7943">
              <w:rPr>
                <w:sz w:val="24"/>
                <w:szCs w:val="24"/>
              </w:rPr>
              <w:t>СИ должны быть не хуже  класса S</w:t>
            </w:r>
          </w:p>
        </w:tc>
        <w:tc>
          <w:tcPr>
            <w:tcW w:w="1050" w:type="pct"/>
          </w:tcPr>
          <w:p w:rsidR="00B17DB0" w:rsidRPr="002266FA" w:rsidRDefault="00B17DB0" w:rsidP="00B17DB0">
            <w:pPr>
              <w:keepNext/>
              <w:widowControl w:val="0"/>
            </w:pPr>
            <w:r w:rsidRPr="002266FA">
              <w:t>ГОСТ 30804.4.30</w:t>
            </w:r>
          </w:p>
          <w:p w:rsidR="00B17DB0" w:rsidRPr="002266FA" w:rsidRDefault="00B17DB0" w:rsidP="00B17DB0">
            <w:pPr>
              <w:keepNext/>
              <w:widowControl w:val="0"/>
            </w:pPr>
            <w:r w:rsidRPr="002266FA">
              <w:t xml:space="preserve">Требование ПАО «Россети» </w:t>
            </w:r>
          </w:p>
        </w:tc>
      </w:tr>
      <w:tr w:rsidR="00B17DB0" w:rsidRPr="002266FA" w:rsidTr="00B17DB0">
        <w:trPr>
          <w:trHeight w:val="323"/>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widowControl w:val="0"/>
            </w:pPr>
            <w:r>
              <w:t>ПУ</w:t>
            </w:r>
            <w:r w:rsidRPr="002266FA">
              <w:t xml:space="preserve"> должен быть обеспечен первичной поверкой при выпуске из производства</w:t>
            </w:r>
          </w:p>
        </w:tc>
        <w:tc>
          <w:tcPr>
            <w:tcW w:w="2123" w:type="pct"/>
            <w:gridSpan w:val="3"/>
            <w:vAlign w:val="center"/>
          </w:tcPr>
          <w:p w:rsidR="00B17DB0" w:rsidRPr="002266FA" w:rsidRDefault="00B17DB0" w:rsidP="00B17DB0">
            <w:pPr>
              <w:pStyle w:val="formattext"/>
              <w:rPr>
                <w:sz w:val="24"/>
                <w:szCs w:val="24"/>
              </w:rPr>
            </w:pPr>
            <w:r w:rsidRPr="002266FA">
              <w:rPr>
                <w:sz w:val="24"/>
                <w:szCs w:val="24"/>
              </w:rPr>
              <w:t>Обязательно</w:t>
            </w:r>
          </w:p>
        </w:tc>
        <w:tc>
          <w:tcPr>
            <w:tcW w:w="1050" w:type="pct"/>
          </w:tcPr>
          <w:p w:rsidR="00B17DB0" w:rsidRPr="002266FA" w:rsidRDefault="00B17DB0" w:rsidP="00B17DB0">
            <w:pPr>
              <w:widowControl w:val="0"/>
            </w:pPr>
            <w:r w:rsidRPr="002266FA">
              <w:t>Требование ПАО «Россети»</w:t>
            </w:r>
          </w:p>
        </w:tc>
      </w:tr>
      <w:tr w:rsidR="00B17DB0" w:rsidRPr="002266FA" w:rsidTr="00B17DB0">
        <w:trPr>
          <w:trHeight w:val="410"/>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widowControl w:val="0"/>
              <w:tabs>
                <w:tab w:val="num" w:pos="2400"/>
              </w:tabs>
            </w:pPr>
            <w:r w:rsidRPr="002266FA">
              <w:t>Межповерочный интервал, не менее, лет</w:t>
            </w:r>
          </w:p>
        </w:tc>
        <w:tc>
          <w:tcPr>
            <w:tcW w:w="2123" w:type="pct"/>
            <w:gridSpan w:val="3"/>
          </w:tcPr>
          <w:p w:rsidR="00B17DB0" w:rsidRPr="002266FA" w:rsidRDefault="00B17DB0" w:rsidP="00B17DB0">
            <w:pPr>
              <w:widowControl w:val="0"/>
            </w:pPr>
            <w:r w:rsidRPr="002266FA">
              <w:t>1</w:t>
            </w:r>
            <w:r>
              <w:t>2</w:t>
            </w:r>
          </w:p>
        </w:tc>
        <w:tc>
          <w:tcPr>
            <w:tcW w:w="1050" w:type="pct"/>
          </w:tcPr>
          <w:p w:rsidR="00B17DB0" w:rsidRPr="002266FA" w:rsidRDefault="00B17DB0" w:rsidP="00B17DB0">
            <w:pPr>
              <w:widowControl w:val="0"/>
            </w:pPr>
            <w:r>
              <w:t>Требование ПАО «Россети»</w:t>
            </w:r>
          </w:p>
        </w:tc>
      </w:tr>
      <w:tr w:rsidR="00B17DB0" w:rsidRPr="002266FA" w:rsidTr="00B17DB0">
        <w:trPr>
          <w:trHeight w:val="1099"/>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C67D56" w:rsidRDefault="00B17DB0" w:rsidP="00B17DB0">
            <w:pPr>
              <w:tabs>
                <w:tab w:val="num" w:pos="2400"/>
              </w:tabs>
              <w:spacing w:line="252" w:lineRule="auto"/>
            </w:pPr>
            <w:r w:rsidRPr="00C67D56">
              <w:t>Точность хода встроенных энергонезависимых часов в диапазоне температур от минус 40 до плюс 60</w:t>
            </w:r>
            <w:r>
              <w:t> </w:t>
            </w:r>
            <w:r w:rsidRPr="00C67D56">
              <w:sym w:font="Symbol" w:char="F0B0"/>
            </w:r>
            <w:r w:rsidRPr="00C67D56">
              <w:t xml:space="preserve">С </w:t>
            </w:r>
            <w:r>
              <w:t xml:space="preserve">в рабочем положении (с возможностью внешней синхронизации) должна </w:t>
            </w:r>
            <w:r w:rsidRPr="00C67D56">
              <w:t>соответствовать требованиям</w:t>
            </w:r>
          </w:p>
        </w:tc>
        <w:tc>
          <w:tcPr>
            <w:tcW w:w="2123" w:type="pct"/>
            <w:gridSpan w:val="3"/>
            <w:vAlign w:val="bottom"/>
          </w:tcPr>
          <w:p w:rsidR="00B17DB0" w:rsidRPr="00C67D56" w:rsidRDefault="00B17DB0" w:rsidP="00B17DB0">
            <w:pPr>
              <w:widowControl w:val="0"/>
              <w:spacing w:line="252" w:lineRule="auto"/>
              <w:rPr>
                <w:dstrike/>
              </w:rPr>
            </w:pPr>
            <w:r w:rsidRPr="00C67D56">
              <w:sym w:font="Symbol" w:char="F0B1"/>
            </w:r>
            <w:r w:rsidRPr="00C67D56">
              <w:t xml:space="preserve"> </w:t>
            </w:r>
            <w:r>
              <w:t>5</w:t>
            </w:r>
            <w:r w:rsidRPr="00C67D56">
              <w:t>,0 с в сутки</w:t>
            </w:r>
          </w:p>
        </w:tc>
        <w:tc>
          <w:tcPr>
            <w:tcW w:w="1050" w:type="pct"/>
          </w:tcPr>
          <w:p w:rsidR="00B17DB0" w:rsidRPr="00C67D56" w:rsidRDefault="00B17DB0" w:rsidP="00B17DB0">
            <w:pPr>
              <w:widowControl w:val="0"/>
            </w:pPr>
            <w:r>
              <w:t xml:space="preserve">Требование ПАО «Россети» </w:t>
            </w:r>
          </w:p>
        </w:tc>
      </w:tr>
      <w:tr w:rsidR="00B17DB0" w:rsidRPr="002266FA" w:rsidTr="00B17DB0">
        <w:trPr>
          <w:cantSplit/>
          <w:trHeight w:val="313"/>
        </w:trPr>
        <w:tc>
          <w:tcPr>
            <w:tcW w:w="230" w:type="pct"/>
          </w:tcPr>
          <w:p w:rsidR="00B17DB0" w:rsidRPr="002266FA" w:rsidRDefault="00B17DB0" w:rsidP="00B17DB0">
            <w:pPr>
              <w:pStyle w:val="af3"/>
              <w:keepNext/>
              <w:numPr>
                <w:ilvl w:val="0"/>
                <w:numId w:val="19"/>
              </w:numPr>
              <w:tabs>
                <w:tab w:val="left" w:pos="602"/>
                <w:tab w:val="left" w:pos="1629"/>
              </w:tabs>
              <w:suppressAutoHyphens/>
              <w:ind w:left="0" w:firstLine="0"/>
            </w:pPr>
          </w:p>
        </w:tc>
        <w:tc>
          <w:tcPr>
            <w:tcW w:w="4770" w:type="pct"/>
            <w:gridSpan w:val="5"/>
            <w:vAlign w:val="center"/>
          </w:tcPr>
          <w:p w:rsidR="00B17DB0" w:rsidRPr="002266FA" w:rsidRDefault="00B17DB0" w:rsidP="00B17DB0">
            <w:pPr>
              <w:keepNext/>
              <w:rPr>
                <w:b/>
              </w:rPr>
            </w:pPr>
            <w:r w:rsidRPr="002266FA">
              <w:rPr>
                <w:b/>
              </w:rPr>
              <w:t>Требования к конструктивному исполнению, климатическим условиям и комплекту поставки</w:t>
            </w:r>
          </w:p>
        </w:tc>
      </w:tr>
      <w:tr w:rsidR="00B17DB0" w:rsidRPr="002266FA" w:rsidTr="00B17DB0">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5D396C" w:rsidRDefault="00B17DB0" w:rsidP="00B17DB0">
            <w:pPr>
              <w:widowControl w:val="0"/>
              <w:tabs>
                <w:tab w:val="num" w:pos="2400"/>
              </w:tabs>
              <w:rPr>
                <w:spacing w:val="-4"/>
              </w:rPr>
            </w:pPr>
            <w:r>
              <w:rPr>
                <w:spacing w:val="-4"/>
              </w:rPr>
              <w:t>К</w:t>
            </w:r>
            <w:r w:rsidRPr="008B10EF">
              <w:rPr>
                <w:spacing w:val="-4"/>
              </w:rPr>
              <w:t xml:space="preserve">онструкция элементов </w:t>
            </w:r>
            <w:r>
              <w:rPr>
                <w:spacing w:val="-4"/>
              </w:rPr>
              <w:t>ПУ</w:t>
            </w:r>
            <w:r w:rsidRPr="008B10EF">
              <w:rPr>
                <w:spacing w:val="-4"/>
              </w:rPr>
              <w:t xml:space="preserve"> должна предусматривать установку пломб сетевой организацией</w:t>
            </w:r>
          </w:p>
        </w:tc>
        <w:tc>
          <w:tcPr>
            <w:tcW w:w="2123" w:type="pct"/>
            <w:gridSpan w:val="3"/>
            <w:vAlign w:val="center"/>
          </w:tcPr>
          <w:p w:rsidR="00B17DB0" w:rsidRPr="005D396C" w:rsidRDefault="00B17DB0" w:rsidP="00B17DB0">
            <w:pPr>
              <w:widowControl w:val="0"/>
              <w:shd w:val="clear" w:color="auto" w:fill="FFFFFF"/>
              <w:autoSpaceDE w:val="0"/>
              <w:autoSpaceDN w:val="0"/>
              <w:adjustRightInd w:val="0"/>
              <w:spacing w:line="264" w:lineRule="auto"/>
            </w:pPr>
            <w:r>
              <w:t>Обязательно</w:t>
            </w:r>
          </w:p>
        </w:tc>
        <w:tc>
          <w:tcPr>
            <w:tcW w:w="1050" w:type="pct"/>
            <w:shd w:val="clear" w:color="auto" w:fill="auto"/>
          </w:tcPr>
          <w:p w:rsidR="00B17DB0" w:rsidRPr="005D396C" w:rsidRDefault="00B17DB0" w:rsidP="00B17DB0">
            <w:pPr>
              <w:widowControl w:val="0"/>
            </w:pPr>
            <w:r>
              <w:t>Требование ПАО «Россети»</w:t>
            </w:r>
          </w:p>
        </w:tc>
      </w:tr>
      <w:tr w:rsidR="00B17DB0" w:rsidRPr="002266FA" w:rsidTr="00B17DB0">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Default="00B17DB0" w:rsidP="00B17DB0">
            <w:pPr>
              <w:widowControl w:val="0"/>
              <w:tabs>
                <w:tab w:val="num" w:pos="2400"/>
              </w:tabs>
              <w:rPr>
                <w:spacing w:val="-4"/>
              </w:rPr>
            </w:pPr>
            <w:r w:rsidRPr="00F807A1">
              <w:rPr>
                <w:spacing w:val="-4"/>
              </w:rPr>
              <w:t xml:space="preserve">На корпус прибора учёта </w:t>
            </w:r>
            <w:r>
              <w:rPr>
                <w:spacing w:val="-4"/>
              </w:rPr>
              <w:t>сплит</w:t>
            </w:r>
            <w:r w:rsidRPr="00F807A1">
              <w:rPr>
                <w:spacing w:val="-4"/>
              </w:rPr>
              <w:t>-исполнения должны быть нанесены лазерным принтом или иным способом, устойчивым к атмосферным воздействиям в течение срока эксплуатации, шесть последних цифр серийного номера прибора учета или MAC-адрес шрифтом Arial с высотой символов не менее 30 мм, позволяющие его идентификацию без подъема персонала на опору.</w:t>
            </w:r>
          </w:p>
        </w:tc>
        <w:tc>
          <w:tcPr>
            <w:tcW w:w="2123" w:type="pct"/>
            <w:gridSpan w:val="3"/>
            <w:vAlign w:val="center"/>
          </w:tcPr>
          <w:p w:rsidR="00B17DB0" w:rsidRDefault="00B17DB0" w:rsidP="00B17DB0">
            <w:pPr>
              <w:widowControl w:val="0"/>
              <w:shd w:val="clear" w:color="auto" w:fill="FFFFFF"/>
              <w:autoSpaceDE w:val="0"/>
              <w:autoSpaceDN w:val="0"/>
              <w:adjustRightInd w:val="0"/>
              <w:spacing w:line="264" w:lineRule="auto"/>
            </w:pPr>
            <w:r>
              <w:t>Обязательно для ПУ в сплит-исполнении</w:t>
            </w:r>
          </w:p>
        </w:tc>
        <w:tc>
          <w:tcPr>
            <w:tcW w:w="1050" w:type="pct"/>
            <w:shd w:val="clear" w:color="auto" w:fill="auto"/>
          </w:tcPr>
          <w:p w:rsidR="00B17DB0" w:rsidRDefault="00B17DB0" w:rsidP="00B17DB0">
            <w:pPr>
              <w:widowControl w:val="0"/>
            </w:pPr>
            <w:r>
              <w:t>Требование ПАО «Россети»</w:t>
            </w:r>
          </w:p>
        </w:tc>
      </w:tr>
      <w:tr w:rsidR="00B17DB0" w:rsidRPr="002266FA" w:rsidTr="00B17DB0">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tabs>
                <w:tab w:val="num" w:pos="2400"/>
              </w:tabs>
            </w:pPr>
            <w:r w:rsidRPr="002266FA">
              <w:rPr>
                <w:spacing w:val="-4"/>
              </w:rPr>
              <w:t xml:space="preserve">Должно быть предусмотрено одно или несколько окон в корпусе </w:t>
            </w:r>
            <w:r>
              <w:rPr>
                <w:spacing w:val="-4"/>
              </w:rPr>
              <w:t>ПУ для отображения информации на дисплее</w:t>
            </w:r>
            <w:r w:rsidRPr="002266FA">
              <w:rPr>
                <w:spacing w:val="-4"/>
              </w:rPr>
              <w:t xml:space="preserve">, изготовленных из прозрачного материала, удаление которых невозможно без их повреждения и/или без нарушения целостности пломб, а так же допускается применение </w:t>
            </w:r>
            <w:r>
              <w:rPr>
                <w:spacing w:val="-4"/>
              </w:rPr>
              <w:t>ПУ,</w:t>
            </w:r>
            <w:r w:rsidRPr="002266FA">
              <w:rPr>
                <w:spacing w:val="-4"/>
              </w:rPr>
              <w:t xml:space="preserve"> оборудованных удал</w:t>
            </w:r>
            <w:r>
              <w:rPr>
                <w:spacing w:val="-4"/>
              </w:rPr>
              <w:t>ё</w:t>
            </w:r>
            <w:r w:rsidRPr="002266FA">
              <w:rPr>
                <w:spacing w:val="-4"/>
              </w:rPr>
              <w:t>нным (выносным) дисплеем для отображения информации</w:t>
            </w:r>
          </w:p>
        </w:tc>
        <w:tc>
          <w:tcPr>
            <w:tcW w:w="2123" w:type="pct"/>
            <w:gridSpan w:val="3"/>
            <w:vAlign w:val="center"/>
          </w:tcPr>
          <w:p w:rsidR="00B17DB0" w:rsidRPr="002266FA" w:rsidRDefault="00B17DB0" w:rsidP="00B17DB0">
            <w:pPr>
              <w:shd w:val="clear" w:color="auto" w:fill="FFFFFF"/>
              <w:autoSpaceDE w:val="0"/>
              <w:autoSpaceDN w:val="0"/>
              <w:adjustRightInd w:val="0"/>
            </w:pPr>
            <w:r w:rsidRPr="002266FA">
              <w:t>Обязательно</w:t>
            </w:r>
          </w:p>
        </w:tc>
        <w:tc>
          <w:tcPr>
            <w:tcW w:w="1050" w:type="pct"/>
            <w:shd w:val="clear" w:color="auto" w:fill="auto"/>
          </w:tcPr>
          <w:p w:rsidR="00B17DB0" w:rsidRPr="002266FA" w:rsidRDefault="00B17DB0" w:rsidP="00B17DB0">
            <w:pPr>
              <w:widowControl w:val="0"/>
            </w:pPr>
            <w:r w:rsidRPr="002266FA">
              <w:t>ГОСТ 31818.11-12 п. 5.3</w:t>
            </w:r>
          </w:p>
        </w:tc>
      </w:tr>
      <w:tr w:rsidR="00B17DB0" w:rsidRPr="002266FA" w:rsidTr="00B17DB0">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keepNext/>
              <w:tabs>
                <w:tab w:val="num" w:pos="2400"/>
              </w:tabs>
            </w:pPr>
            <w:r w:rsidRPr="002266FA">
              <w:t xml:space="preserve">Для отображения показаний и наблюдения за индикатором функционирования, </w:t>
            </w:r>
            <w:r>
              <w:t>ПУ</w:t>
            </w:r>
            <w:r w:rsidRPr="002266FA">
              <w:t xml:space="preserve"> должен быть оборудован встроенным дисплеем и/или укомплектован удал</w:t>
            </w:r>
            <w:r>
              <w:t>ё</w:t>
            </w:r>
            <w:r w:rsidRPr="002266FA">
              <w:t>нным (выносным) дисплеем</w:t>
            </w:r>
          </w:p>
        </w:tc>
        <w:tc>
          <w:tcPr>
            <w:tcW w:w="2123" w:type="pct"/>
            <w:gridSpan w:val="3"/>
            <w:vAlign w:val="center"/>
          </w:tcPr>
          <w:p w:rsidR="00B17DB0" w:rsidRPr="002266FA" w:rsidRDefault="00B17DB0" w:rsidP="00B17DB0">
            <w:pPr>
              <w:keepNext/>
              <w:shd w:val="clear" w:color="auto" w:fill="FFFFFF"/>
              <w:autoSpaceDE w:val="0"/>
              <w:autoSpaceDN w:val="0"/>
              <w:adjustRightInd w:val="0"/>
            </w:pPr>
            <w:r w:rsidRPr="002266FA">
              <w:t>Обязательно</w:t>
            </w:r>
          </w:p>
        </w:tc>
        <w:tc>
          <w:tcPr>
            <w:tcW w:w="1050" w:type="pct"/>
            <w:shd w:val="clear" w:color="auto" w:fill="auto"/>
          </w:tcPr>
          <w:p w:rsidR="00B17DB0" w:rsidRPr="002266FA" w:rsidRDefault="00B17DB0" w:rsidP="00B17DB0">
            <w:pPr>
              <w:keepNext/>
              <w:widowControl w:val="0"/>
            </w:pPr>
            <w:r w:rsidRPr="002266FA">
              <w:t>Требование ПАО «Россети»</w:t>
            </w:r>
          </w:p>
        </w:tc>
      </w:tr>
      <w:tr w:rsidR="00B17DB0" w:rsidRPr="002266FA" w:rsidTr="00B17DB0">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keepNext/>
              <w:tabs>
                <w:tab w:val="num" w:pos="2400"/>
              </w:tabs>
              <w:rPr>
                <w:rFonts w:eastAsia="Calibri"/>
                <w:bCs/>
                <w:lang w:eastAsia="en-US"/>
              </w:rPr>
            </w:pPr>
            <w:r w:rsidRPr="002266FA">
              <w:rPr>
                <w:rFonts w:eastAsia="Calibri"/>
                <w:bCs/>
                <w:lang w:eastAsia="en-US"/>
              </w:rPr>
              <w:t xml:space="preserve">Тип корпуса </w:t>
            </w:r>
            <w:r>
              <w:rPr>
                <w:rFonts w:eastAsia="Calibri"/>
                <w:bCs/>
                <w:lang w:eastAsia="en-US"/>
              </w:rPr>
              <w:t>–</w:t>
            </w:r>
            <w:r w:rsidRPr="002266FA">
              <w:rPr>
                <w:rFonts w:eastAsia="Calibri"/>
                <w:bCs/>
                <w:lang w:eastAsia="en-US"/>
              </w:rPr>
              <w:t xml:space="preserve"> неразъемный или разрушаемый при вскрытии или оборудованный датчиком вскрытия (электронной пломбой), срабатывающим</w:t>
            </w:r>
            <w:r>
              <w:rPr>
                <w:rFonts w:eastAsia="Calibri"/>
                <w:bCs/>
                <w:lang w:eastAsia="en-US"/>
              </w:rPr>
              <w:t>,</w:t>
            </w:r>
            <w:r w:rsidRPr="002266FA">
              <w:rPr>
                <w:rFonts w:eastAsia="Calibri"/>
                <w:bCs/>
                <w:lang w:eastAsia="en-US"/>
              </w:rPr>
              <w:t xml:space="preserve"> в том числе, при отсутствии сетевого питания, с возможностью крепления в щиток/на DIN-рейку/</w:t>
            </w:r>
            <w:r>
              <w:rPr>
                <w:rFonts w:eastAsia="Calibri"/>
                <w:bCs/>
                <w:lang w:eastAsia="en-US"/>
              </w:rPr>
              <w:t>сплит</w:t>
            </w:r>
          </w:p>
        </w:tc>
        <w:tc>
          <w:tcPr>
            <w:tcW w:w="2123" w:type="pct"/>
            <w:gridSpan w:val="3"/>
            <w:vAlign w:val="center"/>
          </w:tcPr>
          <w:p w:rsidR="00B17DB0" w:rsidRPr="002266FA" w:rsidRDefault="00B17DB0" w:rsidP="00B17DB0">
            <w:pPr>
              <w:keepNext/>
              <w:shd w:val="clear" w:color="auto" w:fill="FFFFFF"/>
              <w:autoSpaceDE w:val="0"/>
              <w:autoSpaceDN w:val="0"/>
              <w:adjustRightInd w:val="0"/>
              <w:spacing w:line="264" w:lineRule="auto"/>
            </w:pPr>
            <w:r w:rsidRPr="002266FA">
              <w:t>Обязательно</w:t>
            </w:r>
          </w:p>
        </w:tc>
        <w:tc>
          <w:tcPr>
            <w:tcW w:w="1050" w:type="pct"/>
            <w:vMerge w:val="restart"/>
            <w:shd w:val="clear" w:color="auto" w:fill="auto"/>
          </w:tcPr>
          <w:p w:rsidR="00B17DB0" w:rsidRPr="002266FA" w:rsidRDefault="00B17DB0" w:rsidP="00B17DB0">
            <w:pPr>
              <w:rPr>
                <w:color w:val="000000"/>
              </w:rPr>
            </w:pPr>
            <w:r w:rsidRPr="002266FA">
              <w:t>Требование ПАО «Россети»</w:t>
            </w:r>
          </w:p>
        </w:tc>
      </w:tr>
      <w:tr w:rsidR="00B17DB0" w:rsidRPr="002266FA" w:rsidTr="00B17DB0">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5D396C" w:rsidRDefault="00B17DB0" w:rsidP="00B17DB0">
            <w:pPr>
              <w:keepNext/>
              <w:tabs>
                <w:tab w:val="num" w:pos="2400"/>
              </w:tabs>
              <w:rPr>
                <w:rFonts w:eastAsia="Calibri"/>
                <w:bCs/>
                <w:lang w:eastAsia="en-US"/>
              </w:rPr>
            </w:pPr>
            <w:r w:rsidRPr="005D396C">
              <w:rPr>
                <w:rFonts w:eastAsia="Calibri"/>
                <w:bCs/>
                <w:lang w:eastAsia="en-US"/>
              </w:rPr>
              <w:t>Прозрачная клеммная крышка</w:t>
            </w:r>
          </w:p>
        </w:tc>
        <w:tc>
          <w:tcPr>
            <w:tcW w:w="2123" w:type="pct"/>
            <w:gridSpan w:val="3"/>
            <w:vAlign w:val="center"/>
          </w:tcPr>
          <w:p w:rsidR="00B17DB0" w:rsidRPr="002266FA" w:rsidRDefault="00B17DB0" w:rsidP="00B17DB0">
            <w:pPr>
              <w:keepNext/>
              <w:shd w:val="clear" w:color="auto" w:fill="FFFFFF"/>
              <w:autoSpaceDE w:val="0"/>
              <w:autoSpaceDN w:val="0"/>
              <w:adjustRightInd w:val="0"/>
              <w:spacing w:line="264" w:lineRule="auto"/>
            </w:pPr>
            <w:r w:rsidRPr="002266FA">
              <w:t>Обязательно</w:t>
            </w:r>
          </w:p>
        </w:tc>
        <w:tc>
          <w:tcPr>
            <w:tcW w:w="1050" w:type="pct"/>
            <w:vMerge/>
            <w:shd w:val="clear" w:color="auto" w:fill="auto"/>
          </w:tcPr>
          <w:p w:rsidR="00B17DB0" w:rsidRPr="002266FA" w:rsidRDefault="00B17DB0" w:rsidP="00B17DB0">
            <w:pPr>
              <w:keepNext/>
              <w:widowControl w:val="0"/>
              <w:spacing w:line="264" w:lineRule="auto"/>
            </w:pPr>
          </w:p>
        </w:tc>
      </w:tr>
      <w:tr w:rsidR="00B17DB0" w:rsidRPr="002266FA" w:rsidTr="00B17DB0">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keepNext/>
              <w:tabs>
                <w:tab w:val="num" w:pos="2400"/>
              </w:tabs>
            </w:pPr>
            <w:r w:rsidRPr="002266FA">
              <w:t xml:space="preserve">Информация, выводимая на дисплее </w:t>
            </w:r>
            <w:r>
              <w:t>ПУ</w:t>
            </w:r>
            <w:r w:rsidRPr="002266FA">
              <w:t xml:space="preserve">, должна отображаться на русском языке </w:t>
            </w:r>
          </w:p>
        </w:tc>
        <w:tc>
          <w:tcPr>
            <w:tcW w:w="2123" w:type="pct"/>
            <w:gridSpan w:val="3"/>
            <w:vAlign w:val="center"/>
          </w:tcPr>
          <w:p w:rsidR="00B17DB0" w:rsidRPr="002266FA" w:rsidRDefault="00B17DB0" w:rsidP="00B17DB0">
            <w:pPr>
              <w:keepNext/>
              <w:shd w:val="clear" w:color="auto" w:fill="FFFFFF"/>
              <w:autoSpaceDE w:val="0"/>
              <w:autoSpaceDN w:val="0"/>
              <w:adjustRightInd w:val="0"/>
            </w:pPr>
            <w:r w:rsidRPr="002266FA">
              <w:t xml:space="preserve">Обязательно (исключение могут составлять единицы измерения параметров по единой системе измерений – СИ, отображаемых на дисплее </w:t>
            </w:r>
            <w:r>
              <w:t>ПУ</w:t>
            </w:r>
            <w:r w:rsidRPr="002266FA">
              <w:t xml:space="preserve"> и общепринятые обозначения физических величин)</w:t>
            </w:r>
          </w:p>
        </w:tc>
        <w:tc>
          <w:tcPr>
            <w:tcW w:w="1050" w:type="pct"/>
            <w:shd w:val="clear" w:color="auto" w:fill="auto"/>
          </w:tcPr>
          <w:p w:rsidR="00B17DB0" w:rsidRPr="002266FA" w:rsidRDefault="00B17DB0" w:rsidP="00B17DB0">
            <w:pPr>
              <w:rPr>
                <w:color w:val="000000"/>
              </w:rPr>
            </w:pPr>
            <w:r w:rsidRPr="002266FA">
              <w:t>Требование ПАО «Россети»</w:t>
            </w:r>
          </w:p>
        </w:tc>
      </w:tr>
      <w:tr w:rsidR="00B17DB0" w:rsidRPr="002266FA" w:rsidTr="00B17DB0">
        <w:trPr>
          <w:trHeight w:val="323"/>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4770" w:type="pct"/>
            <w:gridSpan w:val="5"/>
          </w:tcPr>
          <w:p w:rsidR="00B17DB0" w:rsidRPr="002266FA" w:rsidRDefault="00B17DB0" w:rsidP="00B17DB0">
            <w:pPr>
              <w:widowControl w:val="0"/>
            </w:pPr>
            <w:r w:rsidRPr="002266FA">
              <w:t xml:space="preserve">Климатические условия применения </w:t>
            </w:r>
            <w:r>
              <w:t>ПУ</w:t>
            </w:r>
            <w:r w:rsidRPr="002266FA">
              <w:t>:</w:t>
            </w:r>
          </w:p>
        </w:tc>
      </w:tr>
      <w:tr w:rsidR="00B17DB0" w:rsidRPr="002266FA" w:rsidTr="00B17DB0">
        <w:trPr>
          <w:trHeight w:val="323"/>
        </w:trPr>
        <w:tc>
          <w:tcPr>
            <w:tcW w:w="230" w:type="pct"/>
          </w:tcPr>
          <w:p w:rsidR="00B17DB0" w:rsidRPr="002266FA" w:rsidRDefault="00B17DB0" w:rsidP="00B17DB0">
            <w:pPr>
              <w:pStyle w:val="af3"/>
              <w:numPr>
                <w:ilvl w:val="2"/>
                <w:numId w:val="19"/>
              </w:numPr>
              <w:tabs>
                <w:tab w:val="left" w:pos="602"/>
              </w:tabs>
              <w:suppressAutoHyphens/>
              <w:ind w:left="0" w:firstLine="0"/>
            </w:pPr>
          </w:p>
        </w:tc>
        <w:tc>
          <w:tcPr>
            <w:tcW w:w="1597" w:type="pct"/>
          </w:tcPr>
          <w:p w:rsidR="00B17DB0" w:rsidRPr="002266FA" w:rsidRDefault="00B17DB0" w:rsidP="00B17DB0">
            <w:pPr>
              <w:pStyle w:val="formattext"/>
              <w:rPr>
                <w:sz w:val="24"/>
                <w:szCs w:val="24"/>
              </w:rPr>
            </w:pPr>
            <w:r w:rsidRPr="002266FA">
              <w:rPr>
                <w:sz w:val="24"/>
                <w:szCs w:val="24"/>
              </w:rPr>
              <w:t xml:space="preserve">Температурный диапазон функционирования в соответствии с заявленными техническими характеристиками в интервале, </w:t>
            </w:r>
            <w:r w:rsidRPr="002266FA">
              <w:rPr>
                <w:sz w:val="24"/>
                <w:szCs w:val="24"/>
              </w:rPr>
              <w:sym w:font="Symbol" w:char="F0B0"/>
            </w:r>
            <w:r w:rsidRPr="002266FA">
              <w:rPr>
                <w:sz w:val="24"/>
                <w:szCs w:val="24"/>
              </w:rPr>
              <w:t>С:</w:t>
            </w:r>
          </w:p>
        </w:tc>
        <w:tc>
          <w:tcPr>
            <w:tcW w:w="2123" w:type="pct"/>
            <w:gridSpan w:val="3"/>
          </w:tcPr>
          <w:p w:rsidR="00B17DB0" w:rsidRPr="002266FA" w:rsidRDefault="00B17DB0" w:rsidP="00B17DB0">
            <w:pPr>
              <w:pStyle w:val="formattext"/>
              <w:rPr>
                <w:sz w:val="24"/>
                <w:szCs w:val="24"/>
              </w:rPr>
            </w:pPr>
          </w:p>
          <w:p w:rsidR="00B17DB0" w:rsidRPr="002266FA" w:rsidRDefault="00B17DB0" w:rsidP="00B17DB0">
            <w:pPr>
              <w:widowControl w:val="0"/>
            </w:pPr>
            <w:r w:rsidRPr="002266FA">
              <w:t xml:space="preserve">от минус 40 до плюс </w:t>
            </w:r>
            <w:r>
              <w:t>7</w:t>
            </w:r>
            <w:r w:rsidRPr="002266FA">
              <w:t>0</w:t>
            </w:r>
          </w:p>
        </w:tc>
        <w:tc>
          <w:tcPr>
            <w:tcW w:w="1050" w:type="pct"/>
          </w:tcPr>
          <w:p w:rsidR="00B17DB0" w:rsidRPr="002266FA" w:rsidRDefault="00B17DB0" w:rsidP="00B17DB0">
            <w:pPr>
              <w:widowControl w:val="0"/>
            </w:pPr>
            <w:r w:rsidRPr="002266FA">
              <w:t>СТО 56947007-29.200.15.209-2015 п.п.6.9.9</w:t>
            </w:r>
          </w:p>
        </w:tc>
      </w:tr>
      <w:tr w:rsidR="00B17DB0" w:rsidRPr="002266FA" w:rsidTr="00B17DB0">
        <w:trPr>
          <w:trHeight w:val="836"/>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widowControl w:val="0"/>
              <w:tabs>
                <w:tab w:val="num" w:pos="2400"/>
              </w:tabs>
              <w:spacing w:line="240" w:lineRule="exact"/>
            </w:pPr>
            <w:r w:rsidRPr="002266FA">
              <w:t xml:space="preserve">Защита </w:t>
            </w:r>
            <w:r>
              <w:t>ПУ</w:t>
            </w:r>
            <w:r w:rsidRPr="002266FA">
              <w:t xml:space="preserve"> от проникновения пыли и воды:</w:t>
            </w:r>
          </w:p>
          <w:p w:rsidR="00B17DB0" w:rsidRPr="002266FA" w:rsidRDefault="00B17DB0" w:rsidP="00B17DB0">
            <w:pPr>
              <w:pStyle w:val="formattext"/>
              <w:spacing w:line="240" w:lineRule="exact"/>
              <w:rPr>
                <w:sz w:val="24"/>
                <w:szCs w:val="24"/>
              </w:rPr>
            </w:pPr>
            <w:r w:rsidRPr="002266FA">
              <w:rPr>
                <w:sz w:val="24"/>
                <w:szCs w:val="24"/>
              </w:rPr>
              <w:t xml:space="preserve">- для </w:t>
            </w:r>
            <w:r>
              <w:rPr>
                <w:sz w:val="24"/>
                <w:szCs w:val="24"/>
              </w:rPr>
              <w:t>ПУ</w:t>
            </w:r>
            <w:r w:rsidRPr="002266FA">
              <w:rPr>
                <w:sz w:val="24"/>
                <w:szCs w:val="24"/>
              </w:rPr>
              <w:t>, устанавливаемого внутри помещений или в шкафах наружного исполнения</w:t>
            </w:r>
          </w:p>
          <w:p w:rsidR="00B17DB0" w:rsidRPr="002266FA" w:rsidRDefault="00B17DB0" w:rsidP="00B17DB0">
            <w:pPr>
              <w:widowControl w:val="0"/>
              <w:tabs>
                <w:tab w:val="num" w:pos="2400"/>
              </w:tabs>
              <w:spacing w:line="240" w:lineRule="exact"/>
            </w:pPr>
            <w:r w:rsidRPr="002266FA">
              <w:t xml:space="preserve">- для </w:t>
            </w:r>
            <w:r>
              <w:t>ПУ</w:t>
            </w:r>
            <w:r w:rsidRPr="002266FA">
              <w:t xml:space="preserve"> наружной установки</w:t>
            </w:r>
          </w:p>
        </w:tc>
        <w:tc>
          <w:tcPr>
            <w:tcW w:w="2123" w:type="pct"/>
            <w:gridSpan w:val="3"/>
          </w:tcPr>
          <w:p w:rsidR="00B17DB0" w:rsidRDefault="00B17DB0" w:rsidP="00B17DB0">
            <w:pPr>
              <w:pStyle w:val="formattext"/>
              <w:spacing w:line="240" w:lineRule="exact"/>
              <w:rPr>
                <w:sz w:val="24"/>
                <w:szCs w:val="24"/>
              </w:rPr>
            </w:pPr>
          </w:p>
          <w:p w:rsidR="00B17DB0" w:rsidRPr="002266FA" w:rsidRDefault="00B17DB0" w:rsidP="00B17DB0">
            <w:pPr>
              <w:pStyle w:val="formattext"/>
              <w:spacing w:line="240" w:lineRule="exact"/>
              <w:rPr>
                <w:sz w:val="24"/>
                <w:szCs w:val="24"/>
              </w:rPr>
            </w:pPr>
            <w:r w:rsidRPr="002266FA">
              <w:rPr>
                <w:sz w:val="24"/>
                <w:szCs w:val="24"/>
              </w:rPr>
              <w:t>IP51</w:t>
            </w:r>
          </w:p>
          <w:p w:rsidR="00B17DB0" w:rsidRPr="002266FA" w:rsidRDefault="00B17DB0" w:rsidP="00B17DB0">
            <w:pPr>
              <w:pStyle w:val="formattext"/>
              <w:spacing w:line="240" w:lineRule="exact"/>
              <w:rPr>
                <w:sz w:val="24"/>
                <w:szCs w:val="24"/>
              </w:rPr>
            </w:pPr>
          </w:p>
          <w:p w:rsidR="00B17DB0" w:rsidRPr="002266FA" w:rsidRDefault="00B17DB0" w:rsidP="00B17DB0">
            <w:pPr>
              <w:pStyle w:val="formattext"/>
              <w:spacing w:line="240" w:lineRule="exact"/>
              <w:rPr>
                <w:sz w:val="24"/>
                <w:szCs w:val="24"/>
              </w:rPr>
            </w:pPr>
            <w:r w:rsidRPr="002266FA">
              <w:rPr>
                <w:sz w:val="24"/>
                <w:szCs w:val="24"/>
              </w:rPr>
              <w:t>IP54</w:t>
            </w:r>
          </w:p>
        </w:tc>
        <w:tc>
          <w:tcPr>
            <w:tcW w:w="1050" w:type="pct"/>
          </w:tcPr>
          <w:p w:rsidR="00B17DB0" w:rsidRPr="002266FA" w:rsidRDefault="00B17DB0" w:rsidP="00B17DB0">
            <w:pPr>
              <w:widowControl w:val="0"/>
              <w:spacing w:line="240" w:lineRule="exact"/>
            </w:pPr>
            <w:r w:rsidRPr="002266FA">
              <w:t>ГОСТ 31818.11-12 п. 5.9;</w:t>
            </w:r>
          </w:p>
          <w:p w:rsidR="00B17DB0" w:rsidRPr="002266FA" w:rsidRDefault="00B17DB0" w:rsidP="00B17DB0">
            <w:pPr>
              <w:widowControl w:val="0"/>
              <w:spacing w:line="240" w:lineRule="exact"/>
            </w:pPr>
            <w:r w:rsidRPr="002266FA">
              <w:t>ГОСТ 14254-2015 раздел 4-6.</w:t>
            </w:r>
          </w:p>
        </w:tc>
      </w:tr>
      <w:tr w:rsidR="00B17DB0" w:rsidRPr="002266FA" w:rsidTr="00B17DB0">
        <w:trPr>
          <w:trHeight w:val="127"/>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C54B9" w:rsidRDefault="00B17DB0" w:rsidP="00B17DB0">
            <w:pPr>
              <w:tabs>
                <w:tab w:val="num" w:pos="2400"/>
              </w:tabs>
              <w:spacing w:line="240" w:lineRule="exact"/>
            </w:pPr>
            <w:r w:rsidRPr="002C54B9">
              <w:t>Комплект поставки прибора учета электроэнергии:</w:t>
            </w:r>
          </w:p>
          <w:p w:rsidR="00B17DB0" w:rsidRPr="002C54B9" w:rsidRDefault="00B17DB0" w:rsidP="00B17DB0">
            <w:pPr>
              <w:tabs>
                <w:tab w:val="num" w:pos="2400"/>
              </w:tabs>
              <w:spacing w:line="240" w:lineRule="exact"/>
            </w:pPr>
            <w:r w:rsidRPr="002C54B9">
              <w:t>- прибор учета электроэнергии;</w:t>
            </w:r>
          </w:p>
          <w:p w:rsidR="00B17DB0" w:rsidRPr="002C54B9" w:rsidRDefault="00B17DB0" w:rsidP="00B17DB0">
            <w:pPr>
              <w:tabs>
                <w:tab w:val="num" w:pos="2400"/>
              </w:tabs>
              <w:spacing w:line="240" w:lineRule="exact"/>
            </w:pPr>
            <w:r w:rsidRPr="002C54B9">
              <w:lastRenderedPageBreak/>
              <w:t xml:space="preserve">- удаленный дисплей (для прибора учета </w:t>
            </w:r>
            <w:r>
              <w:t>сплит</w:t>
            </w:r>
            <w:r w:rsidRPr="002C54B9">
              <w:t>-исполнения);</w:t>
            </w:r>
          </w:p>
          <w:p w:rsidR="00B17DB0" w:rsidRPr="002C54B9" w:rsidRDefault="00B17DB0" w:rsidP="00B17DB0">
            <w:pPr>
              <w:tabs>
                <w:tab w:val="num" w:pos="2400"/>
              </w:tabs>
              <w:spacing w:line="240" w:lineRule="exact"/>
            </w:pPr>
            <w:r w:rsidRPr="002C54B9">
              <w:t>- комплект эксплуатационной документации (руководство по эксплуатации, паспорт (паспорт-формуляр), оформленные по ГОСТ 2.601;</w:t>
            </w:r>
          </w:p>
          <w:p w:rsidR="00B17DB0" w:rsidRPr="002C54B9" w:rsidRDefault="00B17DB0" w:rsidP="00B17DB0">
            <w:pPr>
              <w:tabs>
                <w:tab w:val="num" w:pos="2400"/>
              </w:tabs>
              <w:spacing w:line="240" w:lineRule="exact"/>
            </w:pPr>
            <w:r w:rsidRPr="002C54B9">
              <w:t>- методика поверки на партию приборов учета (или в качестве подраздела в составе ЭД),</w:t>
            </w:r>
          </w:p>
          <w:p w:rsidR="00B17DB0" w:rsidRPr="002C54B9" w:rsidRDefault="00B17DB0" w:rsidP="00B17DB0">
            <w:pPr>
              <w:tabs>
                <w:tab w:val="num" w:pos="2400"/>
              </w:tabs>
              <w:spacing w:line="240" w:lineRule="exact"/>
            </w:pPr>
            <w:r w:rsidRPr="002C54B9">
              <w:t>- действующее свидетельство о поверке (или знак поверки в паспорте (паспорте-формуляре)),</w:t>
            </w:r>
          </w:p>
          <w:p w:rsidR="00B17DB0" w:rsidRPr="002C54B9" w:rsidRDefault="00B17DB0" w:rsidP="00B17DB0">
            <w:pPr>
              <w:tabs>
                <w:tab w:val="num" w:pos="2400"/>
              </w:tabs>
              <w:spacing w:line="240" w:lineRule="exact"/>
            </w:pPr>
            <w:r w:rsidRPr="002C54B9">
              <w:t>- сервисное ПО (версия ПО согласно описанию типа на прибор учета),</w:t>
            </w:r>
          </w:p>
          <w:p w:rsidR="00B17DB0" w:rsidRPr="002C54B9" w:rsidRDefault="00B17DB0" w:rsidP="00B17DB0">
            <w:pPr>
              <w:tabs>
                <w:tab w:val="num" w:pos="2400"/>
              </w:tabs>
              <w:spacing w:line="240" w:lineRule="exact"/>
            </w:pPr>
            <w:r w:rsidRPr="002C54B9">
              <w:t>- транспортная тара;</w:t>
            </w:r>
          </w:p>
          <w:p w:rsidR="00B17DB0" w:rsidRPr="002266FA" w:rsidRDefault="00B17DB0" w:rsidP="00B17DB0">
            <w:pPr>
              <w:tabs>
                <w:tab w:val="num" w:pos="2400"/>
              </w:tabs>
              <w:spacing w:line="240" w:lineRule="exact"/>
            </w:pPr>
            <w:r w:rsidRPr="002C54B9">
              <w:t xml:space="preserve">- батарейки для выносного дисплея (для прибора учета </w:t>
            </w:r>
            <w:r>
              <w:t>сплит</w:t>
            </w:r>
            <w:r w:rsidRPr="002C54B9">
              <w:t>-исполнения).</w:t>
            </w:r>
          </w:p>
        </w:tc>
        <w:tc>
          <w:tcPr>
            <w:tcW w:w="2123" w:type="pct"/>
            <w:gridSpan w:val="3"/>
          </w:tcPr>
          <w:p w:rsidR="00B17DB0" w:rsidRPr="002266FA" w:rsidRDefault="00B17DB0" w:rsidP="00B17DB0">
            <w:pPr>
              <w:pStyle w:val="formattext"/>
              <w:spacing w:line="240" w:lineRule="exact"/>
              <w:rPr>
                <w:sz w:val="24"/>
                <w:szCs w:val="24"/>
              </w:rPr>
            </w:pPr>
            <w:r>
              <w:rPr>
                <w:sz w:val="24"/>
                <w:szCs w:val="24"/>
              </w:rPr>
              <w:lastRenderedPageBreak/>
              <w:t>Обязательно</w:t>
            </w:r>
          </w:p>
        </w:tc>
        <w:tc>
          <w:tcPr>
            <w:tcW w:w="1050" w:type="pct"/>
          </w:tcPr>
          <w:p w:rsidR="00B17DB0" w:rsidRDefault="00B17DB0" w:rsidP="00B17DB0">
            <w:pPr>
              <w:widowControl w:val="0"/>
              <w:spacing w:line="240" w:lineRule="exact"/>
            </w:pPr>
            <w:r w:rsidRPr="002266FA">
              <w:t>Требование ПАО «Россети»</w:t>
            </w:r>
          </w:p>
          <w:p w:rsidR="00B17DB0" w:rsidRPr="002266FA" w:rsidRDefault="00B17DB0" w:rsidP="00B17DB0">
            <w:pPr>
              <w:widowControl w:val="0"/>
              <w:spacing w:line="240" w:lineRule="exact"/>
            </w:pPr>
            <w:r w:rsidRPr="002266FA">
              <w:t>ГОСТ 2.601</w:t>
            </w:r>
          </w:p>
        </w:tc>
      </w:tr>
      <w:tr w:rsidR="00B17DB0" w:rsidRPr="002266FA" w:rsidTr="00B17DB0">
        <w:trPr>
          <w:trHeight w:val="127"/>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F807A1" w:rsidRDefault="00B17DB0" w:rsidP="00B17DB0">
            <w:pPr>
              <w:tabs>
                <w:tab w:val="num" w:pos="2400"/>
              </w:tabs>
              <w:spacing w:line="240" w:lineRule="exact"/>
            </w:pPr>
            <w:r>
              <w:t xml:space="preserve">Наличие </w:t>
            </w:r>
            <w:r w:rsidRPr="00C71ADA">
              <w:t>отсека для установки коммуникационного модуля связи с возможностью пломбировки.</w:t>
            </w:r>
          </w:p>
        </w:tc>
        <w:tc>
          <w:tcPr>
            <w:tcW w:w="2123" w:type="pct"/>
            <w:gridSpan w:val="3"/>
          </w:tcPr>
          <w:p w:rsidR="00B17DB0" w:rsidRDefault="00B17DB0" w:rsidP="00B17DB0">
            <w:pPr>
              <w:pStyle w:val="formattext"/>
              <w:spacing w:line="240" w:lineRule="exact"/>
              <w:rPr>
                <w:sz w:val="24"/>
                <w:szCs w:val="24"/>
              </w:rPr>
            </w:pPr>
            <w:r>
              <w:rPr>
                <w:sz w:val="24"/>
                <w:szCs w:val="24"/>
              </w:rPr>
              <w:t>Опционально</w:t>
            </w:r>
          </w:p>
        </w:tc>
        <w:tc>
          <w:tcPr>
            <w:tcW w:w="1050" w:type="pct"/>
          </w:tcPr>
          <w:p w:rsidR="00B17DB0" w:rsidRDefault="00B17DB0" w:rsidP="00B17DB0">
            <w:pPr>
              <w:widowControl w:val="0"/>
              <w:spacing w:line="240" w:lineRule="exact"/>
            </w:pPr>
            <w:r>
              <w:t>Требование ПАО «Россети»</w:t>
            </w:r>
          </w:p>
        </w:tc>
      </w:tr>
      <w:tr w:rsidR="00B17DB0" w:rsidRPr="002266FA" w:rsidTr="00B17DB0">
        <w:trPr>
          <w:trHeight w:val="127"/>
        </w:trPr>
        <w:tc>
          <w:tcPr>
            <w:tcW w:w="230" w:type="pct"/>
          </w:tcPr>
          <w:p w:rsidR="00B17DB0" w:rsidRPr="002266FA" w:rsidRDefault="00B17DB0" w:rsidP="00B17DB0">
            <w:pPr>
              <w:pStyle w:val="af3"/>
              <w:numPr>
                <w:ilvl w:val="1"/>
                <w:numId w:val="19"/>
              </w:numPr>
              <w:tabs>
                <w:tab w:val="left" w:pos="602"/>
              </w:tabs>
              <w:suppressAutoHyphens/>
              <w:ind w:left="0" w:firstLine="0"/>
            </w:pPr>
          </w:p>
        </w:tc>
        <w:tc>
          <w:tcPr>
            <w:tcW w:w="1597" w:type="pct"/>
          </w:tcPr>
          <w:p w:rsidR="00B17DB0" w:rsidRPr="002266FA" w:rsidRDefault="00B17DB0" w:rsidP="00B17DB0">
            <w:pPr>
              <w:tabs>
                <w:tab w:val="num" w:pos="2400"/>
              </w:tabs>
              <w:spacing w:line="240" w:lineRule="exact"/>
            </w:pPr>
            <w:r w:rsidRPr="00F807A1">
              <w:t>Предусмотреть возможность монтажа приборов непосредственного включения в сплит-исполнении с использованием прокалывающих зажимов»</w:t>
            </w:r>
          </w:p>
        </w:tc>
        <w:tc>
          <w:tcPr>
            <w:tcW w:w="2123" w:type="pct"/>
            <w:gridSpan w:val="3"/>
          </w:tcPr>
          <w:p w:rsidR="00B17DB0" w:rsidRPr="002266FA" w:rsidRDefault="00B17DB0" w:rsidP="00B17DB0">
            <w:pPr>
              <w:pStyle w:val="formattext"/>
              <w:spacing w:line="240" w:lineRule="exact"/>
              <w:rPr>
                <w:sz w:val="24"/>
                <w:szCs w:val="24"/>
              </w:rPr>
            </w:pPr>
            <w:r>
              <w:rPr>
                <w:sz w:val="24"/>
                <w:szCs w:val="24"/>
              </w:rPr>
              <w:t>Обязательно</w:t>
            </w:r>
          </w:p>
        </w:tc>
        <w:tc>
          <w:tcPr>
            <w:tcW w:w="1050" w:type="pct"/>
          </w:tcPr>
          <w:p w:rsidR="00B17DB0" w:rsidRPr="002266FA" w:rsidRDefault="00B17DB0" w:rsidP="00B17DB0">
            <w:pPr>
              <w:widowControl w:val="0"/>
              <w:spacing w:line="240" w:lineRule="exact"/>
            </w:pPr>
            <w:r>
              <w:t>Требование ПАО «Россети»</w:t>
            </w:r>
          </w:p>
        </w:tc>
      </w:tr>
      <w:tr w:rsidR="00B17DB0" w:rsidRPr="002266FA" w:rsidTr="00B17DB0">
        <w:trPr>
          <w:trHeight w:val="1484"/>
        </w:trPr>
        <w:tc>
          <w:tcPr>
            <w:tcW w:w="230" w:type="pct"/>
          </w:tcPr>
          <w:p w:rsidR="00B17DB0" w:rsidRPr="002266FA" w:rsidRDefault="00B17DB0" w:rsidP="00B17DB0">
            <w:pPr>
              <w:pStyle w:val="af3"/>
              <w:numPr>
                <w:ilvl w:val="0"/>
                <w:numId w:val="19"/>
              </w:numPr>
              <w:tabs>
                <w:tab w:val="left" w:pos="602"/>
                <w:tab w:val="left" w:pos="1629"/>
              </w:tabs>
              <w:suppressAutoHyphens/>
              <w:ind w:left="0" w:firstLine="0"/>
            </w:pPr>
          </w:p>
        </w:tc>
        <w:tc>
          <w:tcPr>
            <w:tcW w:w="1597" w:type="pct"/>
          </w:tcPr>
          <w:p w:rsidR="00B17DB0" w:rsidRPr="002266FA" w:rsidRDefault="00B17DB0" w:rsidP="00B17DB0">
            <w:pPr>
              <w:pStyle w:val="FORMATTEXT0"/>
              <w:suppressAutoHyphens/>
              <w:spacing w:line="240" w:lineRule="exact"/>
              <w:rPr>
                <w:b/>
                <w:bCs/>
              </w:rPr>
            </w:pPr>
            <w:r w:rsidRPr="002266FA">
              <w:rPr>
                <w:b/>
              </w:rPr>
              <w:t>Требования безопасности</w:t>
            </w:r>
          </w:p>
        </w:tc>
        <w:tc>
          <w:tcPr>
            <w:tcW w:w="2123" w:type="pct"/>
            <w:gridSpan w:val="3"/>
          </w:tcPr>
          <w:p w:rsidR="00B17DB0" w:rsidRPr="002266FA" w:rsidRDefault="00B17DB0" w:rsidP="00B17DB0">
            <w:pPr>
              <w:pStyle w:val="a4"/>
              <w:widowControl w:val="0"/>
            </w:pPr>
            <w:r w:rsidRPr="002266FA">
              <w:t>1</w:t>
            </w:r>
            <w:r>
              <w:t>) п</w:t>
            </w:r>
            <w:r w:rsidRPr="002266FA">
              <w:t xml:space="preserve">о степени защиты от поражения электрическим током приборы должны соответствовать классу защиты не ниже </w:t>
            </w:r>
            <w:r w:rsidRPr="002266FA">
              <w:rPr>
                <w:lang w:val="en-US"/>
              </w:rPr>
              <w:t>I</w:t>
            </w:r>
            <w:r w:rsidRPr="002266FA">
              <w:t>I по ГОСТ 12.2.007.0-75</w:t>
            </w:r>
            <w:r>
              <w:t>;</w:t>
            </w:r>
          </w:p>
          <w:p w:rsidR="00B17DB0" w:rsidRPr="002266FA" w:rsidRDefault="00B17DB0" w:rsidP="00B17DB0">
            <w:pPr>
              <w:pStyle w:val="a4"/>
              <w:widowControl w:val="0"/>
            </w:pPr>
            <w:r w:rsidRPr="002266FA">
              <w:t>2</w:t>
            </w:r>
            <w:r>
              <w:t>)</w:t>
            </w:r>
            <w:r w:rsidRPr="002266FA">
              <w:t xml:space="preserve"> </w:t>
            </w:r>
            <w:r>
              <w:t>п</w:t>
            </w:r>
            <w:r w:rsidRPr="002266FA">
              <w:t>о безопасности приборы должны соответствовать требованиям ГОСТ 22261, ГОСТ 31818.11-12, ГОСТ 12.2.091-2012</w:t>
            </w:r>
            <w:r>
              <w:t>;</w:t>
            </w:r>
          </w:p>
          <w:p w:rsidR="00B17DB0" w:rsidRPr="002266FA" w:rsidRDefault="00B17DB0" w:rsidP="00B17DB0">
            <w:pPr>
              <w:widowControl w:val="0"/>
              <w:spacing w:line="240" w:lineRule="exact"/>
            </w:pPr>
            <w:r w:rsidRPr="002266FA">
              <w:t>3</w:t>
            </w:r>
            <w:r>
              <w:t>)</w:t>
            </w:r>
            <w:r w:rsidRPr="002266FA">
              <w:t xml:space="preserve"> </w:t>
            </w:r>
            <w:r>
              <w:t>с</w:t>
            </w:r>
            <w:r w:rsidRPr="002266FA">
              <w:t xml:space="preserve">оответствие «Правилам устройства электроустановок» и «Правилам по охране труда при эксплуатации </w:t>
            </w:r>
            <w:r w:rsidRPr="002266FA">
              <w:lastRenderedPageBreak/>
              <w:t>электроустановок».</w:t>
            </w:r>
          </w:p>
        </w:tc>
        <w:tc>
          <w:tcPr>
            <w:tcW w:w="1050" w:type="pct"/>
          </w:tcPr>
          <w:p w:rsidR="00B17DB0" w:rsidRPr="002266FA" w:rsidRDefault="00B17DB0" w:rsidP="00B17DB0">
            <w:pPr>
              <w:widowControl w:val="0"/>
              <w:spacing w:line="240" w:lineRule="exact"/>
            </w:pPr>
            <w:r w:rsidRPr="002266FA">
              <w:lastRenderedPageBreak/>
              <w:t>ГОСТ 22261-94, ГОСТ 31818.11-12, ГОСТ 12.2.091-2012, ГОСТ 12.2.007.0-75</w:t>
            </w:r>
          </w:p>
        </w:tc>
      </w:tr>
      <w:tr w:rsidR="00B17DB0" w:rsidRPr="002266FA" w:rsidTr="00B17DB0">
        <w:trPr>
          <w:trHeight w:val="70"/>
        </w:trPr>
        <w:tc>
          <w:tcPr>
            <w:tcW w:w="230" w:type="pct"/>
          </w:tcPr>
          <w:p w:rsidR="00B17DB0" w:rsidRPr="002266FA" w:rsidRDefault="00B17DB0" w:rsidP="00B17DB0">
            <w:pPr>
              <w:pStyle w:val="af3"/>
              <w:keepNext/>
              <w:numPr>
                <w:ilvl w:val="0"/>
                <w:numId w:val="19"/>
              </w:numPr>
              <w:tabs>
                <w:tab w:val="left" w:pos="602"/>
                <w:tab w:val="left" w:pos="1629"/>
              </w:tabs>
              <w:suppressAutoHyphens/>
              <w:ind w:left="0" w:firstLine="0"/>
            </w:pPr>
          </w:p>
        </w:tc>
        <w:tc>
          <w:tcPr>
            <w:tcW w:w="4770" w:type="pct"/>
            <w:gridSpan w:val="5"/>
          </w:tcPr>
          <w:p w:rsidR="00B17DB0" w:rsidRPr="002266FA" w:rsidRDefault="00B17DB0" w:rsidP="00B17DB0">
            <w:pPr>
              <w:widowControl w:val="0"/>
              <w:spacing w:line="240" w:lineRule="exact"/>
              <w:rPr>
                <w:b/>
              </w:rPr>
            </w:pPr>
            <w:r w:rsidRPr="002266FA">
              <w:rPr>
                <w:b/>
              </w:rPr>
              <w:t>Требование к программной и аппаратной совместимости</w:t>
            </w:r>
          </w:p>
        </w:tc>
      </w:tr>
      <w:tr w:rsidR="00B17DB0" w:rsidRPr="002266FA" w:rsidTr="00B17DB0">
        <w:trPr>
          <w:trHeight w:val="70"/>
        </w:trPr>
        <w:tc>
          <w:tcPr>
            <w:tcW w:w="230" w:type="pct"/>
          </w:tcPr>
          <w:p w:rsidR="00B17DB0" w:rsidRPr="002266FA" w:rsidRDefault="00B17DB0" w:rsidP="00B17DB0">
            <w:pPr>
              <w:pStyle w:val="af3"/>
              <w:keepNext/>
              <w:numPr>
                <w:ilvl w:val="1"/>
                <w:numId w:val="19"/>
              </w:numPr>
              <w:tabs>
                <w:tab w:val="left" w:pos="602"/>
              </w:tabs>
              <w:suppressAutoHyphens/>
              <w:ind w:left="0" w:firstLine="0"/>
            </w:pPr>
          </w:p>
        </w:tc>
        <w:tc>
          <w:tcPr>
            <w:tcW w:w="1597" w:type="pct"/>
          </w:tcPr>
          <w:p w:rsidR="00B17DB0" w:rsidRPr="002266FA" w:rsidRDefault="00B17DB0" w:rsidP="00B17DB0">
            <w:pPr>
              <w:pStyle w:val="FORMATTEXT0"/>
              <w:keepNext/>
              <w:rPr>
                <w:b/>
                <w:bCs/>
              </w:rPr>
            </w:pPr>
            <w:r w:rsidRPr="00AA7943">
              <w:t>Наличие в технической документации на устройство (паспорте или РЭ) информации о совместимости приборов учета с ПО ИВК «Пирамида-сети» (или с УСПД, совместимым с ПО ИВК «Пирамида-сети»)</w:t>
            </w:r>
          </w:p>
        </w:tc>
        <w:tc>
          <w:tcPr>
            <w:tcW w:w="2123" w:type="pct"/>
            <w:gridSpan w:val="3"/>
            <w:vAlign w:val="center"/>
          </w:tcPr>
          <w:p w:rsidR="00B17DB0" w:rsidRPr="002266FA" w:rsidRDefault="00B17DB0" w:rsidP="00B17DB0">
            <w:pPr>
              <w:keepNext/>
              <w:widowControl w:val="0"/>
            </w:pPr>
            <w:r w:rsidRPr="002266FA">
              <w:t>Обязательно</w:t>
            </w:r>
          </w:p>
        </w:tc>
        <w:tc>
          <w:tcPr>
            <w:tcW w:w="1050" w:type="pct"/>
          </w:tcPr>
          <w:p w:rsidR="00B17DB0" w:rsidRPr="002266FA" w:rsidRDefault="00B17DB0" w:rsidP="00B17DB0">
            <w:pPr>
              <w:keepNext/>
              <w:widowControl w:val="0"/>
            </w:pPr>
            <w:r w:rsidRPr="002266FA">
              <w:t xml:space="preserve">Требование ПАО «Россети» </w:t>
            </w:r>
          </w:p>
          <w:p w:rsidR="00B17DB0" w:rsidRPr="002266FA" w:rsidRDefault="00B17DB0" w:rsidP="00B17DB0">
            <w:pPr>
              <w:keepNext/>
              <w:widowControl w:val="0"/>
            </w:pPr>
            <w:r w:rsidRPr="002266FA">
              <w:t>СТО 56947007-29.200.15.209-2015 п. 6.1.7</w:t>
            </w:r>
          </w:p>
        </w:tc>
      </w:tr>
      <w:tr w:rsidR="00B17DB0" w:rsidRPr="002266FA" w:rsidTr="00B17DB0">
        <w:trPr>
          <w:trHeight w:val="70"/>
        </w:trPr>
        <w:tc>
          <w:tcPr>
            <w:tcW w:w="230" w:type="pct"/>
          </w:tcPr>
          <w:p w:rsidR="00B17DB0" w:rsidRPr="002266FA" w:rsidRDefault="00B17DB0" w:rsidP="00B17DB0">
            <w:pPr>
              <w:pStyle w:val="af3"/>
              <w:keepNext/>
              <w:numPr>
                <w:ilvl w:val="1"/>
                <w:numId w:val="19"/>
              </w:numPr>
              <w:tabs>
                <w:tab w:val="left" w:pos="602"/>
              </w:tabs>
              <w:suppressAutoHyphens/>
              <w:ind w:left="0" w:firstLine="0"/>
            </w:pPr>
          </w:p>
        </w:tc>
        <w:tc>
          <w:tcPr>
            <w:tcW w:w="1597" w:type="pct"/>
          </w:tcPr>
          <w:p w:rsidR="00B17DB0" w:rsidRPr="002266FA" w:rsidRDefault="00B17DB0" w:rsidP="00B17DB0">
            <w:pPr>
              <w:pStyle w:val="FORMATTEXT0"/>
              <w:keepNext/>
            </w:pPr>
            <w:r>
              <w:t xml:space="preserve">Наличие ПУ в свидетельстве об описании типа средств измерений в виде </w:t>
            </w:r>
            <w:r w:rsidRPr="00A944CB">
              <w:t xml:space="preserve">законченных укомплектованных изделий, для установки которых на месте эксплуатации достаточно указаний, приведенных в монтажной и/или </w:t>
            </w:r>
            <w:r>
              <w:t>ЭД</w:t>
            </w:r>
            <w:r w:rsidRPr="00A944CB">
              <w:t>, в которой нормированы метрологические характеристики измерительных каналов системы</w:t>
            </w:r>
          </w:p>
        </w:tc>
        <w:tc>
          <w:tcPr>
            <w:tcW w:w="2123" w:type="pct"/>
            <w:gridSpan w:val="3"/>
            <w:vAlign w:val="center"/>
          </w:tcPr>
          <w:p w:rsidR="00B17DB0" w:rsidRPr="002266FA" w:rsidRDefault="00B17DB0" w:rsidP="00B17DB0">
            <w:pPr>
              <w:keepNext/>
              <w:widowControl w:val="0"/>
            </w:pPr>
            <w:r>
              <w:t>Обязательно</w:t>
            </w:r>
          </w:p>
        </w:tc>
        <w:tc>
          <w:tcPr>
            <w:tcW w:w="1050" w:type="pct"/>
          </w:tcPr>
          <w:p w:rsidR="00B17DB0" w:rsidRDefault="00B17DB0" w:rsidP="00B17DB0">
            <w:pPr>
              <w:keepNext/>
              <w:widowControl w:val="0"/>
            </w:pPr>
            <w:r>
              <w:t>ГОСТ Р 8.596-2002</w:t>
            </w:r>
          </w:p>
          <w:p w:rsidR="00B17DB0" w:rsidRPr="002266FA" w:rsidRDefault="00B17DB0" w:rsidP="00B17DB0">
            <w:pPr>
              <w:keepNext/>
              <w:widowControl w:val="0"/>
            </w:pPr>
            <w:r>
              <w:t>Требование ПАО «Россети»</w:t>
            </w:r>
          </w:p>
        </w:tc>
      </w:tr>
      <w:tr w:rsidR="00B17DB0" w:rsidRPr="002266FA" w:rsidTr="00B17DB0">
        <w:trPr>
          <w:trHeight w:val="70"/>
        </w:trPr>
        <w:tc>
          <w:tcPr>
            <w:tcW w:w="230" w:type="pct"/>
          </w:tcPr>
          <w:p w:rsidR="00B17DB0" w:rsidRPr="002266FA" w:rsidRDefault="00B17DB0" w:rsidP="00B17DB0">
            <w:pPr>
              <w:pStyle w:val="af3"/>
              <w:keepNext/>
              <w:numPr>
                <w:ilvl w:val="0"/>
                <w:numId w:val="19"/>
              </w:numPr>
              <w:tabs>
                <w:tab w:val="left" w:pos="602"/>
              </w:tabs>
              <w:suppressAutoHyphens/>
            </w:pPr>
          </w:p>
        </w:tc>
        <w:tc>
          <w:tcPr>
            <w:tcW w:w="1597" w:type="pct"/>
          </w:tcPr>
          <w:p w:rsidR="00B17DB0" w:rsidRDefault="00B17DB0" w:rsidP="00B17DB0">
            <w:pPr>
              <w:pStyle w:val="FORMATTEXT0"/>
              <w:keepNext/>
            </w:pPr>
            <w:r w:rsidRPr="00C67D56">
              <w:rPr>
                <w:b/>
              </w:rPr>
              <w:t xml:space="preserve">Сертификат соответствия средств связи </w:t>
            </w:r>
          </w:p>
        </w:tc>
        <w:tc>
          <w:tcPr>
            <w:tcW w:w="2123" w:type="pct"/>
            <w:gridSpan w:val="3"/>
          </w:tcPr>
          <w:p w:rsidR="00B17DB0" w:rsidRDefault="00B17DB0" w:rsidP="00B17DB0">
            <w:pPr>
              <w:keepNext/>
              <w:widowControl w:val="0"/>
            </w:pPr>
            <w:r w:rsidRPr="001A339C">
              <w:t xml:space="preserve">Обязательное наличие на модули связи сертификатов о соответствии </w:t>
            </w:r>
            <w:r>
              <w:t>требованиям</w:t>
            </w:r>
            <w:r w:rsidRPr="001A339C">
              <w:t xml:space="preserve"> Министерства информационных технологий и связи Российской Федерации по вопросам применения средств связи</w:t>
            </w:r>
            <w:r>
              <w:t xml:space="preserve"> (для работы в публичных сетях связи)</w:t>
            </w:r>
          </w:p>
        </w:tc>
        <w:tc>
          <w:tcPr>
            <w:tcW w:w="1050" w:type="pct"/>
          </w:tcPr>
          <w:p w:rsidR="00B17DB0" w:rsidRDefault="00B17DB0" w:rsidP="00B17DB0">
            <w:pPr>
              <w:keepNext/>
              <w:widowControl w:val="0"/>
            </w:pPr>
            <w:r>
              <w:t>Требование ПАО «Россети»</w:t>
            </w:r>
          </w:p>
        </w:tc>
      </w:tr>
      <w:tr w:rsidR="00B17DB0" w:rsidRPr="002266FA" w:rsidTr="00B17DB0">
        <w:trPr>
          <w:trHeight w:val="70"/>
        </w:trPr>
        <w:tc>
          <w:tcPr>
            <w:tcW w:w="230" w:type="pct"/>
          </w:tcPr>
          <w:p w:rsidR="00B17DB0" w:rsidRPr="002266FA" w:rsidRDefault="00B17DB0" w:rsidP="00B17DB0">
            <w:pPr>
              <w:pStyle w:val="af3"/>
              <w:keepNext/>
              <w:numPr>
                <w:ilvl w:val="0"/>
                <w:numId w:val="19"/>
              </w:numPr>
              <w:tabs>
                <w:tab w:val="left" w:pos="602"/>
              </w:tabs>
              <w:suppressAutoHyphens/>
            </w:pPr>
          </w:p>
        </w:tc>
        <w:tc>
          <w:tcPr>
            <w:tcW w:w="1597" w:type="pct"/>
          </w:tcPr>
          <w:p w:rsidR="00B17DB0" w:rsidRDefault="00B17DB0" w:rsidP="00B17DB0">
            <w:pPr>
              <w:pStyle w:val="FORMATTEXT0"/>
              <w:keepNext/>
            </w:pPr>
            <w:r w:rsidRPr="00C67D56">
              <w:rPr>
                <w:b/>
              </w:rPr>
              <w:t>Требования к радио интерфейсу со встроенной антенной</w:t>
            </w:r>
            <w:r>
              <w:rPr>
                <w:b/>
              </w:rPr>
              <w:t xml:space="preserve"> (при наличии)</w:t>
            </w:r>
            <w:r w:rsidRPr="00C67D56">
              <w:rPr>
                <w:b/>
              </w:rPr>
              <w:t>:</w:t>
            </w:r>
          </w:p>
        </w:tc>
        <w:tc>
          <w:tcPr>
            <w:tcW w:w="2123" w:type="pct"/>
            <w:gridSpan w:val="3"/>
          </w:tcPr>
          <w:p w:rsidR="00B17DB0" w:rsidRDefault="00B17DB0" w:rsidP="00B17DB0">
            <w:pPr>
              <w:keepNext/>
              <w:widowControl w:val="0"/>
            </w:pPr>
          </w:p>
        </w:tc>
        <w:tc>
          <w:tcPr>
            <w:tcW w:w="1050" w:type="pct"/>
          </w:tcPr>
          <w:p w:rsidR="00B17DB0" w:rsidRDefault="00B17DB0" w:rsidP="00B17DB0">
            <w:pPr>
              <w:keepNext/>
              <w:widowControl w:val="0"/>
            </w:pPr>
          </w:p>
        </w:tc>
      </w:tr>
      <w:tr w:rsidR="00B17DB0" w:rsidRPr="002266FA" w:rsidTr="00B17DB0">
        <w:trPr>
          <w:trHeight w:val="70"/>
        </w:trPr>
        <w:tc>
          <w:tcPr>
            <w:tcW w:w="230" w:type="pct"/>
          </w:tcPr>
          <w:p w:rsidR="00B17DB0" w:rsidRPr="002266FA" w:rsidRDefault="00B17DB0" w:rsidP="00B17DB0">
            <w:pPr>
              <w:pStyle w:val="af3"/>
              <w:keepNext/>
              <w:numPr>
                <w:ilvl w:val="1"/>
                <w:numId w:val="19"/>
              </w:numPr>
              <w:tabs>
                <w:tab w:val="left" w:pos="602"/>
              </w:tabs>
              <w:suppressAutoHyphens/>
              <w:ind w:left="0" w:firstLine="0"/>
            </w:pPr>
          </w:p>
        </w:tc>
        <w:tc>
          <w:tcPr>
            <w:tcW w:w="1597" w:type="pct"/>
            <w:vAlign w:val="center"/>
          </w:tcPr>
          <w:p w:rsidR="00B17DB0" w:rsidRDefault="00B17DB0" w:rsidP="00B17DB0">
            <w:pPr>
              <w:pStyle w:val="FORMATTEXT0"/>
              <w:keepNext/>
            </w:pPr>
            <w:r w:rsidRPr="00C831E7">
              <w:t>Рабочая полоса частот, МГц</w:t>
            </w:r>
          </w:p>
        </w:tc>
        <w:tc>
          <w:tcPr>
            <w:tcW w:w="2123" w:type="pct"/>
            <w:gridSpan w:val="3"/>
          </w:tcPr>
          <w:p w:rsidR="00B17DB0" w:rsidRDefault="00B17DB0" w:rsidP="00B17DB0">
            <w:pPr>
              <w:keepNext/>
              <w:widowControl w:val="0"/>
            </w:pPr>
            <w:r w:rsidRPr="00C67D56">
              <w:t>Любая в не лицензируемом диапазоне</w:t>
            </w:r>
          </w:p>
        </w:tc>
        <w:tc>
          <w:tcPr>
            <w:tcW w:w="1050" w:type="pct"/>
          </w:tcPr>
          <w:p w:rsidR="00B17DB0" w:rsidRDefault="00B17DB0" w:rsidP="00B17DB0">
            <w:pPr>
              <w:keepNext/>
              <w:widowControl w:val="0"/>
            </w:pPr>
            <w:r>
              <w:t>Требование ПАО «Россети»</w:t>
            </w:r>
          </w:p>
        </w:tc>
      </w:tr>
      <w:tr w:rsidR="00B17DB0" w:rsidRPr="002266FA" w:rsidTr="00B17DB0">
        <w:trPr>
          <w:trHeight w:val="70"/>
        </w:trPr>
        <w:tc>
          <w:tcPr>
            <w:tcW w:w="230" w:type="pct"/>
          </w:tcPr>
          <w:p w:rsidR="00B17DB0" w:rsidRPr="002266FA" w:rsidRDefault="00B17DB0" w:rsidP="00B17DB0">
            <w:pPr>
              <w:pStyle w:val="af3"/>
              <w:keepNext/>
              <w:numPr>
                <w:ilvl w:val="1"/>
                <w:numId w:val="19"/>
              </w:numPr>
              <w:tabs>
                <w:tab w:val="left" w:pos="602"/>
              </w:tabs>
              <w:suppressAutoHyphens/>
              <w:ind w:left="0" w:firstLine="0"/>
            </w:pPr>
          </w:p>
        </w:tc>
        <w:tc>
          <w:tcPr>
            <w:tcW w:w="1597" w:type="pct"/>
            <w:vAlign w:val="center"/>
          </w:tcPr>
          <w:p w:rsidR="00B17DB0" w:rsidRDefault="00B17DB0" w:rsidP="00B17DB0">
            <w:pPr>
              <w:pStyle w:val="FORMATTEXT0"/>
              <w:keepNext/>
            </w:pPr>
            <w:r w:rsidRPr="00C831E7">
              <w:t xml:space="preserve">Установка и поддержание обмена данными на скорости, не менее, бит/с </w:t>
            </w:r>
          </w:p>
        </w:tc>
        <w:tc>
          <w:tcPr>
            <w:tcW w:w="2123" w:type="pct"/>
            <w:gridSpan w:val="3"/>
          </w:tcPr>
          <w:p w:rsidR="00B17DB0" w:rsidRDefault="00B17DB0" w:rsidP="00B17DB0">
            <w:pPr>
              <w:keepNext/>
              <w:widowControl w:val="0"/>
            </w:pPr>
            <w:r>
              <w:t>1 200</w:t>
            </w:r>
          </w:p>
        </w:tc>
        <w:tc>
          <w:tcPr>
            <w:tcW w:w="1050" w:type="pct"/>
            <w:vAlign w:val="center"/>
          </w:tcPr>
          <w:p w:rsidR="00B17DB0" w:rsidRDefault="00B17DB0" w:rsidP="00B17DB0">
            <w:pPr>
              <w:keepNext/>
              <w:widowControl w:val="0"/>
            </w:pPr>
            <w:r>
              <w:t>Требование ПАО «Россети»</w:t>
            </w:r>
          </w:p>
        </w:tc>
      </w:tr>
      <w:tr w:rsidR="00B17DB0" w:rsidRPr="002266FA" w:rsidTr="00B17DB0">
        <w:trPr>
          <w:trHeight w:val="70"/>
        </w:trPr>
        <w:tc>
          <w:tcPr>
            <w:tcW w:w="230" w:type="pct"/>
          </w:tcPr>
          <w:p w:rsidR="00B17DB0" w:rsidRPr="002266FA" w:rsidRDefault="00B17DB0" w:rsidP="00B17DB0">
            <w:pPr>
              <w:pStyle w:val="af3"/>
              <w:keepNext/>
              <w:numPr>
                <w:ilvl w:val="1"/>
                <w:numId w:val="19"/>
              </w:numPr>
              <w:tabs>
                <w:tab w:val="left" w:pos="602"/>
              </w:tabs>
              <w:suppressAutoHyphens/>
              <w:ind w:left="0" w:firstLine="0"/>
            </w:pPr>
          </w:p>
        </w:tc>
        <w:tc>
          <w:tcPr>
            <w:tcW w:w="1597" w:type="pct"/>
            <w:vAlign w:val="center"/>
          </w:tcPr>
          <w:p w:rsidR="00B17DB0" w:rsidRDefault="00B17DB0" w:rsidP="00B17DB0">
            <w:pPr>
              <w:pStyle w:val="FORMATTEXT0"/>
              <w:keepNext/>
            </w:pPr>
            <w:r w:rsidRPr="005D396C">
              <w:t>Наличие защиты от несанкционированного доступа к</w:t>
            </w:r>
            <w:r>
              <w:t xml:space="preserve"> ПУ через радио интерфейс</w:t>
            </w:r>
          </w:p>
        </w:tc>
        <w:tc>
          <w:tcPr>
            <w:tcW w:w="2123" w:type="pct"/>
            <w:gridSpan w:val="3"/>
          </w:tcPr>
          <w:p w:rsidR="00B17DB0" w:rsidRDefault="00B17DB0" w:rsidP="00B17DB0">
            <w:pPr>
              <w:keepNext/>
              <w:widowControl w:val="0"/>
            </w:pPr>
            <w:r w:rsidRPr="00C67D56">
              <w:t>Обязательно</w:t>
            </w:r>
            <w:r>
              <w:t xml:space="preserve"> (на программном уровне – при помощи пароля)</w:t>
            </w:r>
          </w:p>
        </w:tc>
        <w:tc>
          <w:tcPr>
            <w:tcW w:w="1050" w:type="pct"/>
            <w:vAlign w:val="center"/>
          </w:tcPr>
          <w:p w:rsidR="00B17DB0" w:rsidRDefault="00B17DB0" w:rsidP="00B17DB0">
            <w:pPr>
              <w:keepNext/>
              <w:widowControl w:val="0"/>
            </w:pPr>
            <w:r>
              <w:t>Требование ПАО «Россети»</w:t>
            </w:r>
          </w:p>
        </w:tc>
      </w:tr>
      <w:tr w:rsidR="00B17DB0" w:rsidRPr="002266FA" w:rsidTr="00B17DB0">
        <w:trPr>
          <w:trHeight w:val="70"/>
        </w:trPr>
        <w:tc>
          <w:tcPr>
            <w:tcW w:w="230" w:type="pct"/>
          </w:tcPr>
          <w:p w:rsidR="00B17DB0" w:rsidRPr="002266FA" w:rsidRDefault="00B17DB0" w:rsidP="00B17DB0">
            <w:pPr>
              <w:pStyle w:val="af3"/>
              <w:keepNext/>
              <w:numPr>
                <w:ilvl w:val="1"/>
                <w:numId w:val="19"/>
              </w:numPr>
              <w:tabs>
                <w:tab w:val="left" w:pos="602"/>
              </w:tabs>
              <w:suppressAutoHyphens/>
              <w:ind w:left="0" w:firstLine="0"/>
            </w:pPr>
          </w:p>
        </w:tc>
        <w:tc>
          <w:tcPr>
            <w:tcW w:w="1597" w:type="pct"/>
            <w:vAlign w:val="center"/>
          </w:tcPr>
          <w:p w:rsidR="00B17DB0" w:rsidRDefault="00B17DB0" w:rsidP="00B17DB0">
            <w:pPr>
              <w:pStyle w:val="FORMATTEXT0"/>
              <w:keepNext/>
            </w:pPr>
            <w:r w:rsidRPr="00C831E7">
              <w:t>Срок службы, не менее, лет</w:t>
            </w:r>
          </w:p>
        </w:tc>
        <w:tc>
          <w:tcPr>
            <w:tcW w:w="2123" w:type="pct"/>
            <w:gridSpan w:val="3"/>
          </w:tcPr>
          <w:p w:rsidR="00B17DB0" w:rsidRDefault="00B17DB0" w:rsidP="00B17DB0">
            <w:pPr>
              <w:keepNext/>
              <w:widowControl w:val="0"/>
            </w:pPr>
            <w:r w:rsidRPr="00C67D56">
              <w:t>20</w:t>
            </w:r>
          </w:p>
        </w:tc>
        <w:tc>
          <w:tcPr>
            <w:tcW w:w="1050" w:type="pct"/>
            <w:vAlign w:val="center"/>
          </w:tcPr>
          <w:p w:rsidR="00B17DB0" w:rsidRDefault="00B17DB0" w:rsidP="00B17DB0">
            <w:pPr>
              <w:keepNext/>
              <w:widowControl w:val="0"/>
            </w:pPr>
            <w:r>
              <w:t>Требование ПАО «Россети»</w:t>
            </w:r>
          </w:p>
        </w:tc>
      </w:tr>
      <w:tr w:rsidR="00B17DB0" w:rsidRPr="002266FA" w:rsidTr="00B17DB0">
        <w:trPr>
          <w:trHeight w:val="70"/>
        </w:trPr>
        <w:tc>
          <w:tcPr>
            <w:tcW w:w="230" w:type="pct"/>
          </w:tcPr>
          <w:p w:rsidR="00B17DB0" w:rsidRPr="002266FA" w:rsidRDefault="00B17DB0" w:rsidP="00B17DB0">
            <w:pPr>
              <w:pStyle w:val="af3"/>
              <w:keepNext/>
              <w:numPr>
                <w:ilvl w:val="0"/>
                <w:numId w:val="19"/>
              </w:numPr>
              <w:tabs>
                <w:tab w:val="left" w:pos="602"/>
              </w:tabs>
              <w:suppressAutoHyphens/>
            </w:pPr>
          </w:p>
        </w:tc>
        <w:tc>
          <w:tcPr>
            <w:tcW w:w="1597" w:type="pct"/>
          </w:tcPr>
          <w:p w:rsidR="00B17DB0" w:rsidRDefault="00B17DB0" w:rsidP="00B17DB0">
            <w:pPr>
              <w:pStyle w:val="FORMATTEXT0"/>
              <w:keepNext/>
            </w:pPr>
            <w:r w:rsidRPr="00C67D56">
              <w:rPr>
                <w:b/>
              </w:rPr>
              <w:t xml:space="preserve">Требования к радио интерфейсу с </w:t>
            </w:r>
            <w:r w:rsidRPr="00C67D56">
              <w:rPr>
                <w:b/>
              </w:rPr>
              <w:lastRenderedPageBreak/>
              <w:t>разъёмом под внешнюю антенну</w:t>
            </w:r>
            <w:r>
              <w:rPr>
                <w:b/>
              </w:rPr>
              <w:t xml:space="preserve"> (при наличии)</w:t>
            </w:r>
            <w:r w:rsidRPr="00C67D56">
              <w:rPr>
                <w:b/>
              </w:rPr>
              <w:t>:</w:t>
            </w:r>
          </w:p>
        </w:tc>
        <w:tc>
          <w:tcPr>
            <w:tcW w:w="2123" w:type="pct"/>
            <w:gridSpan w:val="3"/>
          </w:tcPr>
          <w:p w:rsidR="00B17DB0" w:rsidRDefault="00B17DB0" w:rsidP="00B17DB0">
            <w:pPr>
              <w:keepNext/>
              <w:widowControl w:val="0"/>
            </w:pPr>
          </w:p>
        </w:tc>
        <w:tc>
          <w:tcPr>
            <w:tcW w:w="1050" w:type="pct"/>
          </w:tcPr>
          <w:p w:rsidR="00B17DB0" w:rsidRDefault="00B17DB0" w:rsidP="00B17DB0">
            <w:pPr>
              <w:keepNext/>
              <w:widowControl w:val="0"/>
            </w:pPr>
          </w:p>
        </w:tc>
      </w:tr>
      <w:tr w:rsidR="00B17DB0" w:rsidRPr="002266FA" w:rsidTr="00B17DB0">
        <w:trPr>
          <w:trHeight w:val="70"/>
        </w:trPr>
        <w:tc>
          <w:tcPr>
            <w:tcW w:w="230" w:type="pct"/>
          </w:tcPr>
          <w:p w:rsidR="00B17DB0" w:rsidRPr="002266FA" w:rsidRDefault="00B17DB0" w:rsidP="00B17DB0">
            <w:pPr>
              <w:pStyle w:val="af3"/>
              <w:keepNext/>
              <w:numPr>
                <w:ilvl w:val="1"/>
                <w:numId w:val="19"/>
              </w:numPr>
              <w:tabs>
                <w:tab w:val="left" w:pos="602"/>
              </w:tabs>
              <w:suppressAutoHyphens/>
              <w:ind w:left="0" w:firstLine="0"/>
            </w:pPr>
          </w:p>
        </w:tc>
        <w:tc>
          <w:tcPr>
            <w:tcW w:w="1597" w:type="pct"/>
            <w:vAlign w:val="center"/>
          </w:tcPr>
          <w:p w:rsidR="00B17DB0" w:rsidRDefault="00B17DB0" w:rsidP="00B17DB0">
            <w:pPr>
              <w:pStyle w:val="FORMATTEXT0"/>
              <w:keepNext/>
            </w:pPr>
            <w:r w:rsidRPr="00C831E7">
              <w:t>Рабочая полоса частот</w:t>
            </w:r>
          </w:p>
        </w:tc>
        <w:tc>
          <w:tcPr>
            <w:tcW w:w="2123" w:type="pct"/>
            <w:gridSpan w:val="3"/>
          </w:tcPr>
          <w:p w:rsidR="00B17DB0" w:rsidRDefault="00B17DB0" w:rsidP="00B17DB0">
            <w:pPr>
              <w:keepNext/>
              <w:widowControl w:val="0"/>
            </w:pPr>
            <w:r w:rsidRPr="00C67D56">
              <w:t>Любая в не лицензируемом диапазоне</w:t>
            </w:r>
          </w:p>
        </w:tc>
        <w:tc>
          <w:tcPr>
            <w:tcW w:w="1050" w:type="pct"/>
          </w:tcPr>
          <w:p w:rsidR="00B17DB0" w:rsidRDefault="00B17DB0" w:rsidP="00B17DB0">
            <w:pPr>
              <w:keepNext/>
              <w:widowControl w:val="0"/>
            </w:pPr>
            <w:r>
              <w:t>Требование ПАО «Россети»</w:t>
            </w:r>
          </w:p>
        </w:tc>
      </w:tr>
      <w:tr w:rsidR="00B17DB0" w:rsidRPr="002266FA" w:rsidTr="00B17DB0">
        <w:trPr>
          <w:trHeight w:val="70"/>
        </w:trPr>
        <w:tc>
          <w:tcPr>
            <w:tcW w:w="230" w:type="pct"/>
          </w:tcPr>
          <w:p w:rsidR="00B17DB0" w:rsidRPr="002266FA" w:rsidRDefault="00B17DB0" w:rsidP="00B17DB0">
            <w:pPr>
              <w:pStyle w:val="af3"/>
              <w:keepNext/>
              <w:numPr>
                <w:ilvl w:val="1"/>
                <w:numId w:val="19"/>
              </w:numPr>
              <w:tabs>
                <w:tab w:val="left" w:pos="602"/>
              </w:tabs>
              <w:suppressAutoHyphens/>
              <w:ind w:left="0" w:firstLine="0"/>
            </w:pPr>
          </w:p>
        </w:tc>
        <w:tc>
          <w:tcPr>
            <w:tcW w:w="1597" w:type="pct"/>
            <w:vAlign w:val="center"/>
          </w:tcPr>
          <w:p w:rsidR="00B17DB0" w:rsidRDefault="00B17DB0" w:rsidP="00B17DB0">
            <w:pPr>
              <w:pStyle w:val="FORMATTEXT0"/>
              <w:keepNext/>
            </w:pPr>
            <w:r w:rsidRPr="00C831E7">
              <w:t>Установка и поддержание обмена данными на скорости, не менее, бит/с</w:t>
            </w:r>
          </w:p>
        </w:tc>
        <w:tc>
          <w:tcPr>
            <w:tcW w:w="2123" w:type="pct"/>
            <w:gridSpan w:val="3"/>
          </w:tcPr>
          <w:p w:rsidR="00B17DB0" w:rsidRDefault="00B17DB0" w:rsidP="00B17DB0">
            <w:pPr>
              <w:keepNext/>
              <w:widowControl w:val="0"/>
            </w:pPr>
            <w:r w:rsidRPr="00C67D56">
              <w:t>1</w:t>
            </w:r>
            <w:r>
              <w:t xml:space="preserve"> </w:t>
            </w:r>
            <w:r w:rsidRPr="00C67D56">
              <w:t>200</w:t>
            </w:r>
          </w:p>
        </w:tc>
        <w:tc>
          <w:tcPr>
            <w:tcW w:w="1050" w:type="pct"/>
          </w:tcPr>
          <w:p w:rsidR="00B17DB0" w:rsidRDefault="00B17DB0" w:rsidP="00B17DB0">
            <w:pPr>
              <w:keepNext/>
              <w:widowControl w:val="0"/>
            </w:pPr>
            <w:r>
              <w:t>Требование ПАО «Россети»</w:t>
            </w:r>
          </w:p>
        </w:tc>
      </w:tr>
      <w:tr w:rsidR="00B17DB0" w:rsidRPr="002266FA" w:rsidTr="00B17DB0">
        <w:trPr>
          <w:trHeight w:val="70"/>
        </w:trPr>
        <w:tc>
          <w:tcPr>
            <w:tcW w:w="230" w:type="pct"/>
          </w:tcPr>
          <w:p w:rsidR="00B17DB0" w:rsidRPr="002266FA" w:rsidRDefault="00B17DB0" w:rsidP="00B17DB0">
            <w:pPr>
              <w:pStyle w:val="af3"/>
              <w:keepNext/>
              <w:numPr>
                <w:ilvl w:val="1"/>
                <w:numId w:val="19"/>
              </w:numPr>
              <w:tabs>
                <w:tab w:val="left" w:pos="602"/>
              </w:tabs>
              <w:suppressAutoHyphens/>
              <w:ind w:left="0" w:firstLine="0"/>
            </w:pPr>
          </w:p>
        </w:tc>
        <w:tc>
          <w:tcPr>
            <w:tcW w:w="1597" w:type="pct"/>
            <w:vAlign w:val="center"/>
          </w:tcPr>
          <w:p w:rsidR="00B17DB0" w:rsidRDefault="00B17DB0" w:rsidP="00B17DB0">
            <w:pPr>
              <w:pStyle w:val="FORMATTEXT0"/>
              <w:keepNext/>
            </w:pPr>
            <w:r w:rsidRPr="005D396C">
              <w:t>Наличие защиты от несанкционированного доступа к</w:t>
            </w:r>
            <w:r>
              <w:t xml:space="preserve"> ПУ через радио интерфейс</w:t>
            </w:r>
          </w:p>
        </w:tc>
        <w:tc>
          <w:tcPr>
            <w:tcW w:w="2123" w:type="pct"/>
            <w:gridSpan w:val="3"/>
          </w:tcPr>
          <w:p w:rsidR="00B17DB0" w:rsidRDefault="00B17DB0" w:rsidP="00B17DB0">
            <w:pPr>
              <w:keepNext/>
              <w:widowControl w:val="0"/>
            </w:pPr>
            <w:r w:rsidRPr="00C67D56">
              <w:t>Обязательно</w:t>
            </w:r>
            <w:r>
              <w:t xml:space="preserve"> (на программном уровне – при помощи пароля)</w:t>
            </w:r>
          </w:p>
        </w:tc>
        <w:tc>
          <w:tcPr>
            <w:tcW w:w="1050" w:type="pct"/>
            <w:vAlign w:val="center"/>
          </w:tcPr>
          <w:p w:rsidR="00B17DB0" w:rsidRDefault="00B17DB0" w:rsidP="00B17DB0">
            <w:pPr>
              <w:keepNext/>
              <w:widowControl w:val="0"/>
            </w:pPr>
            <w:r>
              <w:t>Требование ПАО «Россети»</w:t>
            </w:r>
          </w:p>
        </w:tc>
      </w:tr>
      <w:tr w:rsidR="00B17DB0" w:rsidRPr="002266FA" w:rsidTr="00B17DB0">
        <w:trPr>
          <w:trHeight w:val="70"/>
        </w:trPr>
        <w:tc>
          <w:tcPr>
            <w:tcW w:w="230" w:type="pct"/>
          </w:tcPr>
          <w:p w:rsidR="00B17DB0" w:rsidRPr="002266FA" w:rsidRDefault="00B17DB0" w:rsidP="00B17DB0">
            <w:pPr>
              <w:pStyle w:val="af3"/>
              <w:keepNext/>
              <w:numPr>
                <w:ilvl w:val="1"/>
                <w:numId w:val="19"/>
              </w:numPr>
              <w:tabs>
                <w:tab w:val="left" w:pos="602"/>
              </w:tabs>
              <w:suppressAutoHyphens/>
              <w:ind w:left="0" w:firstLine="0"/>
            </w:pPr>
          </w:p>
        </w:tc>
        <w:tc>
          <w:tcPr>
            <w:tcW w:w="1597" w:type="pct"/>
            <w:vAlign w:val="center"/>
          </w:tcPr>
          <w:p w:rsidR="00B17DB0" w:rsidRDefault="00B17DB0" w:rsidP="00B17DB0">
            <w:pPr>
              <w:pStyle w:val="FORMATTEXT0"/>
              <w:keepNext/>
            </w:pPr>
            <w:r w:rsidRPr="00C831E7">
              <w:t>Наличие выходного соединителя (вилки) для подключения внешней антенны</w:t>
            </w:r>
          </w:p>
        </w:tc>
        <w:tc>
          <w:tcPr>
            <w:tcW w:w="2123" w:type="pct"/>
            <w:gridSpan w:val="3"/>
          </w:tcPr>
          <w:p w:rsidR="00B17DB0" w:rsidRDefault="00B17DB0" w:rsidP="00B17DB0">
            <w:pPr>
              <w:keepNext/>
              <w:widowControl w:val="0"/>
            </w:pPr>
            <w:r w:rsidRPr="00C67D56">
              <w:t>Обязательно</w:t>
            </w:r>
          </w:p>
        </w:tc>
        <w:tc>
          <w:tcPr>
            <w:tcW w:w="1050" w:type="pct"/>
          </w:tcPr>
          <w:p w:rsidR="00B17DB0" w:rsidRDefault="00B17DB0" w:rsidP="00B17DB0">
            <w:pPr>
              <w:keepNext/>
              <w:widowControl w:val="0"/>
            </w:pPr>
            <w:r>
              <w:t>Требование ПАО «Россети»</w:t>
            </w:r>
          </w:p>
        </w:tc>
      </w:tr>
      <w:tr w:rsidR="00B17DB0" w:rsidRPr="002266FA" w:rsidTr="00B17DB0">
        <w:trPr>
          <w:trHeight w:val="70"/>
        </w:trPr>
        <w:tc>
          <w:tcPr>
            <w:tcW w:w="230" w:type="pct"/>
          </w:tcPr>
          <w:p w:rsidR="00B17DB0" w:rsidRPr="002266FA" w:rsidRDefault="00B17DB0" w:rsidP="00B17DB0">
            <w:pPr>
              <w:pStyle w:val="af3"/>
              <w:keepNext/>
              <w:numPr>
                <w:ilvl w:val="1"/>
                <w:numId w:val="19"/>
              </w:numPr>
              <w:tabs>
                <w:tab w:val="left" w:pos="602"/>
              </w:tabs>
              <w:suppressAutoHyphens/>
              <w:ind w:left="0" w:firstLine="0"/>
            </w:pPr>
          </w:p>
        </w:tc>
        <w:tc>
          <w:tcPr>
            <w:tcW w:w="1597" w:type="pct"/>
            <w:vAlign w:val="center"/>
          </w:tcPr>
          <w:p w:rsidR="00B17DB0" w:rsidRDefault="00B17DB0" w:rsidP="00B17DB0">
            <w:pPr>
              <w:pStyle w:val="FORMATTEXT0"/>
              <w:keepNext/>
            </w:pPr>
            <w:r w:rsidRPr="00C831E7">
              <w:t>Срок службы, не менее, лет</w:t>
            </w:r>
          </w:p>
        </w:tc>
        <w:tc>
          <w:tcPr>
            <w:tcW w:w="2123" w:type="pct"/>
            <w:gridSpan w:val="3"/>
          </w:tcPr>
          <w:p w:rsidR="00B17DB0" w:rsidRDefault="00B17DB0" w:rsidP="00B17DB0">
            <w:pPr>
              <w:keepNext/>
              <w:widowControl w:val="0"/>
            </w:pPr>
            <w:r w:rsidRPr="00C67D56">
              <w:t>20</w:t>
            </w:r>
          </w:p>
        </w:tc>
        <w:tc>
          <w:tcPr>
            <w:tcW w:w="1050" w:type="pct"/>
            <w:vAlign w:val="center"/>
          </w:tcPr>
          <w:p w:rsidR="00B17DB0" w:rsidRDefault="00B17DB0" w:rsidP="00B17DB0">
            <w:pPr>
              <w:keepNext/>
              <w:widowControl w:val="0"/>
            </w:pPr>
            <w:r>
              <w:t>Требование ПАО «Россети»</w:t>
            </w:r>
          </w:p>
        </w:tc>
      </w:tr>
      <w:tr w:rsidR="00B17DB0" w:rsidRPr="002266FA" w:rsidTr="00B17DB0">
        <w:trPr>
          <w:trHeight w:val="350"/>
        </w:trPr>
        <w:tc>
          <w:tcPr>
            <w:tcW w:w="230" w:type="pct"/>
          </w:tcPr>
          <w:p w:rsidR="00B17DB0" w:rsidRPr="002266FA" w:rsidRDefault="00B17DB0" w:rsidP="00B17DB0">
            <w:pPr>
              <w:pStyle w:val="af3"/>
              <w:numPr>
                <w:ilvl w:val="0"/>
                <w:numId w:val="19"/>
              </w:numPr>
              <w:tabs>
                <w:tab w:val="left" w:pos="602"/>
                <w:tab w:val="left" w:pos="1629"/>
              </w:tabs>
              <w:suppressAutoHyphens/>
              <w:ind w:left="0" w:firstLine="0"/>
              <w:rPr>
                <w:b/>
              </w:rPr>
            </w:pPr>
          </w:p>
        </w:tc>
        <w:tc>
          <w:tcPr>
            <w:tcW w:w="4770" w:type="pct"/>
            <w:gridSpan w:val="5"/>
          </w:tcPr>
          <w:p w:rsidR="00B17DB0" w:rsidRPr="002266FA" w:rsidRDefault="00B17DB0" w:rsidP="00B17DB0">
            <w:pPr>
              <w:widowControl w:val="0"/>
              <w:spacing w:before="60" w:after="60"/>
            </w:pPr>
            <w:r w:rsidRPr="002266FA">
              <w:rPr>
                <w:b/>
              </w:rPr>
              <w:t>ТРЕБОВАНИЯ К ЗАВОДУ-ИЗГОТОВИТЕЛЮ</w:t>
            </w:r>
          </w:p>
        </w:tc>
      </w:tr>
      <w:tr w:rsidR="00B17DB0" w:rsidRPr="002266FA" w:rsidTr="00B17DB0">
        <w:trPr>
          <w:trHeight w:val="292"/>
        </w:trPr>
        <w:tc>
          <w:tcPr>
            <w:tcW w:w="230" w:type="pct"/>
          </w:tcPr>
          <w:p w:rsidR="00B17DB0" w:rsidRPr="002266FA" w:rsidRDefault="00B17DB0" w:rsidP="00B17DB0">
            <w:pPr>
              <w:pStyle w:val="af3"/>
              <w:numPr>
                <w:ilvl w:val="1"/>
                <w:numId w:val="19"/>
              </w:numPr>
              <w:tabs>
                <w:tab w:val="left" w:pos="602"/>
                <w:tab w:val="left" w:pos="1629"/>
              </w:tabs>
              <w:suppressAutoHyphens/>
              <w:ind w:left="0" w:firstLine="0"/>
              <w:rPr>
                <w:b/>
              </w:rPr>
            </w:pPr>
          </w:p>
        </w:tc>
        <w:tc>
          <w:tcPr>
            <w:tcW w:w="1597" w:type="pct"/>
          </w:tcPr>
          <w:p w:rsidR="00B17DB0" w:rsidRPr="002266FA" w:rsidRDefault="00B17DB0" w:rsidP="00B17DB0">
            <w:pPr>
              <w:widowControl w:val="0"/>
              <w:autoSpaceDE w:val="0"/>
              <w:autoSpaceDN w:val="0"/>
              <w:adjustRightInd w:val="0"/>
              <w:rPr>
                <w:rFonts w:eastAsia="F1"/>
              </w:rPr>
            </w:pPr>
            <w:r w:rsidRPr="002266FA">
              <w:rPr>
                <w:rFonts w:eastAsia="F1"/>
              </w:rPr>
              <w:t>Наличие системы входного и промежуточного контроля качества</w:t>
            </w:r>
          </w:p>
        </w:tc>
        <w:tc>
          <w:tcPr>
            <w:tcW w:w="2123" w:type="pct"/>
            <w:gridSpan w:val="3"/>
            <w:vAlign w:val="center"/>
          </w:tcPr>
          <w:p w:rsidR="00B17DB0" w:rsidRPr="002266FA" w:rsidRDefault="00B17DB0" w:rsidP="00B17DB0">
            <w:pPr>
              <w:widowControl w:val="0"/>
            </w:pPr>
            <w:r w:rsidRPr="002266FA">
              <w:t>Обязательно</w:t>
            </w:r>
          </w:p>
        </w:tc>
        <w:tc>
          <w:tcPr>
            <w:tcW w:w="1050" w:type="pct"/>
            <w:vMerge w:val="restart"/>
          </w:tcPr>
          <w:p w:rsidR="00B17DB0" w:rsidRPr="002266FA" w:rsidRDefault="00B17DB0" w:rsidP="00B17DB0">
            <w:pPr>
              <w:pStyle w:val="BodyTextIndent33"/>
              <w:widowControl w:val="0"/>
              <w:ind w:left="0"/>
              <w:jc w:val="left"/>
            </w:pPr>
            <w:r w:rsidRPr="002266FA">
              <w:t>Требование ПАО «Россети»</w:t>
            </w:r>
          </w:p>
        </w:tc>
      </w:tr>
      <w:tr w:rsidR="00B17DB0" w:rsidRPr="002266FA" w:rsidTr="00B17DB0">
        <w:trPr>
          <w:trHeight w:val="262"/>
        </w:trPr>
        <w:tc>
          <w:tcPr>
            <w:tcW w:w="230" w:type="pct"/>
          </w:tcPr>
          <w:p w:rsidR="00B17DB0" w:rsidRPr="002266FA" w:rsidRDefault="00B17DB0" w:rsidP="00B17DB0">
            <w:pPr>
              <w:pStyle w:val="af3"/>
              <w:numPr>
                <w:ilvl w:val="1"/>
                <w:numId w:val="19"/>
              </w:numPr>
              <w:tabs>
                <w:tab w:val="left" w:pos="602"/>
                <w:tab w:val="left" w:pos="1629"/>
              </w:tabs>
              <w:suppressAutoHyphens/>
              <w:ind w:left="0" w:firstLine="0"/>
              <w:rPr>
                <w:b/>
              </w:rPr>
            </w:pPr>
          </w:p>
        </w:tc>
        <w:tc>
          <w:tcPr>
            <w:tcW w:w="1597" w:type="pct"/>
          </w:tcPr>
          <w:p w:rsidR="00B17DB0" w:rsidRPr="002266FA" w:rsidRDefault="00B17DB0" w:rsidP="00B17DB0">
            <w:pPr>
              <w:widowControl w:val="0"/>
              <w:autoSpaceDE w:val="0"/>
              <w:autoSpaceDN w:val="0"/>
              <w:adjustRightInd w:val="0"/>
              <w:rPr>
                <w:rFonts w:eastAsia="F1"/>
              </w:rPr>
            </w:pPr>
            <w:r w:rsidRPr="002266FA">
              <w:rPr>
                <w:rFonts w:eastAsia="F1"/>
              </w:rPr>
              <w:t>Наличие выходного контроля качества готовой продукции</w:t>
            </w:r>
          </w:p>
        </w:tc>
        <w:tc>
          <w:tcPr>
            <w:tcW w:w="2123" w:type="pct"/>
            <w:gridSpan w:val="3"/>
          </w:tcPr>
          <w:p w:rsidR="00B17DB0" w:rsidRPr="002266FA" w:rsidRDefault="00B17DB0" w:rsidP="00B17DB0">
            <w:pPr>
              <w:widowControl w:val="0"/>
            </w:pPr>
            <w:r w:rsidRPr="002266FA">
              <w:t>Обязательно</w:t>
            </w:r>
          </w:p>
        </w:tc>
        <w:tc>
          <w:tcPr>
            <w:tcW w:w="1050" w:type="pct"/>
            <w:vMerge/>
          </w:tcPr>
          <w:p w:rsidR="00B17DB0" w:rsidRPr="002266FA" w:rsidRDefault="00B17DB0" w:rsidP="00B17DB0">
            <w:pPr>
              <w:pStyle w:val="BodyTextIndent33"/>
              <w:widowControl w:val="0"/>
              <w:ind w:left="0"/>
              <w:jc w:val="left"/>
            </w:pPr>
          </w:p>
        </w:tc>
      </w:tr>
      <w:tr w:rsidR="00B17DB0" w:rsidRPr="002266FA" w:rsidTr="00B17DB0">
        <w:trPr>
          <w:trHeight w:val="259"/>
        </w:trPr>
        <w:tc>
          <w:tcPr>
            <w:tcW w:w="230" w:type="pct"/>
          </w:tcPr>
          <w:p w:rsidR="00B17DB0" w:rsidRPr="002266FA" w:rsidRDefault="00B17DB0" w:rsidP="00B17DB0">
            <w:pPr>
              <w:pStyle w:val="af3"/>
              <w:numPr>
                <w:ilvl w:val="1"/>
                <w:numId w:val="19"/>
              </w:numPr>
              <w:tabs>
                <w:tab w:val="left" w:pos="602"/>
                <w:tab w:val="left" w:pos="1629"/>
              </w:tabs>
              <w:suppressAutoHyphens/>
              <w:ind w:left="0" w:firstLine="0"/>
              <w:rPr>
                <w:b/>
              </w:rPr>
            </w:pPr>
          </w:p>
        </w:tc>
        <w:tc>
          <w:tcPr>
            <w:tcW w:w="1597" w:type="pct"/>
          </w:tcPr>
          <w:p w:rsidR="00B17DB0" w:rsidRPr="002266FA" w:rsidRDefault="00B17DB0" w:rsidP="00B17DB0">
            <w:pPr>
              <w:widowControl w:val="0"/>
              <w:autoSpaceDE w:val="0"/>
              <w:autoSpaceDN w:val="0"/>
              <w:adjustRightInd w:val="0"/>
              <w:rPr>
                <w:rFonts w:eastAsia="F1"/>
              </w:rPr>
            </w:pPr>
            <w:r w:rsidRPr="002266FA">
              <w:rPr>
                <w:rFonts w:eastAsia="F1"/>
              </w:rPr>
              <w:t>Сертификат системы управления качеством</w:t>
            </w:r>
          </w:p>
        </w:tc>
        <w:tc>
          <w:tcPr>
            <w:tcW w:w="2123" w:type="pct"/>
            <w:gridSpan w:val="3"/>
          </w:tcPr>
          <w:p w:rsidR="00B17DB0" w:rsidRPr="002266FA" w:rsidRDefault="00B17DB0" w:rsidP="00B17DB0">
            <w:pPr>
              <w:widowControl w:val="0"/>
            </w:pPr>
            <w:r w:rsidRPr="002266FA">
              <w:t>Обязательно</w:t>
            </w:r>
          </w:p>
        </w:tc>
        <w:tc>
          <w:tcPr>
            <w:tcW w:w="1050" w:type="pct"/>
            <w:vMerge/>
          </w:tcPr>
          <w:p w:rsidR="00B17DB0" w:rsidRPr="002266FA" w:rsidRDefault="00B17DB0" w:rsidP="00B17DB0">
            <w:pPr>
              <w:pStyle w:val="BodyTextIndent33"/>
              <w:widowControl w:val="0"/>
              <w:ind w:left="0"/>
              <w:jc w:val="left"/>
            </w:pPr>
          </w:p>
        </w:tc>
      </w:tr>
      <w:tr w:rsidR="00B17DB0" w:rsidRPr="002266FA" w:rsidTr="00B17DB0">
        <w:trPr>
          <w:trHeight w:val="853"/>
        </w:trPr>
        <w:tc>
          <w:tcPr>
            <w:tcW w:w="230" w:type="pct"/>
          </w:tcPr>
          <w:p w:rsidR="00B17DB0" w:rsidRPr="002266FA" w:rsidRDefault="00B17DB0" w:rsidP="00B17DB0">
            <w:pPr>
              <w:pStyle w:val="af3"/>
              <w:keepNext/>
              <w:numPr>
                <w:ilvl w:val="1"/>
                <w:numId w:val="19"/>
              </w:numPr>
              <w:tabs>
                <w:tab w:val="left" w:pos="602"/>
                <w:tab w:val="left" w:pos="1629"/>
              </w:tabs>
              <w:suppressAutoHyphens/>
              <w:ind w:left="0" w:firstLine="0"/>
              <w:rPr>
                <w:b/>
              </w:rPr>
            </w:pPr>
          </w:p>
        </w:tc>
        <w:tc>
          <w:tcPr>
            <w:tcW w:w="1597" w:type="pct"/>
          </w:tcPr>
          <w:p w:rsidR="00B17DB0" w:rsidRPr="002266FA" w:rsidRDefault="00B17DB0" w:rsidP="00B17DB0">
            <w:pPr>
              <w:keepNext/>
              <w:widowControl w:val="0"/>
              <w:autoSpaceDE w:val="0"/>
              <w:autoSpaceDN w:val="0"/>
              <w:adjustRightInd w:val="0"/>
              <w:rPr>
                <w:rFonts w:eastAsia="F1"/>
              </w:rPr>
            </w:pPr>
            <w:r w:rsidRPr="002266FA">
              <w:rPr>
                <w:rFonts w:eastAsia="F1"/>
              </w:rPr>
              <w:t>Наличие участка метрологии (приказ о создании МС с указанием подразделения, на которое возлагается функция МС); аттестат аккредитации МС на право выполнения работ по поверке с соответствующей областью аккредитации) или копия действующего договора с организацией, аккредитованной в установленном порядке на право выполнения работ по поверке СИ (копия аттестата аккредитации с соответствующей областью аккредитации)</w:t>
            </w:r>
          </w:p>
        </w:tc>
        <w:tc>
          <w:tcPr>
            <w:tcW w:w="2123" w:type="pct"/>
            <w:gridSpan w:val="3"/>
            <w:vAlign w:val="center"/>
          </w:tcPr>
          <w:p w:rsidR="00B17DB0" w:rsidRPr="002266FA" w:rsidRDefault="00B17DB0" w:rsidP="00B17DB0">
            <w:pPr>
              <w:keepNext/>
              <w:widowControl w:val="0"/>
            </w:pPr>
            <w:r w:rsidRPr="002266FA">
              <w:t>Обязательно</w:t>
            </w:r>
          </w:p>
        </w:tc>
        <w:tc>
          <w:tcPr>
            <w:tcW w:w="1050" w:type="pct"/>
          </w:tcPr>
          <w:p w:rsidR="00B17DB0" w:rsidRPr="002266FA" w:rsidRDefault="00B17DB0" w:rsidP="00B17DB0">
            <w:pPr>
              <w:pStyle w:val="BodyTextIndent33"/>
              <w:keepNext/>
              <w:widowControl w:val="0"/>
              <w:ind w:left="0"/>
              <w:jc w:val="left"/>
            </w:pPr>
            <w:r w:rsidRPr="002266FA">
              <w:t>Требование ПАО «Россети»</w:t>
            </w:r>
          </w:p>
        </w:tc>
      </w:tr>
      <w:tr w:rsidR="00B17DB0" w:rsidRPr="002266FA" w:rsidTr="00B17DB0">
        <w:trPr>
          <w:trHeight w:val="377"/>
        </w:trPr>
        <w:tc>
          <w:tcPr>
            <w:tcW w:w="230" w:type="pct"/>
          </w:tcPr>
          <w:p w:rsidR="00B17DB0" w:rsidRPr="002266FA" w:rsidRDefault="00B17DB0" w:rsidP="00B17DB0">
            <w:pPr>
              <w:pStyle w:val="af3"/>
              <w:numPr>
                <w:ilvl w:val="1"/>
                <w:numId w:val="19"/>
              </w:numPr>
              <w:tabs>
                <w:tab w:val="left" w:pos="602"/>
                <w:tab w:val="left" w:pos="1629"/>
              </w:tabs>
              <w:suppressAutoHyphens/>
              <w:ind w:left="0" w:firstLine="0"/>
              <w:rPr>
                <w:b/>
              </w:rPr>
            </w:pPr>
          </w:p>
        </w:tc>
        <w:tc>
          <w:tcPr>
            <w:tcW w:w="1597" w:type="pct"/>
          </w:tcPr>
          <w:p w:rsidR="00B17DB0" w:rsidRPr="002266FA" w:rsidRDefault="00B17DB0" w:rsidP="00B17DB0">
            <w:pPr>
              <w:widowControl w:val="0"/>
              <w:autoSpaceDE w:val="0"/>
              <w:autoSpaceDN w:val="0"/>
              <w:adjustRightInd w:val="0"/>
              <w:rPr>
                <w:rFonts w:eastAsia="F1"/>
              </w:rPr>
            </w:pPr>
            <w:r w:rsidRPr="002266FA">
              <w:rPr>
                <w:rFonts w:eastAsia="F1"/>
              </w:rPr>
              <w:t xml:space="preserve">Система подготовки персонала; </w:t>
            </w:r>
          </w:p>
        </w:tc>
        <w:tc>
          <w:tcPr>
            <w:tcW w:w="2123" w:type="pct"/>
            <w:gridSpan w:val="3"/>
            <w:vAlign w:val="center"/>
          </w:tcPr>
          <w:p w:rsidR="00B17DB0" w:rsidRPr="002266FA" w:rsidRDefault="00B17DB0" w:rsidP="00B17DB0">
            <w:pPr>
              <w:widowControl w:val="0"/>
            </w:pPr>
            <w:r w:rsidRPr="002266FA">
              <w:t>Обязательно</w:t>
            </w:r>
          </w:p>
        </w:tc>
        <w:tc>
          <w:tcPr>
            <w:tcW w:w="1050" w:type="pct"/>
          </w:tcPr>
          <w:p w:rsidR="00B17DB0" w:rsidRPr="002266FA" w:rsidRDefault="00B17DB0" w:rsidP="00B17DB0">
            <w:pPr>
              <w:pStyle w:val="BodyTextIndent33"/>
              <w:widowControl w:val="0"/>
              <w:ind w:left="0"/>
              <w:jc w:val="left"/>
            </w:pPr>
            <w:r w:rsidRPr="002266FA">
              <w:t>Требование ПАО «Россети»</w:t>
            </w:r>
          </w:p>
        </w:tc>
      </w:tr>
      <w:tr w:rsidR="00B17DB0" w:rsidRPr="002266FA" w:rsidTr="00B17DB0">
        <w:trPr>
          <w:trHeight w:val="377"/>
        </w:trPr>
        <w:tc>
          <w:tcPr>
            <w:tcW w:w="230" w:type="pct"/>
          </w:tcPr>
          <w:p w:rsidR="00B17DB0" w:rsidRPr="002266FA" w:rsidRDefault="00B17DB0" w:rsidP="00B17DB0">
            <w:pPr>
              <w:pStyle w:val="af3"/>
              <w:numPr>
                <w:ilvl w:val="1"/>
                <w:numId w:val="19"/>
              </w:numPr>
              <w:tabs>
                <w:tab w:val="left" w:pos="602"/>
                <w:tab w:val="left" w:pos="1629"/>
              </w:tabs>
              <w:suppressAutoHyphens/>
              <w:ind w:left="0" w:firstLine="0"/>
              <w:rPr>
                <w:b/>
              </w:rPr>
            </w:pPr>
          </w:p>
        </w:tc>
        <w:tc>
          <w:tcPr>
            <w:tcW w:w="1597" w:type="pct"/>
          </w:tcPr>
          <w:p w:rsidR="00B17DB0" w:rsidRPr="002266FA" w:rsidRDefault="00B17DB0" w:rsidP="00B17DB0">
            <w:pPr>
              <w:widowControl w:val="0"/>
              <w:autoSpaceDE w:val="0"/>
              <w:autoSpaceDN w:val="0"/>
              <w:adjustRightInd w:val="0"/>
              <w:rPr>
                <w:rFonts w:eastAsia="F1"/>
              </w:rPr>
            </w:pPr>
            <w:r>
              <w:rPr>
                <w:rFonts w:eastAsia="F1"/>
              </w:rPr>
              <w:t>Н</w:t>
            </w:r>
            <w:r w:rsidRPr="002266FA">
              <w:rPr>
                <w:rFonts w:eastAsia="F1"/>
              </w:rPr>
              <w:t>аличие приспособленных и оснащенных техническими средствами помещений для изготовления, наладки и хранения готов</w:t>
            </w:r>
            <w:r>
              <w:rPr>
                <w:rFonts w:eastAsia="F1"/>
              </w:rPr>
              <w:t>ой продукции  и запасных частей</w:t>
            </w:r>
          </w:p>
        </w:tc>
        <w:tc>
          <w:tcPr>
            <w:tcW w:w="2123" w:type="pct"/>
            <w:gridSpan w:val="3"/>
            <w:vAlign w:val="center"/>
          </w:tcPr>
          <w:p w:rsidR="00B17DB0" w:rsidRPr="002266FA" w:rsidRDefault="00B17DB0" w:rsidP="00B17DB0">
            <w:pPr>
              <w:widowControl w:val="0"/>
            </w:pPr>
            <w:r w:rsidRPr="002266FA">
              <w:t>Обязательно</w:t>
            </w:r>
          </w:p>
        </w:tc>
        <w:tc>
          <w:tcPr>
            <w:tcW w:w="1050" w:type="pct"/>
          </w:tcPr>
          <w:p w:rsidR="00B17DB0" w:rsidRPr="002266FA" w:rsidRDefault="00B17DB0" w:rsidP="00B17DB0">
            <w:pPr>
              <w:pStyle w:val="BodyTextIndent33"/>
              <w:widowControl w:val="0"/>
              <w:ind w:left="0"/>
              <w:jc w:val="left"/>
            </w:pPr>
            <w:r w:rsidRPr="002266FA">
              <w:t>Требование ПАО «Россети»</w:t>
            </w:r>
          </w:p>
        </w:tc>
      </w:tr>
      <w:tr w:rsidR="00B17DB0" w:rsidRPr="0087511B" w:rsidTr="00B17DB0">
        <w:tc>
          <w:tcPr>
            <w:tcW w:w="230" w:type="pct"/>
            <w:shd w:val="clear" w:color="auto" w:fill="auto"/>
          </w:tcPr>
          <w:p w:rsidR="00B17DB0" w:rsidRPr="00D736D5" w:rsidRDefault="00B17DB0" w:rsidP="00B17DB0">
            <w:pPr>
              <w:pStyle w:val="af3"/>
              <w:numPr>
                <w:ilvl w:val="0"/>
                <w:numId w:val="19"/>
              </w:numPr>
              <w:tabs>
                <w:tab w:val="left" w:pos="602"/>
                <w:tab w:val="left" w:pos="1629"/>
              </w:tabs>
              <w:suppressAutoHyphens/>
              <w:ind w:left="0" w:firstLine="0"/>
              <w:rPr>
                <w:b/>
              </w:rPr>
            </w:pPr>
          </w:p>
        </w:tc>
        <w:tc>
          <w:tcPr>
            <w:tcW w:w="4770" w:type="pct"/>
            <w:gridSpan w:val="5"/>
            <w:shd w:val="clear" w:color="auto" w:fill="auto"/>
          </w:tcPr>
          <w:p w:rsidR="00B17DB0" w:rsidRPr="000C0CE9" w:rsidRDefault="00B17DB0" w:rsidP="00B17DB0">
            <w:pPr>
              <w:rPr>
                <w:b/>
              </w:rPr>
            </w:pPr>
            <w:r w:rsidRPr="000C0CE9">
              <w:rPr>
                <w:rFonts w:eastAsia="F1"/>
                <w:b/>
              </w:rPr>
              <w:t>Требования к сервисным центрам</w:t>
            </w:r>
          </w:p>
        </w:tc>
      </w:tr>
      <w:tr w:rsidR="00B17DB0" w:rsidRPr="0087511B" w:rsidTr="00B17DB0">
        <w:tc>
          <w:tcPr>
            <w:tcW w:w="230" w:type="pct"/>
            <w:shd w:val="clear" w:color="auto" w:fill="auto"/>
          </w:tcPr>
          <w:p w:rsidR="00B17DB0" w:rsidRPr="00D736D5" w:rsidRDefault="00B17DB0" w:rsidP="00B17DB0">
            <w:pPr>
              <w:pStyle w:val="af3"/>
              <w:numPr>
                <w:ilvl w:val="1"/>
                <w:numId w:val="19"/>
              </w:numPr>
              <w:tabs>
                <w:tab w:val="left" w:pos="602"/>
                <w:tab w:val="left" w:pos="1629"/>
              </w:tabs>
              <w:suppressAutoHyphens/>
              <w:ind w:left="0" w:firstLine="0"/>
            </w:pPr>
          </w:p>
        </w:tc>
        <w:tc>
          <w:tcPr>
            <w:tcW w:w="1597" w:type="pct"/>
            <w:shd w:val="clear" w:color="auto" w:fill="auto"/>
          </w:tcPr>
          <w:p w:rsidR="00B17DB0" w:rsidRPr="00643F9C" w:rsidRDefault="00B17DB0" w:rsidP="00B17DB0">
            <w:pPr>
              <w:widowControl w:val="0"/>
              <w:autoSpaceDE w:val="0"/>
              <w:autoSpaceDN w:val="0"/>
              <w:adjustRightInd w:val="0"/>
              <w:rPr>
                <w:rFonts w:eastAsia="F1"/>
              </w:rPr>
            </w:pPr>
            <w:r w:rsidRPr="00643F9C">
              <w:rPr>
                <w:rFonts w:eastAsia="F1"/>
              </w:rPr>
              <w:t>Наличие помещения, склада запасных частей и ремонтной базы (приборы и соответствующие инструменты) для осуществления гарантийного и постгарантийного ремонта</w:t>
            </w:r>
          </w:p>
        </w:tc>
        <w:tc>
          <w:tcPr>
            <w:tcW w:w="2120" w:type="pct"/>
            <w:gridSpan w:val="2"/>
            <w:vMerge w:val="restart"/>
            <w:shd w:val="clear" w:color="auto" w:fill="auto"/>
          </w:tcPr>
          <w:p w:rsidR="00B17DB0" w:rsidRPr="00026AB0" w:rsidRDefault="00B17DB0" w:rsidP="00B17DB0">
            <w:pPr>
              <w:widowControl w:val="0"/>
            </w:pPr>
            <w:r w:rsidRPr="00026AB0">
              <w:t>1</w:t>
            </w:r>
            <w:r>
              <w:t>)</w:t>
            </w:r>
            <w:r w:rsidRPr="00026AB0">
              <w:t xml:space="preserve"> </w:t>
            </w:r>
            <w:r>
              <w:t>р</w:t>
            </w:r>
            <w:r w:rsidRPr="00026AB0">
              <w:t>азрешительная документация на техническое обслуживание электротехнического оборудования</w:t>
            </w:r>
            <w:r>
              <w:t>;</w:t>
            </w:r>
          </w:p>
          <w:p w:rsidR="00B17DB0" w:rsidRPr="00026AB0" w:rsidRDefault="00B17DB0" w:rsidP="00B17DB0">
            <w:pPr>
              <w:widowControl w:val="0"/>
            </w:pPr>
            <w:r w:rsidRPr="00026AB0">
              <w:t>2</w:t>
            </w:r>
            <w:r>
              <w:t>)</w:t>
            </w:r>
            <w:r w:rsidRPr="00026AB0">
              <w:t xml:space="preserve"> </w:t>
            </w:r>
            <w:r>
              <w:t>п</w:t>
            </w:r>
            <w:r w:rsidRPr="00026AB0">
              <w:t>еречень и копии выполняемых договоров сервисного обслуживания.</w:t>
            </w:r>
          </w:p>
          <w:p w:rsidR="00B17DB0" w:rsidRPr="00026AB0" w:rsidRDefault="00B17DB0" w:rsidP="00B17DB0">
            <w:pPr>
              <w:widowControl w:val="0"/>
            </w:pPr>
            <w:r w:rsidRPr="00026AB0">
              <w:t>3</w:t>
            </w:r>
            <w:r>
              <w:t>)</w:t>
            </w:r>
            <w:r w:rsidRPr="00026AB0">
              <w:t xml:space="preserve"> </w:t>
            </w:r>
            <w:r>
              <w:t>о</w:t>
            </w:r>
            <w:r w:rsidRPr="00026AB0">
              <w:t>тзывы о проделанной ранее сервисным центром работе (референц-лист)</w:t>
            </w:r>
            <w:r>
              <w:t>;</w:t>
            </w:r>
          </w:p>
          <w:p w:rsidR="00B17DB0" w:rsidRDefault="00B17DB0" w:rsidP="00B17DB0">
            <w:pPr>
              <w:widowControl w:val="0"/>
            </w:pPr>
            <w:r>
              <w:t>4)</w:t>
            </w:r>
            <w:r w:rsidRPr="00026AB0">
              <w:t xml:space="preserve"> </w:t>
            </w:r>
            <w:r>
              <w:t>п</w:t>
            </w:r>
            <w:r w:rsidRPr="00026AB0">
              <w:t>еречень используемых приборов, с подтверждением их метрологической аттестации</w:t>
            </w:r>
            <w:r>
              <w:t>;</w:t>
            </w:r>
          </w:p>
          <w:p w:rsidR="00B17DB0" w:rsidRPr="00026AB0" w:rsidRDefault="00B17DB0" w:rsidP="00B17DB0">
            <w:pPr>
              <w:widowControl w:val="0"/>
            </w:pPr>
            <w:r w:rsidRPr="00026AB0">
              <w:t>5</w:t>
            </w:r>
            <w:r>
              <w:t>)</w:t>
            </w:r>
            <w:r w:rsidRPr="00026AB0">
              <w:t xml:space="preserve"> </w:t>
            </w:r>
            <w:r>
              <w:t>с</w:t>
            </w:r>
            <w:r w:rsidRPr="00026AB0">
              <w:t>видетельства и сертификаты о прохождении обучения персонала, подтверждающие право гарантийного обслуживания от имени завода-изготовителя</w:t>
            </w:r>
          </w:p>
          <w:p w:rsidR="00B17DB0" w:rsidRDefault="00B17DB0" w:rsidP="00B17DB0">
            <w:pPr>
              <w:widowControl w:val="0"/>
            </w:pPr>
            <w:r w:rsidRPr="0087511B">
              <w:t>6</w:t>
            </w:r>
            <w:r>
              <w:t>)</w:t>
            </w:r>
            <w:r w:rsidRPr="0087511B">
              <w:t xml:space="preserve"> </w:t>
            </w:r>
            <w:r>
              <w:t>с</w:t>
            </w:r>
            <w:r w:rsidRPr="0087511B">
              <w:t>ертификаты, паспорт и иные документы, подтверждающие качество имеющихся в наличии запасных частей.</w:t>
            </w:r>
          </w:p>
          <w:p w:rsidR="00B17DB0" w:rsidRPr="000106BB" w:rsidRDefault="00B17DB0" w:rsidP="00B17DB0">
            <w:pPr>
              <w:widowControl w:val="0"/>
            </w:pPr>
            <w:r>
              <w:t>7) д</w:t>
            </w:r>
            <w:r w:rsidRPr="00673CB3">
              <w:t>оговор с организацией, осуществляющей сервисное обслуживание (с 01.01.2020)</w:t>
            </w:r>
          </w:p>
        </w:tc>
        <w:tc>
          <w:tcPr>
            <w:tcW w:w="1053" w:type="pct"/>
            <w:gridSpan w:val="2"/>
            <w:vMerge w:val="restart"/>
            <w:shd w:val="clear" w:color="auto" w:fill="auto"/>
          </w:tcPr>
          <w:p w:rsidR="00B17DB0" w:rsidRPr="00643F9C" w:rsidRDefault="00B17DB0" w:rsidP="00B17DB0">
            <w:r w:rsidRPr="00643F9C">
              <w:t>Требование ПАО «Россети»</w:t>
            </w:r>
          </w:p>
        </w:tc>
      </w:tr>
      <w:tr w:rsidR="00B17DB0" w:rsidRPr="0087511B" w:rsidTr="00B17DB0">
        <w:tc>
          <w:tcPr>
            <w:tcW w:w="230" w:type="pct"/>
            <w:shd w:val="clear" w:color="auto" w:fill="auto"/>
          </w:tcPr>
          <w:p w:rsidR="00B17DB0" w:rsidRPr="00D736D5" w:rsidRDefault="00B17DB0" w:rsidP="00B17DB0">
            <w:pPr>
              <w:pStyle w:val="af3"/>
              <w:numPr>
                <w:ilvl w:val="1"/>
                <w:numId w:val="19"/>
              </w:numPr>
              <w:tabs>
                <w:tab w:val="left" w:pos="602"/>
                <w:tab w:val="left" w:pos="1629"/>
              </w:tabs>
              <w:suppressAutoHyphens/>
              <w:ind w:left="0" w:firstLine="0"/>
            </w:pPr>
          </w:p>
        </w:tc>
        <w:tc>
          <w:tcPr>
            <w:tcW w:w="1597" w:type="pct"/>
            <w:shd w:val="clear" w:color="auto" w:fill="auto"/>
          </w:tcPr>
          <w:p w:rsidR="00B17DB0" w:rsidRPr="00643F9C" w:rsidRDefault="00B17DB0" w:rsidP="00B17DB0">
            <w:pPr>
              <w:widowControl w:val="0"/>
              <w:autoSpaceDE w:val="0"/>
              <w:autoSpaceDN w:val="0"/>
              <w:adjustRightInd w:val="0"/>
              <w:rPr>
                <w:rFonts w:eastAsia="F1"/>
              </w:rPr>
            </w:pPr>
            <w:r w:rsidRPr="00643F9C">
              <w:rPr>
                <w:rFonts w:eastAsia="F1"/>
              </w:rPr>
              <w:t>Организация обучения и периодическая аттестация персонала эксплуатирующей организации, с выдачей сертификатов</w:t>
            </w:r>
          </w:p>
        </w:tc>
        <w:tc>
          <w:tcPr>
            <w:tcW w:w="2120" w:type="pct"/>
            <w:gridSpan w:val="2"/>
            <w:vMerge/>
            <w:shd w:val="clear" w:color="auto" w:fill="auto"/>
          </w:tcPr>
          <w:p w:rsidR="00B17DB0" w:rsidRPr="00643F9C" w:rsidRDefault="00B17DB0" w:rsidP="00B17DB0">
            <w:pPr>
              <w:widowControl w:val="0"/>
            </w:pPr>
          </w:p>
        </w:tc>
        <w:tc>
          <w:tcPr>
            <w:tcW w:w="1053" w:type="pct"/>
            <w:gridSpan w:val="2"/>
            <w:vMerge/>
            <w:shd w:val="clear" w:color="auto" w:fill="auto"/>
          </w:tcPr>
          <w:p w:rsidR="00B17DB0" w:rsidRPr="00643F9C" w:rsidRDefault="00B17DB0" w:rsidP="00B17DB0"/>
        </w:tc>
      </w:tr>
      <w:tr w:rsidR="00B17DB0" w:rsidRPr="0087511B" w:rsidTr="00B17DB0">
        <w:tc>
          <w:tcPr>
            <w:tcW w:w="230" w:type="pct"/>
            <w:shd w:val="clear" w:color="auto" w:fill="auto"/>
          </w:tcPr>
          <w:p w:rsidR="00B17DB0" w:rsidRPr="00D736D5" w:rsidRDefault="00B17DB0" w:rsidP="00B17DB0">
            <w:pPr>
              <w:pStyle w:val="af3"/>
              <w:numPr>
                <w:ilvl w:val="1"/>
                <w:numId w:val="19"/>
              </w:numPr>
              <w:tabs>
                <w:tab w:val="left" w:pos="602"/>
                <w:tab w:val="left" w:pos="1629"/>
              </w:tabs>
              <w:suppressAutoHyphens/>
              <w:ind w:left="0" w:firstLine="0"/>
            </w:pPr>
          </w:p>
        </w:tc>
        <w:tc>
          <w:tcPr>
            <w:tcW w:w="1597" w:type="pct"/>
            <w:shd w:val="clear" w:color="auto" w:fill="auto"/>
          </w:tcPr>
          <w:p w:rsidR="00B17DB0" w:rsidRPr="00643F9C" w:rsidRDefault="00B17DB0" w:rsidP="00B17DB0">
            <w:pPr>
              <w:widowControl w:val="0"/>
              <w:autoSpaceDE w:val="0"/>
              <w:autoSpaceDN w:val="0"/>
              <w:adjustRightInd w:val="0"/>
              <w:rPr>
                <w:rFonts w:eastAsia="F1"/>
              </w:rPr>
            </w:pPr>
            <w:r w:rsidRPr="00643F9C">
              <w:rPr>
                <w:rFonts w:eastAsia="F1"/>
              </w:rPr>
              <w:t>Наличие аттестованных производителем специалистов для осуществления гарантийного и постгарантийного ремонта</w:t>
            </w:r>
          </w:p>
        </w:tc>
        <w:tc>
          <w:tcPr>
            <w:tcW w:w="2120" w:type="pct"/>
            <w:gridSpan w:val="2"/>
            <w:vMerge/>
            <w:shd w:val="clear" w:color="auto" w:fill="auto"/>
          </w:tcPr>
          <w:p w:rsidR="00B17DB0" w:rsidRPr="00643F9C" w:rsidRDefault="00B17DB0" w:rsidP="00B17DB0">
            <w:pPr>
              <w:widowControl w:val="0"/>
            </w:pPr>
          </w:p>
        </w:tc>
        <w:tc>
          <w:tcPr>
            <w:tcW w:w="1053" w:type="pct"/>
            <w:gridSpan w:val="2"/>
            <w:vMerge/>
            <w:shd w:val="clear" w:color="auto" w:fill="auto"/>
          </w:tcPr>
          <w:p w:rsidR="00B17DB0" w:rsidRPr="00643F9C" w:rsidRDefault="00B17DB0" w:rsidP="00B17DB0"/>
        </w:tc>
      </w:tr>
      <w:tr w:rsidR="00B17DB0" w:rsidRPr="0087511B" w:rsidTr="00B17DB0">
        <w:tc>
          <w:tcPr>
            <w:tcW w:w="230" w:type="pct"/>
            <w:shd w:val="clear" w:color="auto" w:fill="auto"/>
          </w:tcPr>
          <w:p w:rsidR="00B17DB0" w:rsidRPr="00D736D5" w:rsidRDefault="00B17DB0" w:rsidP="00B17DB0">
            <w:pPr>
              <w:pStyle w:val="af3"/>
              <w:numPr>
                <w:ilvl w:val="1"/>
                <w:numId w:val="19"/>
              </w:numPr>
              <w:tabs>
                <w:tab w:val="left" w:pos="602"/>
                <w:tab w:val="left" w:pos="1629"/>
              </w:tabs>
              <w:suppressAutoHyphens/>
              <w:ind w:left="0" w:firstLine="0"/>
            </w:pPr>
          </w:p>
        </w:tc>
        <w:tc>
          <w:tcPr>
            <w:tcW w:w="1597" w:type="pct"/>
            <w:shd w:val="clear" w:color="auto" w:fill="auto"/>
          </w:tcPr>
          <w:p w:rsidR="00B17DB0" w:rsidRPr="00643F9C" w:rsidRDefault="00B17DB0" w:rsidP="00B17DB0">
            <w:pPr>
              <w:widowControl w:val="0"/>
              <w:autoSpaceDE w:val="0"/>
              <w:autoSpaceDN w:val="0"/>
              <w:adjustRightInd w:val="0"/>
              <w:rPr>
                <w:rFonts w:eastAsia="F1"/>
              </w:rPr>
            </w:pPr>
            <w:r w:rsidRPr="00D736D5">
              <w:rPr>
                <w:rFonts w:eastAsia="F1"/>
              </w:rPr>
              <w:t>Наличие достаточного для обеспечения своевременного(не более 5 суток)  ремонта всего спектра поставляемого оборудования аварийного резерва запчастей.</w:t>
            </w:r>
          </w:p>
        </w:tc>
        <w:tc>
          <w:tcPr>
            <w:tcW w:w="2120" w:type="pct"/>
            <w:gridSpan w:val="2"/>
            <w:vMerge/>
            <w:shd w:val="clear" w:color="auto" w:fill="auto"/>
          </w:tcPr>
          <w:p w:rsidR="00B17DB0" w:rsidRPr="00643F9C" w:rsidRDefault="00B17DB0" w:rsidP="00B17DB0">
            <w:pPr>
              <w:widowControl w:val="0"/>
            </w:pPr>
          </w:p>
        </w:tc>
        <w:tc>
          <w:tcPr>
            <w:tcW w:w="1053" w:type="pct"/>
            <w:gridSpan w:val="2"/>
            <w:vMerge/>
            <w:shd w:val="clear" w:color="auto" w:fill="auto"/>
          </w:tcPr>
          <w:p w:rsidR="00B17DB0" w:rsidRPr="00643F9C" w:rsidRDefault="00B17DB0" w:rsidP="00B17DB0"/>
        </w:tc>
      </w:tr>
      <w:tr w:rsidR="00B17DB0" w:rsidRPr="0087511B" w:rsidTr="00B17DB0">
        <w:tc>
          <w:tcPr>
            <w:tcW w:w="230" w:type="pct"/>
            <w:shd w:val="clear" w:color="auto" w:fill="auto"/>
          </w:tcPr>
          <w:p w:rsidR="00B17DB0" w:rsidRPr="00D736D5" w:rsidRDefault="00B17DB0" w:rsidP="00B17DB0">
            <w:pPr>
              <w:pStyle w:val="af3"/>
              <w:numPr>
                <w:ilvl w:val="1"/>
                <w:numId w:val="19"/>
              </w:numPr>
              <w:tabs>
                <w:tab w:val="left" w:pos="602"/>
                <w:tab w:val="left" w:pos="1629"/>
              </w:tabs>
              <w:suppressAutoHyphens/>
              <w:ind w:left="0" w:firstLine="0"/>
            </w:pPr>
          </w:p>
        </w:tc>
        <w:tc>
          <w:tcPr>
            <w:tcW w:w="1597" w:type="pct"/>
            <w:shd w:val="clear" w:color="auto" w:fill="auto"/>
          </w:tcPr>
          <w:p w:rsidR="00B17DB0" w:rsidRPr="00643F9C" w:rsidRDefault="00B17DB0" w:rsidP="00B17DB0">
            <w:pPr>
              <w:widowControl w:val="0"/>
              <w:autoSpaceDE w:val="0"/>
              <w:autoSpaceDN w:val="0"/>
              <w:adjustRightInd w:val="0"/>
              <w:rPr>
                <w:rFonts w:eastAsia="F1"/>
              </w:rPr>
            </w:pPr>
            <w:r w:rsidRPr="00643F9C">
              <w:rPr>
                <w:rFonts w:eastAsia="F1"/>
              </w:rPr>
              <w:t>Обязательные консультации и рекомендации по эксплуатации и ремонту оборудования специалистами сервисного центра для потребителей закреплённого региона.</w:t>
            </w:r>
          </w:p>
        </w:tc>
        <w:tc>
          <w:tcPr>
            <w:tcW w:w="2120" w:type="pct"/>
            <w:gridSpan w:val="2"/>
            <w:vMerge/>
            <w:shd w:val="clear" w:color="auto" w:fill="auto"/>
          </w:tcPr>
          <w:p w:rsidR="00B17DB0" w:rsidRPr="00643F9C" w:rsidRDefault="00B17DB0" w:rsidP="00B17DB0">
            <w:pPr>
              <w:widowControl w:val="0"/>
            </w:pPr>
          </w:p>
        </w:tc>
        <w:tc>
          <w:tcPr>
            <w:tcW w:w="1053" w:type="pct"/>
            <w:gridSpan w:val="2"/>
            <w:vMerge/>
            <w:shd w:val="clear" w:color="auto" w:fill="auto"/>
          </w:tcPr>
          <w:p w:rsidR="00B17DB0" w:rsidRPr="00643F9C" w:rsidRDefault="00B17DB0" w:rsidP="00B17DB0"/>
        </w:tc>
      </w:tr>
      <w:tr w:rsidR="00B17DB0" w:rsidRPr="0087511B" w:rsidTr="00B17DB0">
        <w:tc>
          <w:tcPr>
            <w:tcW w:w="230" w:type="pct"/>
            <w:shd w:val="clear" w:color="auto" w:fill="auto"/>
          </w:tcPr>
          <w:p w:rsidR="00B17DB0" w:rsidRPr="00D736D5" w:rsidRDefault="00B17DB0" w:rsidP="00B17DB0">
            <w:pPr>
              <w:pStyle w:val="af3"/>
              <w:numPr>
                <w:ilvl w:val="1"/>
                <w:numId w:val="19"/>
              </w:numPr>
              <w:tabs>
                <w:tab w:val="left" w:pos="602"/>
                <w:tab w:val="left" w:pos="1629"/>
              </w:tabs>
              <w:suppressAutoHyphens/>
              <w:ind w:left="0" w:firstLine="0"/>
            </w:pPr>
          </w:p>
        </w:tc>
        <w:tc>
          <w:tcPr>
            <w:tcW w:w="1597" w:type="pct"/>
            <w:shd w:val="clear" w:color="auto" w:fill="auto"/>
          </w:tcPr>
          <w:p w:rsidR="00B17DB0" w:rsidRPr="00643F9C" w:rsidRDefault="00B17DB0" w:rsidP="00B17DB0">
            <w:pPr>
              <w:widowControl w:val="0"/>
              <w:autoSpaceDE w:val="0"/>
              <w:autoSpaceDN w:val="0"/>
              <w:adjustRightInd w:val="0"/>
              <w:rPr>
                <w:rFonts w:eastAsia="F1"/>
              </w:rPr>
            </w:pPr>
            <w:r w:rsidRPr="00643F9C">
              <w:rPr>
                <w:rFonts w:eastAsia="F1"/>
              </w:rPr>
              <w:t>Оперативное прибытие специалистов сервисного центра на объекты, где возникают проблемы с установленным оборудованием, в течение 72 часов.</w:t>
            </w:r>
          </w:p>
        </w:tc>
        <w:tc>
          <w:tcPr>
            <w:tcW w:w="2120" w:type="pct"/>
            <w:gridSpan w:val="2"/>
            <w:vMerge/>
            <w:shd w:val="clear" w:color="auto" w:fill="auto"/>
          </w:tcPr>
          <w:p w:rsidR="00B17DB0" w:rsidRPr="00643F9C" w:rsidRDefault="00B17DB0" w:rsidP="00B17DB0">
            <w:pPr>
              <w:widowControl w:val="0"/>
            </w:pPr>
          </w:p>
        </w:tc>
        <w:tc>
          <w:tcPr>
            <w:tcW w:w="1053" w:type="pct"/>
            <w:gridSpan w:val="2"/>
            <w:vMerge/>
            <w:shd w:val="clear" w:color="auto" w:fill="auto"/>
          </w:tcPr>
          <w:p w:rsidR="00B17DB0" w:rsidRPr="00643F9C" w:rsidRDefault="00B17DB0" w:rsidP="00B17DB0"/>
        </w:tc>
      </w:tr>
      <w:tr w:rsidR="00B17DB0" w:rsidRPr="0087511B" w:rsidTr="00B17DB0">
        <w:tc>
          <w:tcPr>
            <w:tcW w:w="230" w:type="pct"/>
            <w:shd w:val="clear" w:color="auto" w:fill="auto"/>
          </w:tcPr>
          <w:p w:rsidR="00B17DB0" w:rsidRPr="00D736D5" w:rsidRDefault="00B17DB0" w:rsidP="00B17DB0">
            <w:pPr>
              <w:pStyle w:val="af3"/>
              <w:numPr>
                <w:ilvl w:val="1"/>
                <w:numId w:val="19"/>
              </w:numPr>
              <w:tabs>
                <w:tab w:val="left" w:pos="602"/>
                <w:tab w:val="left" w:pos="1629"/>
              </w:tabs>
              <w:suppressAutoHyphens/>
              <w:ind w:left="0" w:firstLine="0"/>
            </w:pPr>
          </w:p>
        </w:tc>
        <w:tc>
          <w:tcPr>
            <w:tcW w:w="1597" w:type="pct"/>
            <w:shd w:val="clear" w:color="auto" w:fill="auto"/>
          </w:tcPr>
          <w:p w:rsidR="00B17DB0" w:rsidRPr="00643F9C" w:rsidRDefault="00B17DB0" w:rsidP="00B17DB0">
            <w:pPr>
              <w:widowControl w:val="0"/>
              <w:autoSpaceDE w:val="0"/>
              <w:autoSpaceDN w:val="0"/>
              <w:adjustRightInd w:val="0"/>
              <w:rPr>
                <w:rFonts w:eastAsia="F1"/>
              </w:rPr>
            </w:pPr>
            <w:r w:rsidRPr="00643F9C">
              <w:rPr>
                <w:rFonts w:eastAsia="F1"/>
              </w:rPr>
              <w:t xml:space="preserve">Поставка любых запасных частей, ремонт </w:t>
            </w:r>
            <w:r w:rsidRPr="00643F9C">
              <w:rPr>
                <w:rFonts w:eastAsia="F1"/>
              </w:rPr>
              <w:lastRenderedPageBreak/>
              <w:t xml:space="preserve">и/или замена любого блока оборудования в течение </w:t>
            </w:r>
            <w:r>
              <w:rPr>
                <w:rFonts w:eastAsia="F1"/>
              </w:rPr>
              <w:t>15</w:t>
            </w:r>
            <w:r w:rsidRPr="00643F9C">
              <w:rPr>
                <w:rFonts w:eastAsia="F1"/>
              </w:rPr>
              <w:t xml:space="preserve"> лет с даты окончания Гарантийного срока.</w:t>
            </w:r>
          </w:p>
        </w:tc>
        <w:tc>
          <w:tcPr>
            <w:tcW w:w="2120" w:type="pct"/>
            <w:gridSpan w:val="2"/>
            <w:vMerge/>
            <w:shd w:val="clear" w:color="auto" w:fill="auto"/>
          </w:tcPr>
          <w:p w:rsidR="00B17DB0" w:rsidRPr="00643F9C" w:rsidRDefault="00B17DB0" w:rsidP="00B17DB0">
            <w:pPr>
              <w:widowControl w:val="0"/>
            </w:pPr>
          </w:p>
        </w:tc>
        <w:tc>
          <w:tcPr>
            <w:tcW w:w="1053" w:type="pct"/>
            <w:gridSpan w:val="2"/>
            <w:vMerge/>
            <w:shd w:val="clear" w:color="auto" w:fill="auto"/>
          </w:tcPr>
          <w:p w:rsidR="00B17DB0" w:rsidRPr="00643F9C" w:rsidRDefault="00B17DB0" w:rsidP="00B17DB0"/>
        </w:tc>
      </w:tr>
      <w:tr w:rsidR="00B17DB0" w:rsidRPr="0087511B" w:rsidTr="00B17DB0">
        <w:tc>
          <w:tcPr>
            <w:tcW w:w="230" w:type="pct"/>
            <w:shd w:val="clear" w:color="auto" w:fill="auto"/>
          </w:tcPr>
          <w:p w:rsidR="00B17DB0" w:rsidRPr="00D736D5" w:rsidRDefault="00B17DB0" w:rsidP="00B17DB0">
            <w:pPr>
              <w:pStyle w:val="af3"/>
              <w:numPr>
                <w:ilvl w:val="1"/>
                <w:numId w:val="19"/>
              </w:numPr>
              <w:tabs>
                <w:tab w:val="left" w:pos="602"/>
                <w:tab w:val="left" w:pos="1629"/>
              </w:tabs>
              <w:suppressAutoHyphens/>
              <w:ind w:left="0" w:firstLine="0"/>
            </w:pPr>
          </w:p>
        </w:tc>
        <w:tc>
          <w:tcPr>
            <w:tcW w:w="1597" w:type="pct"/>
            <w:shd w:val="clear" w:color="auto" w:fill="auto"/>
          </w:tcPr>
          <w:p w:rsidR="00B17DB0" w:rsidRPr="00643F9C" w:rsidRDefault="00B17DB0" w:rsidP="00B17DB0">
            <w:pPr>
              <w:widowControl w:val="0"/>
              <w:autoSpaceDE w:val="0"/>
              <w:autoSpaceDN w:val="0"/>
              <w:adjustRightInd w:val="0"/>
              <w:rPr>
                <w:rFonts w:eastAsia="F1"/>
              </w:rPr>
            </w:pPr>
            <w:r w:rsidRPr="00643F9C">
              <w:rPr>
                <w:rFonts w:eastAsia="F1"/>
              </w:rPr>
              <w:t>Срок поставки запасных частей для оборудования, с момента подписания договора на их покупку, не более одного месяца.</w:t>
            </w:r>
          </w:p>
        </w:tc>
        <w:tc>
          <w:tcPr>
            <w:tcW w:w="2120" w:type="pct"/>
            <w:gridSpan w:val="2"/>
            <w:vMerge/>
            <w:shd w:val="clear" w:color="auto" w:fill="auto"/>
          </w:tcPr>
          <w:p w:rsidR="00B17DB0" w:rsidRPr="00643F9C" w:rsidRDefault="00B17DB0" w:rsidP="00B17DB0">
            <w:pPr>
              <w:widowControl w:val="0"/>
            </w:pPr>
          </w:p>
        </w:tc>
        <w:tc>
          <w:tcPr>
            <w:tcW w:w="1053" w:type="pct"/>
            <w:gridSpan w:val="2"/>
            <w:vMerge/>
            <w:shd w:val="clear" w:color="auto" w:fill="auto"/>
          </w:tcPr>
          <w:p w:rsidR="00B17DB0" w:rsidRPr="00643F9C" w:rsidRDefault="00B17DB0" w:rsidP="00B17DB0"/>
        </w:tc>
      </w:tr>
    </w:tbl>
    <w:p w:rsidR="00B17DB0" w:rsidRPr="00FB64D3" w:rsidRDefault="00B17DB0" w:rsidP="00B17DB0">
      <w:pPr>
        <w:sectPr w:rsidR="00B17DB0" w:rsidRPr="00FB64D3">
          <w:headerReference w:type="even" r:id="rId9"/>
          <w:headerReference w:type="default" r:id="rId10"/>
          <w:footerReference w:type="even" r:id="rId11"/>
          <w:footerReference w:type="default" r:id="rId12"/>
          <w:headerReference w:type="first" r:id="rId13"/>
          <w:footerReference w:type="first" r:id="rId14"/>
          <w:pgSz w:w="16838" w:h="11906" w:orient="landscape"/>
          <w:pgMar w:top="1701" w:right="1134" w:bottom="851" w:left="1134" w:header="709" w:footer="709" w:gutter="0"/>
          <w:cols w:space="720"/>
          <w:docGrid w:linePitch="360"/>
        </w:sectPr>
      </w:pPr>
    </w:p>
    <w:p w:rsidR="00B17DB0" w:rsidRPr="00FB64D3" w:rsidRDefault="00B17DB0" w:rsidP="00B17DB0"/>
    <w:p w:rsidR="00B17DB0" w:rsidRPr="00864BCC" w:rsidRDefault="00B17DB0" w:rsidP="00B17DB0">
      <w:pPr>
        <w:tabs>
          <w:tab w:val="left" w:pos="11340"/>
        </w:tabs>
        <w:spacing w:line="264" w:lineRule="auto"/>
        <w:jc w:val="right"/>
        <w:rPr>
          <w:szCs w:val="22"/>
        </w:rPr>
      </w:pPr>
      <w:bookmarkStart w:id="46" w:name="_Toc534222611"/>
      <w:r w:rsidRPr="00864BCC">
        <w:rPr>
          <w:szCs w:val="22"/>
        </w:rPr>
        <w:t xml:space="preserve">Приложение </w:t>
      </w:r>
      <w:r>
        <w:rPr>
          <w:szCs w:val="22"/>
        </w:rPr>
        <w:t>2</w:t>
      </w:r>
      <w:r w:rsidRPr="00864BCC">
        <w:rPr>
          <w:szCs w:val="22"/>
        </w:rPr>
        <w:t>.1.</w:t>
      </w:r>
    </w:p>
    <w:p w:rsidR="00B17DB0" w:rsidRPr="00990713" w:rsidRDefault="00B17DB0" w:rsidP="00B17DB0">
      <w:pPr>
        <w:tabs>
          <w:tab w:val="left" w:pos="11340"/>
        </w:tabs>
        <w:spacing w:line="264" w:lineRule="auto"/>
        <w:jc w:val="center"/>
      </w:pPr>
      <w:r w:rsidRPr="00990713">
        <w:t>Перечень протоколов испытаний</w:t>
      </w:r>
    </w:p>
    <w:p w:rsidR="00B17DB0" w:rsidRPr="00864BCC" w:rsidRDefault="00B17DB0" w:rsidP="00B17DB0">
      <w:pPr>
        <w:pStyle w:val="af3"/>
        <w:numPr>
          <w:ilvl w:val="0"/>
          <w:numId w:val="24"/>
        </w:numPr>
        <w:tabs>
          <w:tab w:val="left" w:pos="1276"/>
        </w:tabs>
        <w:spacing w:before="120" w:after="120" w:line="276" w:lineRule="auto"/>
        <w:ind w:left="0" w:firstLine="709"/>
        <w:jc w:val="both"/>
      </w:pPr>
      <w:r w:rsidRPr="00864BCC">
        <w:t>Протоколы испытаний в целях утверждения типа средств измерений.</w:t>
      </w:r>
    </w:p>
    <w:p w:rsidR="00B17DB0" w:rsidRPr="00864BCC" w:rsidRDefault="00B17DB0" w:rsidP="00B17DB0">
      <w:pPr>
        <w:pStyle w:val="af3"/>
        <w:numPr>
          <w:ilvl w:val="0"/>
          <w:numId w:val="24"/>
        </w:numPr>
        <w:tabs>
          <w:tab w:val="left" w:pos="1276"/>
        </w:tabs>
        <w:spacing w:before="120" w:after="120" w:line="276" w:lineRule="auto"/>
        <w:ind w:left="0" w:firstLine="709"/>
        <w:jc w:val="both"/>
      </w:pPr>
      <w:r w:rsidRPr="00864BCC">
        <w:t>Протоколы поверки.</w:t>
      </w:r>
    </w:p>
    <w:p w:rsidR="00B17DB0" w:rsidRPr="00864BCC" w:rsidRDefault="00B17DB0" w:rsidP="00B17DB0">
      <w:pPr>
        <w:pStyle w:val="af3"/>
        <w:numPr>
          <w:ilvl w:val="0"/>
          <w:numId w:val="24"/>
        </w:numPr>
        <w:tabs>
          <w:tab w:val="left" w:pos="1276"/>
        </w:tabs>
        <w:spacing w:before="120" w:after="120" w:line="276" w:lineRule="auto"/>
        <w:ind w:left="0" w:firstLine="709"/>
        <w:jc w:val="both"/>
      </w:pPr>
      <w:r w:rsidRPr="00864BCC">
        <w:t xml:space="preserve">Протоколы приемо-сдаточных испытаний </w:t>
      </w:r>
      <w:r>
        <w:t>ПУ</w:t>
      </w:r>
      <w:r w:rsidRPr="00864BCC">
        <w:t>.</w:t>
      </w:r>
    </w:p>
    <w:p w:rsidR="00B17DB0" w:rsidRPr="00864BCC" w:rsidRDefault="00B17DB0" w:rsidP="00B17DB0">
      <w:pPr>
        <w:pStyle w:val="af3"/>
        <w:numPr>
          <w:ilvl w:val="0"/>
          <w:numId w:val="24"/>
        </w:numPr>
        <w:tabs>
          <w:tab w:val="left" w:pos="1276"/>
        </w:tabs>
        <w:spacing w:before="120" w:after="120" w:line="276" w:lineRule="auto"/>
        <w:ind w:left="0" w:firstLine="709"/>
        <w:jc w:val="both"/>
      </w:pPr>
      <w:r w:rsidRPr="00864BCC">
        <w:t>Протокол испытаний на соответствие параметров ЭМС требованиям ГОСТ 31818.11-2012, СТО 56947007-29.240.044-2010,</w:t>
      </w:r>
      <w:r w:rsidRPr="00864BCC">
        <w:rPr>
          <w:szCs w:val="26"/>
        </w:rPr>
        <w:t xml:space="preserve"> </w:t>
      </w:r>
      <w:r w:rsidRPr="00864BCC">
        <w:t>ГОСТ Р 51317.6.5-2006.</w:t>
      </w:r>
    </w:p>
    <w:p w:rsidR="00B17DB0" w:rsidRPr="00864BCC" w:rsidRDefault="00B17DB0" w:rsidP="00B17DB0">
      <w:pPr>
        <w:pStyle w:val="af3"/>
        <w:numPr>
          <w:ilvl w:val="0"/>
          <w:numId w:val="24"/>
        </w:numPr>
        <w:tabs>
          <w:tab w:val="left" w:pos="1276"/>
        </w:tabs>
        <w:spacing w:before="120" w:after="120" w:line="276" w:lineRule="auto"/>
        <w:ind w:left="0" w:firstLine="709"/>
        <w:jc w:val="both"/>
      </w:pPr>
      <w:r w:rsidRPr="00864BCC">
        <w:t>Протокол испытаний на воздействие условий окружающей среды (сухое тепло, холод, циклическое испытание на влажное тепло).</w:t>
      </w:r>
    </w:p>
    <w:p w:rsidR="00B17DB0" w:rsidRPr="00864BCC" w:rsidRDefault="00B17DB0" w:rsidP="00B17DB0">
      <w:pPr>
        <w:pStyle w:val="af3"/>
        <w:numPr>
          <w:ilvl w:val="0"/>
          <w:numId w:val="24"/>
        </w:numPr>
        <w:tabs>
          <w:tab w:val="left" w:pos="1276"/>
        </w:tabs>
        <w:spacing w:before="120" w:after="120" w:line="276" w:lineRule="auto"/>
        <w:ind w:left="0" w:firstLine="709"/>
        <w:jc w:val="both"/>
      </w:pPr>
      <w:r w:rsidRPr="00864BCC">
        <w:t xml:space="preserve">Протокол испытаний </w:t>
      </w:r>
      <w:r>
        <w:t>ПУ</w:t>
      </w:r>
      <w:r w:rsidRPr="00864BCC">
        <w:t xml:space="preserve"> для наружной установки на стойкость к воздействию солнечного излучения.</w:t>
      </w:r>
    </w:p>
    <w:p w:rsidR="00B17DB0" w:rsidRPr="00864BCC" w:rsidRDefault="00B17DB0" w:rsidP="00B17DB0">
      <w:pPr>
        <w:pStyle w:val="af3"/>
        <w:numPr>
          <w:ilvl w:val="0"/>
          <w:numId w:val="24"/>
        </w:numPr>
        <w:tabs>
          <w:tab w:val="left" w:pos="1276"/>
        </w:tabs>
        <w:spacing w:before="120" w:after="120" w:line="276" w:lineRule="auto"/>
        <w:ind w:left="0" w:firstLine="709"/>
        <w:jc w:val="both"/>
      </w:pPr>
      <w:r w:rsidRPr="00864BCC">
        <w:t>Протокол испытаний на соответствие требованиям ГОСТ 14254-2015 по степени защиты.</w:t>
      </w:r>
    </w:p>
    <w:p w:rsidR="00B17DB0" w:rsidRPr="00864BCC" w:rsidRDefault="00B17DB0" w:rsidP="00B17DB0">
      <w:pPr>
        <w:pStyle w:val="af3"/>
        <w:numPr>
          <w:ilvl w:val="0"/>
          <w:numId w:val="24"/>
        </w:numPr>
        <w:tabs>
          <w:tab w:val="left" w:pos="1276"/>
        </w:tabs>
        <w:spacing w:before="120" w:after="120" w:line="276" w:lineRule="auto"/>
        <w:ind w:left="0" w:firstLine="709"/>
        <w:jc w:val="both"/>
      </w:pPr>
      <w:r w:rsidRPr="00864BCC">
        <w:t xml:space="preserve">Протокол испытаний электрической прочности изоляции </w:t>
      </w:r>
      <w:r>
        <w:t>ПУ</w:t>
      </w:r>
      <w:r w:rsidRPr="00864BCC">
        <w:t>.</w:t>
      </w:r>
    </w:p>
    <w:p w:rsidR="00B17DB0" w:rsidRPr="00864BCC" w:rsidRDefault="00B17DB0" w:rsidP="00B17DB0">
      <w:pPr>
        <w:pStyle w:val="af3"/>
        <w:numPr>
          <w:ilvl w:val="0"/>
          <w:numId w:val="24"/>
        </w:numPr>
        <w:tabs>
          <w:tab w:val="left" w:pos="1276"/>
        </w:tabs>
        <w:spacing w:before="120" w:after="120" w:line="276" w:lineRule="auto"/>
        <w:ind w:left="0" w:firstLine="709"/>
        <w:jc w:val="both"/>
      </w:pPr>
      <w:r w:rsidRPr="00864BCC">
        <w:t xml:space="preserve">Протокол испытаний </w:t>
      </w:r>
      <w:r>
        <w:t>ПУ</w:t>
      </w:r>
      <w:r w:rsidRPr="00864BCC">
        <w:t xml:space="preserve"> на подтверждение соответствия требованиям ТР ТС 004/2011 «О безопасности низковольтного оборудования, ТР ТС 020/2011 «Электромагнитная совместимость технических средств».</w:t>
      </w:r>
    </w:p>
    <w:p w:rsidR="00B17DB0" w:rsidRPr="00864BCC" w:rsidRDefault="00B17DB0" w:rsidP="00B17DB0">
      <w:pPr>
        <w:pStyle w:val="af3"/>
        <w:numPr>
          <w:ilvl w:val="0"/>
          <w:numId w:val="24"/>
        </w:numPr>
        <w:tabs>
          <w:tab w:val="left" w:pos="1276"/>
        </w:tabs>
        <w:spacing w:before="120" w:after="120" w:line="276" w:lineRule="auto"/>
        <w:ind w:left="0" w:firstLine="709"/>
        <w:jc w:val="both"/>
      </w:pPr>
      <w:r w:rsidRPr="00864BCC">
        <w:t xml:space="preserve">Протокол испытаний образца колодки </w:t>
      </w:r>
      <w:r>
        <w:t>ПУ</w:t>
      </w:r>
      <w:r w:rsidRPr="00864BCC">
        <w:t xml:space="preserve"> на устойчивость к воздействию нагрева и огня.</w:t>
      </w:r>
    </w:p>
    <w:p w:rsidR="00B17DB0" w:rsidRDefault="00B17DB0" w:rsidP="00B17DB0">
      <w:pPr>
        <w:rPr>
          <w:b/>
          <w:bCs/>
          <w:iCs/>
          <w:lang w:eastAsia="en-US"/>
        </w:rPr>
      </w:pPr>
      <w:r>
        <w:br w:type="page"/>
      </w:r>
    </w:p>
    <w:p w:rsidR="00B17DB0" w:rsidRDefault="00B17DB0" w:rsidP="00B17DB0">
      <w:pPr>
        <w:pStyle w:val="22"/>
        <w:spacing w:before="0" w:after="0"/>
        <w:ind w:left="576"/>
      </w:pPr>
      <w:r>
        <w:lastRenderedPageBreak/>
        <w:t>4.3 Трехфазные ПУ трансформаторного включения (через измерительные трансформаторы тока и напряжения)</w:t>
      </w:r>
      <w:bookmarkEnd w:id="46"/>
    </w:p>
    <w:p w:rsidR="00B17DB0" w:rsidRDefault="00B17DB0" w:rsidP="00B17DB0">
      <w:pPr>
        <w:rPr>
          <w:lang w:eastAsia="en-US"/>
        </w:rPr>
      </w:pPr>
    </w:p>
    <w:tbl>
      <w:tblPr>
        <w:tblW w:w="5416"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5"/>
        <w:gridCol w:w="5362"/>
        <w:gridCol w:w="6118"/>
        <w:gridCol w:w="29"/>
        <w:gridCol w:w="10"/>
        <w:gridCol w:w="16"/>
        <w:gridCol w:w="3626"/>
      </w:tblGrid>
      <w:tr w:rsidR="00B17DB0" w:rsidRPr="00C67D56" w:rsidTr="00B17DB0">
        <w:trPr>
          <w:cantSplit/>
          <w:tblHeader/>
        </w:trPr>
        <w:tc>
          <w:tcPr>
            <w:tcW w:w="267" w:type="pct"/>
            <w:vAlign w:val="center"/>
          </w:tcPr>
          <w:p w:rsidR="00B17DB0" w:rsidRPr="00C67D56" w:rsidRDefault="00B17DB0" w:rsidP="00B17DB0">
            <w:pPr>
              <w:spacing w:line="252" w:lineRule="auto"/>
              <w:jc w:val="center"/>
              <w:rPr>
                <w:b/>
              </w:rPr>
            </w:pPr>
            <w:r w:rsidRPr="00C67D56">
              <w:rPr>
                <w:b/>
              </w:rPr>
              <w:t>№</w:t>
            </w:r>
          </w:p>
          <w:p w:rsidR="00B17DB0" w:rsidRPr="00C67D56" w:rsidRDefault="00B17DB0" w:rsidP="00B17DB0">
            <w:pPr>
              <w:spacing w:line="252" w:lineRule="auto"/>
              <w:jc w:val="center"/>
              <w:rPr>
                <w:b/>
              </w:rPr>
            </w:pPr>
            <w:r w:rsidRPr="00C67D56">
              <w:rPr>
                <w:b/>
              </w:rPr>
              <w:t>п/п</w:t>
            </w:r>
          </w:p>
        </w:tc>
        <w:tc>
          <w:tcPr>
            <w:tcW w:w="1674" w:type="pct"/>
            <w:vAlign w:val="center"/>
          </w:tcPr>
          <w:p w:rsidR="00B17DB0" w:rsidRPr="00C67D56" w:rsidRDefault="00B17DB0" w:rsidP="00B17DB0">
            <w:pPr>
              <w:spacing w:line="252" w:lineRule="auto"/>
              <w:jc w:val="center"/>
              <w:rPr>
                <w:b/>
              </w:rPr>
            </w:pPr>
            <w:r w:rsidRPr="00C67D56">
              <w:rPr>
                <w:b/>
              </w:rPr>
              <w:t>Технические требования</w:t>
            </w:r>
          </w:p>
          <w:p w:rsidR="00B17DB0" w:rsidRPr="00C67D56" w:rsidRDefault="00B17DB0" w:rsidP="00B17DB0">
            <w:pPr>
              <w:spacing w:line="252" w:lineRule="auto"/>
              <w:jc w:val="center"/>
              <w:rPr>
                <w:b/>
              </w:rPr>
            </w:pPr>
            <w:r w:rsidRPr="00C67D56">
              <w:rPr>
                <w:b/>
              </w:rPr>
              <w:t>(наименование параметра)</w:t>
            </w:r>
          </w:p>
        </w:tc>
        <w:tc>
          <w:tcPr>
            <w:tcW w:w="1922" w:type="pct"/>
            <w:gridSpan w:val="3"/>
            <w:vAlign w:val="center"/>
          </w:tcPr>
          <w:p w:rsidR="00B17DB0" w:rsidRPr="00C67D56" w:rsidRDefault="00B17DB0" w:rsidP="00B17DB0">
            <w:pPr>
              <w:spacing w:line="252" w:lineRule="auto"/>
              <w:jc w:val="center"/>
              <w:rPr>
                <w:b/>
              </w:rPr>
            </w:pPr>
            <w:r w:rsidRPr="00C67D56">
              <w:rPr>
                <w:b/>
              </w:rPr>
              <w:t>Требуемое значение</w:t>
            </w:r>
          </w:p>
        </w:tc>
        <w:tc>
          <w:tcPr>
            <w:tcW w:w="1137" w:type="pct"/>
            <w:gridSpan w:val="2"/>
            <w:vAlign w:val="center"/>
          </w:tcPr>
          <w:p w:rsidR="00B17DB0" w:rsidRPr="00C67D56" w:rsidRDefault="00B17DB0" w:rsidP="00B17DB0">
            <w:pPr>
              <w:spacing w:line="252" w:lineRule="auto"/>
              <w:jc w:val="center"/>
              <w:rPr>
                <w:b/>
              </w:rPr>
            </w:pPr>
            <w:r w:rsidRPr="00C67D56">
              <w:rPr>
                <w:b/>
              </w:rPr>
              <w:t>Подтверждающий документ</w:t>
            </w:r>
          </w:p>
        </w:tc>
      </w:tr>
      <w:tr w:rsidR="00B17DB0" w:rsidRPr="00C67D56" w:rsidTr="00B17DB0">
        <w:trPr>
          <w:cantSplit/>
          <w:trHeight w:val="281"/>
        </w:trPr>
        <w:tc>
          <w:tcPr>
            <w:tcW w:w="5000" w:type="pct"/>
            <w:gridSpan w:val="7"/>
            <w:vAlign w:val="center"/>
          </w:tcPr>
          <w:p w:rsidR="00B17DB0" w:rsidRPr="00C67D56" w:rsidRDefault="00B17DB0" w:rsidP="00B17DB0">
            <w:pPr>
              <w:widowControl w:val="0"/>
              <w:spacing w:line="252" w:lineRule="auto"/>
              <w:jc w:val="center"/>
              <w:rPr>
                <w:b/>
              </w:rPr>
            </w:pPr>
            <w:r w:rsidRPr="00C67D56">
              <w:rPr>
                <w:b/>
              </w:rPr>
              <w:t xml:space="preserve">ТРЕБОВАНИЯ К ОСНОВНЫМ ПАРАМЕТРАМ </w:t>
            </w:r>
            <w:r>
              <w:rPr>
                <w:b/>
              </w:rPr>
              <w:t>ПУ</w:t>
            </w:r>
          </w:p>
        </w:tc>
      </w:tr>
      <w:tr w:rsidR="00B17DB0" w:rsidRPr="00C67D56" w:rsidTr="00B17DB0">
        <w:trPr>
          <w:trHeight w:val="239"/>
        </w:trPr>
        <w:tc>
          <w:tcPr>
            <w:tcW w:w="267" w:type="pct"/>
          </w:tcPr>
          <w:p w:rsidR="00B17DB0" w:rsidRPr="00C67D56" w:rsidRDefault="00B17DB0" w:rsidP="00B17DB0">
            <w:pPr>
              <w:pStyle w:val="af3"/>
              <w:numPr>
                <w:ilvl w:val="0"/>
                <w:numId w:val="20"/>
              </w:numPr>
              <w:tabs>
                <w:tab w:val="left" w:pos="602"/>
                <w:tab w:val="left" w:pos="1629"/>
              </w:tabs>
              <w:suppressAutoHyphens/>
              <w:spacing w:line="264" w:lineRule="auto"/>
              <w:jc w:val="center"/>
            </w:pPr>
          </w:p>
        </w:tc>
        <w:tc>
          <w:tcPr>
            <w:tcW w:w="4733" w:type="pct"/>
            <w:gridSpan w:val="6"/>
          </w:tcPr>
          <w:p w:rsidR="00B17DB0" w:rsidRPr="00C67D56" w:rsidRDefault="00B17DB0" w:rsidP="00B17DB0">
            <w:pPr>
              <w:widowControl w:val="0"/>
              <w:spacing w:before="40" w:line="252" w:lineRule="auto"/>
              <w:rPr>
                <w:b/>
              </w:rPr>
            </w:pPr>
            <w:r w:rsidRPr="00C67D56">
              <w:rPr>
                <w:b/>
              </w:rPr>
              <w:t>ОБЩИЕ ТРЕБОВАНИЯ</w:t>
            </w:r>
          </w:p>
        </w:tc>
      </w:tr>
      <w:tr w:rsidR="00B17DB0" w:rsidRPr="00C67D56" w:rsidTr="00B17DB0">
        <w:trPr>
          <w:trHeight w:val="513"/>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num" w:pos="2400"/>
              </w:tabs>
            </w:pPr>
            <w:r>
              <w:t>ПУ</w:t>
            </w:r>
            <w:r w:rsidRPr="00C67D56">
              <w:t xml:space="preserve"> должны соответствовать требованиям</w:t>
            </w:r>
            <w:r>
              <w:rPr>
                <w:rStyle w:val="affb"/>
              </w:rPr>
              <w:footnoteReference w:id="4"/>
            </w:r>
          </w:p>
        </w:tc>
        <w:tc>
          <w:tcPr>
            <w:tcW w:w="1922" w:type="pct"/>
            <w:gridSpan w:val="3"/>
          </w:tcPr>
          <w:p w:rsidR="00B17DB0" w:rsidRPr="00C67D56" w:rsidRDefault="00B17DB0" w:rsidP="00B17DB0">
            <w:pPr>
              <w:widowControl w:val="0"/>
              <w:shd w:val="clear" w:color="auto" w:fill="FFFFFF"/>
              <w:autoSpaceDE w:val="0"/>
              <w:autoSpaceDN w:val="0"/>
              <w:adjustRightInd w:val="0"/>
            </w:pPr>
            <w:r w:rsidRPr="00C67D56">
              <w:t>1.</w:t>
            </w:r>
            <w:r>
              <w:t xml:space="preserve"> ГОСТ 31818.11-12 «Часть 11. Счё</w:t>
            </w:r>
            <w:r w:rsidRPr="00C67D56">
              <w:t>тчики электрической энергии».</w:t>
            </w:r>
          </w:p>
          <w:p w:rsidR="00B17DB0" w:rsidRPr="00C67D56" w:rsidRDefault="00B17DB0" w:rsidP="00B17DB0">
            <w:pPr>
              <w:widowControl w:val="0"/>
              <w:shd w:val="clear" w:color="auto" w:fill="FFFFFF"/>
              <w:autoSpaceDE w:val="0"/>
              <w:autoSpaceDN w:val="0"/>
              <w:adjustRightInd w:val="0"/>
            </w:pPr>
            <w:r w:rsidRPr="00C67D56">
              <w:t>2. ГОСТ 31819.</w:t>
            </w:r>
            <w:r>
              <w:t>21-12 «Часть 21. Статические счё</w:t>
            </w:r>
            <w:r w:rsidRPr="00C67D56">
              <w:t>тчики активной энергии классов точности 1 и 2».</w:t>
            </w:r>
          </w:p>
          <w:p w:rsidR="00B17DB0" w:rsidRPr="00C67D56" w:rsidRDefault="00B17DB0" w:rsidP="00B17DB0">
            <w:pPr>
              <w:widowControl w:val="0"/>
              <w:shd w:val="clear" w:color="auto" w:fill="FFFFFF"/>
              <w:autoSpaceDE w:val="0"/>
              <w:autoSpaceDN w:val="0"/>
              <w:adjustRightInd w:val="0"/>
            </w:pPr>
            <w:r w:rsidRPr="00C67D56">
              <w:t>3. ГОСТ 31819.</w:t>
            </w:r>
            <w:r>
              <w:t>22-12 «Часть 22. Статические счё</w:t>
            </w:r>
            <w:r w:rsidRPr="00C67D56">
              <w:t>тчики активной энергии классов точности 0,2S и 0,5S».</w:t>
            </w:r>
          </w:p>
          <w:p w:rsidR="00B17DB0" w:rsidRPr="00C67D56" w:rsidRDefault="00B17DB0" w:rsidP="00B17DB0">
            <w:pPr>
              <w:widowControl w:val="0"/>
              <w:shd w:val="clear" w:color="auto" w:fill="FFFFFF"/>
              <w:autoSpaceDE w:val="0"/>
              <w:autoSpaceDN w:val="0"/>
              <w:adjustRightInd w:val="0"/>
            </w:pPr>
            <w:r w:rsidRPr="00C67D56">
              <w:t>4. ГОСТ 31819.</w:t>
            </w:r>
            <w:r>
              <w:t>23-12 «Часть 23. Статические счё</w:t>
            </w:r>
            <w:r w:rsidRPr="00C67D56">
              <w:t>тчики реактивной энергии».</w:t>
            </w:r>
          </w:p>
          <w:p w:rsidR="00B17DB0" w:rsidRPr="00C67D56" w:rsidRDefault="00B17DB0" w:rsidP="00B17DB0">
            <w:pPr>
              <w:widowControl w:val="0"/>
              <w:shd w:val="clear" w:color="auto" w:fill="FFFFFF"/>
              <w:autoSpaceDE w:val="0"/>
              <w:autoSpaceDN w:val="0"/>
              <w:adjustRightInd w:val="0"/>
            </w:pPr>
            <w:r w:rsidRPr="00C67D56">
              <w:t>5. ГОСТ Р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tc>
        <w:tc>
          <w:tcPr>
            <w:tcW w:w="1137" w:type="pct"/>
            <w:gridSpan w:val="2"/>
          </w:tcPr>
          <w:p w:rsidR="00B17DB0" w:rsidRPr="00C67D56" w:rsidRDefault="00B17DB0" w:rsidP="00B17DB0">
            <w:pPr>
              <w:widowControl w:val="0"/>
              <w:spacing w:line="264" w:lineRule="auto"/>
            </w:pPr>
            <w:r>
              <w:t>Требование ПАО «Россети»</w:t>
            </w:r>
          </w:p>
        </w:tc>
      </w:tr>
      <w:tr w:rsidR="00B17DB0" w:rsidRPr="00C67D56" w:rsidTr="00B17DB0">
        <w:trPr>
          <w:trHeight w:val="258"/>
        </w:trPr>
        <w:tc>
          <w:tcPr>
            <w:tcW w:w="267" w:type="pct"/>
          </w:tcPr>
          <w:p w:rsidR="00B17DB0" w:rsidRPr="00C67D56" w:rsidRDefault="00B17DB0" w:rsidP="00B17DB0">
            <w:pPr>
              <w:pStyle w:val="af3"/>
              <w:keepNext/>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keepNext/>
              <w:tabs>
                <w:tab w:val="num" w:pos="2400"/>
              </w:tabs>
              <w:spacing w:line="264" w:lineRule="auto"/>
            </w:pPr>
            <w:r w:rsidRPr="00C67D56">
              <w:t>Свидетельство об утверждении типа средств измерений (СИ) и описание типа СИ</w:t>
            </w:r>
          </w:p>
        </w:tc>
        <w:tc>
          <w:tcPr>
            <w:tcW w:w="1922" w:type="pct"/>
            <w:gridSpan w:val="3"/>
            <w:vAlign w:val="center"/>
          </w:tcPr>
          <w:p w:rsidR="00B17DB0" w:rsidRPr="00C67D56" w:rsidRDefault="00B17DB0" w:rsidP="00B17DB0">
            <w:pPr>
              <w:keepNext/>
              <w:widowControl w:val="0"/>
              <w:shd w:val="clear" w:color="auto" w:fill="FFFFFF"/>
              <w:autoSpaceDE w:val="0"/>
              <w:autoSpaceDN w:val="0"/>
              <w:adjustRightInd w:val="0"/>
              <w:spacing w:line="264" w:lineRule="auto"/>
              <w:rPr>
                <w:spacing w:val="-3"/>
              </w:rPr>
            </w:pPr>
            <w:r w:rsidRPr="00C67D56">
              <w:rPr>
                <w:spacing w:val="-3"/>
              </w:rPr>
              <w:t>Утверждены как тип средства измерений по перечню измеряемых параметров (согласно п.п.2.1, 2.2, 2.3 раздела «Функциональные требования» и раздела 4 «Требования к метрологическим характеристикам и метрологическому обеспечению» и дополнительным измеряемым параметрам в соответствии с технической документацией)</w:t>
            </w:r>
          </w:p>
        </w:tc>
        <w:tc>
          <w:tcPr>
            <w:tcW w:w="1137" w:type="pct"/>
            <w:gridSpan w:val="2"/>
          </w:tcPr>
          <w:p w:rsidR="00B17DB0" w:rsidRPr="00C67D56" w:rsidRDefault="00B17DB0" w:rsidP="00B17DB0">
            <w:pPr>
              <w:widowControl w:val="0"/>
            </w:pPr>
            <w:r w:rsidRPr="00C67D56">
              <w:t>ст.12 ФЗ №102-ФЗ от 26.06.2008.</w:t>
            </w:r>
          </w:p>
          <w:p w:rsidR="00B17DB0" w:rsidRPr="00C67D56" w:rsidRDefault="00B17DB0" w:rsidP="00B17DB0">
            <w:pPr>
              <w:keepNext/>
              <w:widowControl w:val="0"/>
              <w:spacing w:line="264" w:lineRule="auto"/>
            </w:pPr>
            <w:r w:rsidRPr="00C67D56">
              <w:t>Требование ПАО «Россети»</w:t>
            </w:r>
          </w:p>
        </w:tc>
      </w:tr>
      <w:tr w:rsidR="00B17DB0" w:rsidRPr="00C67D56" w:rsidTr="00B17DB0">
        <w:trPr>
          <w:trHeight w:val="278"/>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num" w:pos="2400"/>
              </w:tabs>
            </w:pPr>
            <w:r w:rsidRPr="00C67D56">
              <w:t xml:space="preserve">Схема включения </w:t>
            </w:r>
            <w:r>
              <w:t>ПУ</w:t>
            </w:r>
            <w:r w:rsidRPr="00C67D56">
              <w:t>:</w:t>
            </w:r>
          </w:p>
          <w:p w:rsidR="00B17DB0" w:rsidRPr="00C67D56" w:rsidRDefault="00B17DB0" w:rsidP="00B17DB0">
            <w:pPr>
              <w:tabs>
                <w:tab w:val="num" w:pos="2400"/>
              </w:tabs>
            </w:pPr>
          </w:p>
        </w:tc>
        <w:tc>
          <w:tcPr>
            <w:tcW w:w="1922" w:type="pct"/>
            <w:gridSpan w:val="3"/>
          </w:tcPr>
          <w:p w:rsidR="00B17DB0" w:rsidRPr="00C67D56" w:rsidRDefault="00B17DB0" w:rsidP="00B17DB0">
            <w:pPr>
              <w:shd w:val="clear" w:color="auto" w:fill="FFFFFF"/>
              <w:autoSpaceDE w:val="0"/>
              <w:autoSpaceDN w:val="0"/>
              <w:adjustRightInd w:val="0"/>
              <w:spacing w:line="264" w:lineRule="auto"/>
            </w:pPr>
            <w:r w:rsidRPr="00C67D56">
              <w:t>3</w:t>
            </w:r>
            <w:r>
              <w:t>-х</w:t>
            </w:r>
            <w:r w:rsidRPr="00C67D56">
              <w:t xml:space="preserve"> фазная 3-х проводная схема включения; </w:t>
            </w:r>
          </w:p>
          <w:p w:rsidR="00B17DB0" w:rsidRPr="00C67D56" w:rsidRDefault="00B17DB0" w:rsidP="00B17DB0">
            <w:pPr>
              <w:shd w:val="clear" w:color="auto" w:fill="FFFFFF"/>
              <w:autoSpaceDE w:val="0"/>
              <w:autoSpaceDN w:val="0"/>
              <w:adjustRightInd w:val="0"/>
              <w:spacing w:line="252" w:lineRule="auto"/>
            </w:pPr>
            <w:r w:rsidRPr="00C67D56">
              <w:t>3</w:t>
            </w:r>
            <w:r>
              <w:t>-х</w:t>
            </w:r>
            <w:r w:rsidRPr="00C67D56">
              <w:t xml:space="preserve"> фазная 4-х проводная схема включения</w:t>
            </w:r>
          </w:p>
        </w:tc>
        <w:tc>
          <w:tcPr>
            <w:tcW w:w="1137" w:type="pct"/>
            <w:gridSpan w:val="2"/>
            <w:vMerge w:val="restart"/>
          </w:tcPr>
          <w:p w:rsidR="00B17DB0" w:rsidRPr="00C67D56" w:rsidRDefault="00B17DB0" w:rsidP="00B17DB0">
            <w:r>
              <w:t>Требование ПАО «Россети»</w:t>
            </w:r>
          </w:p>
        </w:tc>
      </w:tr>
      <w:tr w:rsidR="00B17DB0" w:rsidRPr="00C67D56" w:rsidTr="00B17DB0">
        <w:trPr>
          <w:trHeight w:val="278"/>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num" w:pos="2400"/>
              </w:tabs>
            </w:pPr>
            <w:r w:rsidRPr="00C67D56">
              <w:t>Энергонезависимая память</w:t>
            </w:r>
          </w:p>
        </w:tc>
        <w:tc>
          <w:tcPr>
            <w:tcW w:w="1922" w:type="pct"/>
            <w:gridSpan w:val="3"/>
          </w:tcPr>
          <w:p w:rsidR="00B17DB0" w:rsidRPr="00C67D56" w:rsidRDefault="00B17DB0" w:rsidP="00B17DB0">
            <w:pPr>
              <w:shd w:val="clear" w:color="auto" w:fill="FFFFFF"/>
              <w:autoSpaceDE w:val="0"/>
              <w:autoSpaceDN w:val="0"/>
              <w:adjustRightInd w:val="0"/>
              <w:spacing w:line="252" w:lineRule="auto"/>
            </w:pPr>
            <w:r w:rsidRPr="00C67D56">
              <w:t>Обязательно</w:t>
            </w:r>
          </w:p>
        </w:tc>
        <w:tc>
          <w:tcPr>
            <w:tcW w:w="1137" w:type="pct"/>
            <w:gridSpan w:val="2"/>
            <w:vMerge/>
          </w:tcPr>
          <w:p w:rsidR="00B17DB0" w:rsidRPr="00C67D56" w:rsidRDefault="00B17DB0" w:rsidP="00B17DB0"/>
        </w:tc>
      </w:tr>
      <w:tr w:rsidR="00B17DB0" w:rsidRPr="00C67D56" w:rsidTr="00B17DB0">
        <w:trPr>
          <w:trHeight w:val="278"/>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num" w:pos="2400"/>
              </w:tabs>
            </w:pPr>
            <w:r w:rsidRPr="00C67D56">
              <w:t xml:space="preserve">Встроенные часы реального времени </w:t>
            </w:r>
          </w:p>
        </w:tc>
        <w:tc>
          <w:tcPr>
            <w:tcW w:w="1922" w:type="pct"/>
            <w:gridSpan w:val="3"/>
          </w:tcPr>
          <w:p w:rsidR="00B17DB0" w:rsidRPr="00C67D56" w:rsidRDefault="00B17DB0" w:rsidP="00B17DB0">
            <w:pPr>
              <w:shd w:val="clear" w:color="auto" w:fill="FFFFFF"/>
              <w:autoSpaceDE w:val="0"/>
              <w:autoSpaceDN w:val="0"/>
              <w:adjustRightInd w:val="0"/>
              <w:spacing w:line="252" w:lineRule="auto"/>
            </w:pPr>
            <w:r w:rsidRPr="00C67D56">
              <w:t>Обязательно</w:t>
            </w:r>
          </w:p>
        </w:tc>
        <w:tc>
          <w:tcPr>
            <w:tcW w:w="1137" w:type="pct"/>
            <w:gridSpan w:val="2"/>
            <w:vMerge/>
          </w:tcPr>
          <w:p w:rsidR="00B17DB0" w:rsidRPr="00C67D56" w:rsidRDefault="00B17DB0" w:rsidP="00B17DB0"/>
        </w:tc>
      </w:tr>
      <w:tr w:rsidR="00B17DB0" w:rsidRPr="00C67D56" w:rsidTr="00B17DB0">
        <w:trPr>
          <w:trHeight w:val="278"/>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num" w:pos="2400"/>
              </w:tabs>
            </w:pPr>
            <w:r w:rsidRPr="00C67D56">
              <w:t>Ежесуточное тестирование памяти</w:t>
            </w:r>
            <w:r w:rsidRPr="00C67D56" w:rsidDel="007B4A17">
              <w:t xml:space="preserve"> </w:t>
            </w:r>
          </w:p>
        </w:tc>
        <w:tc>
          <w:tcPr>
            <w:tcW w:w="1922" w:type="pct"/>
            <w:gridSpan w:val="3"/>
          </w:tcPr>
          <w:p w:rsidR="00B17DB0" w:rsidRPr="00C67D56" w:rsidRDefault="00B17DB0" w:rsidP="00B17DB0">
            <w:pPr>
              <w:shd w:val="clear" w:color="auto" w:fill="FFFFFF"/>
              <w:autoSpaceDE w:val="0"/>
              <w:autoSpaceDN w:val="0"/>
              <w:adjustRightInd w:val="0"/>
              <w:spacing w:line="252" w:lineRule="auto"/>
            </w:pPr>
            <w:r w:rsidRPr="00C67D56">
              <w:t>Обязательно</w:t>
            </w:r>
          </w:p>
        </w:tc>
        <w:tc>
          <w:tcPr>
            <w:tcW w:w="1137" w:type="pct"/>
            <w:gridSpan w:val="2"/>
            <w:vMerge/>
          </w:tcPr>
          <w:p w:rsidR="00B17DB0" w:rsidRPr="00C67D56" w:rsidRDefault="00B17DB0" w:rsidP="00B17DB0"/>
        </w:tc>
      </w:tr>
      <w:tr w:rsidR="00B17DB0" w:rsidRPr="00C67D56" w:rsidTr="00B17DB0">
        <w:trPr>
          <w:trHeight w:val="278"/>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num" w:pos="2400"/>
              </w:tabs>
            </w:pPr>
            <w:r w:rsidRPr="00C67D56">
              <w:t>Визуализация индикации работоспособного состояния</w:t>
            </w:r>
          </w:p>
        </w:tc>
        <w:tc>
          <w:tcPr>
            <w:tcW w:w="1922" w:type="pct"/>
            <w:gridSpan w:val="3"/>
          </w:tcPr>
          <w:p w:rsidR="00B17DB0" w:rsidRPr="00C67D56" w:rsidRDefault="00B17DB0" w:rsidP="00B17DB0">
            <w:pPr>
              <w:shd w:val="clear" w:color="auto" w:fill="FFFFFF"/>
              <w:autoSpaceDE w:val="0"/>
              <w:autoSpaceDN w:val="0"/>
              <w:adjustRightInd w:val="0"/>
              <w:spacing w:line="252" w:lineRule="auto"/>
            </w:pPr>
            <w:r w:rsidRPr="00C67D56">
              <w:t>Обязательно</w:t>
            </w:r>
          </w:p>
        </w:tc>
        <w:tc>
          <w:tcPr>
            <w:tcW w:w="1137" w:type="pct"/>
            <w:gridSpan w:val="2"/>
            <w:vMerge/>
          </w:tcPr>
          <w:p w:rsidR="00B17DB0" w:rsidRPr="00C67D56" w:rsidRDefault="00B17DB0" w:rsidP="00B17DB0"/>
        </w:tc>
      </w:tr>
      <w:tr w:rsidR="00B17DB0" w:rsidRPr="00C67D56" w:rsidTr="00B17DB0">
        <w:trPr>
          <w:trHeight w:val="278"/>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num" w:pos="2400"/>
              </w:tabs>
            </w:pPr>
            <w:r w:rsidRPr="00C67D56">
              <w:t>Тарифные зоны, не менее</w:t>
            </w:r>
          </w:p>
        </w:tc>
        <w:tc>
          <w:tcPr>
            <w:tcW w:w="1922" w:type="pct"/>
            <w:gridSpan w:val="3"/>
          </w:tcPr>
          <w:p w:rsidR="00B17DB0" w:rsidRPr="00C67D56" w:rsidRDefault="00B17DB0" w:rsidP="00B17DB0">
            <w:pPr>
              <w:shd w:val="clear" w:color="auto" w:fill="FFFFFF"/>
              <w:autoSpaceDE w:val="0"/>
              <w:autoSpaceDN w:val="0"/>
              <w:adjustRightInd w:val="0"/>
              <w:spacing w:line="252" w:lineRule="auto"/>
            </w:pPr>
            <w:r w:rsidRPr="00C67D56">
              <w:t>4-</w:t>
            </w:r>
            <w:r>
              <w:t>е</w:t>
            </w:r>
          </w:p>
        </w:tc>
        <w:tc>
          <w:tcPr>
            <w:tcW w:w="1137" w:type="pct"/>
            <w:gridSpan w:val="2"/>
            <w:vMerge/>
          </w:tcPr>
          <w:p w:rsidR="00B17DB0" w:rsidRPr="00C67D56" w:rsidRDefault="00B17DB0" w:rsidP="00B17DB0"/>
        </w:tc>
      </w:tr>
      <w:tr w:rsidR="00B17DB0" w:rsidRPr="00C67D56" w:rsidTr="00B17DB0">
        <w:trPr>
          <w:trHeight w:val="239"/>
        </w:trPr>
        <w:tc>
          <w:tcPr>
            <w:tcW w:w="267" w:type="pct"/>
          </w:tcPr>
          <w:p w:rsidR="00B17DB0" w:rsidRPr="00C67D56" w:rsidRDefault="00B17DB0" w:rsidP="00B17DB0">
            <w:pPr>
              <w:pStyle w:val="af3"/>
              <w:numPr>
                <w:ilvl w:val="0"/>
                <w:numId w:val="20"/>
              </w:numPr>
              <w:tabs>
                <w:tab w:val="left" w:pos="602"/>
                <w:tab w:val="left" w:pos="1629"/>
              </w:tabs>
              <w:suppressAutoHyphens/>
              <w:spacing w:line="264" w:lineRule="auto"/>
              <w:ind w:left="0" w:firstLine="0"/>
              <w:jc w:val="center"/>
            </w:pPr>
          </w:p>
        </w:tc>
        <w:tc>
          <w:tcPr>
            <w:tcW w:w="4733" w:type="pct"/>
            <w:gridSpan w:val="6"/>
          </w:tcPr>
          <w:p w:rsidR="00B17DB0" w:rsidRPr="00C67D56" w:rsidRDefault="00B17DB0" w:rsidP="00B17DB0">
            <w:pPr>
              <w:widowControl w:val="0"/>
              <w:spacing w:before="40" w:line="252" w:lineRule="auto"/>
            </w:pPr>
            <w:r w:rsidRPr="00C67D56">
              <w:rPr>
                <w:b/>
              </w:rPr>
              <w:t>ФУНКЦИОНАЛЬНЫЕ ТРЕБОВАНИЯ</w:t>
            </w:r>
          </w:p>
        </w:tc>
      </w:tr>
      <w:tr w:rsidR="00B17DB0" w:rsidRPr="00C67D56" w:rsidTr="00B17DB0">
        <w:tc>
          <w:tcPr>
            <w:tcW w:w="267" w:type="pct"/>
          </w:tcPr>
          <w:p w:rsidR="00B17DB0" w:rsidRPr="00C67D56" w:rsidRDefault="00B17DB0" w:rsidP="00B17DB0">
            <w:pPr>
              <w:pStyle w:val="af3"/>
              <w:numPr>
                <w:ilvl w:val="1"/>
                <w:numId w:val="20"/>
              </w:numPr>
              <w:suppressAutoHyphens/>
              <w:spacing w:line="264" w:lineRule="auto"/>
              <w:ind w:left="0" w:firstLine="0"/>
              <w:jc w:val="center"/>
            </w:pPr>
          </w:p>
        </w:tc>
        <w:tc>
          <w:tcPr>
            <w:tcW w:w="4733" w:type="pct"/>
            <w:gridSpan w:val="6"/>
          </w:tcPr>
          <w:p w:rsidR="00B17DB0" w:rsidRPr="00C67D56" w:rsidRDefault="00B17DB0" w:rsidP="00B17DB0">
            <w:pPr>
              <w:widowControl w:val="0"/>
              <w:spacing w:line="264" w:lineRule="auto"/>
            </w:pPr>
            <w:r w:rsidRPr="00C67D56">
              <w:t>Перечень измеряемых параметров</w:t>
            </w:r>
          </w:p>
        </w:tc>
      </w:tr>
      <w:tr w:rsidR="00B17DB0" w:rsidRPr="00C67D56" w:rsidTr="00B17DB0">
        <w:trPr>
          <w:trHeight w:val="614"/>
        </w:trPr>
        <w:tc>
          <w:tcPr>
            <w:tcW w:w="267" w:type="pct"/>
            <w:vMerge w:val="restart"/>
          </w:tcPr>
          <w:p w:rsidR="00B17DB0" w:rsidRPr="00C67D56" w:rsidRDefault="00B17DB0" w:rsidP="00B17DB0">
            <w:pPr>
              <w:pStyle w:val="af3"/>
              <w:numPr>
                <w:ilvl w:val="2"/>
                <w:numId w:val="20"/>
              </w:numPr>
              <w:tabs>
                <w:tab w:val="left" w:pos="602"/>
              </w:tabs>
              <w:suppressAutoHyphens/>
              <w:spacing w:line="264" w:lineRule="auto"/>
              <w:ind w:left="0" w:firstLine="0"/>
            </w:pPr>
          </w:p>
        </w:tc>
        <w:tc>
          <w:tcPr>
            <w:tcW w:w="1674" w:type="pct"/>
            <w:vMerge w:val="restart"/>
          </w:tcPr>
          <w:p w:rsidR="00B17DB0" w:rsidRPr="00C67D56" w:rsidRDefault="00B17DB0" w:rsidP="00B17DB0">
            <w:r w:rsidRPr="00C67D56">
              <w:t>Измеряемые и рассчитываемые в режиме реального времени параметры</w:t>
            </w:r>
          </w:p>
        </w:tc>
        <w:tc>
          <w:tcPr>
            <w:tcW w:w="1910" w:type="pct"/>
          </w:tcPr>
          <w:p w:rsidR="00B17DB0" w:rsidRPr="00C67D56" w:rsidRDefault="00B17DB0" w:rsidP="00B17DB0">
            <w:pPr>
              <w:keepNext/>
              <w:shd w:val="clear" w:color="auto" w:fill="FFFFFF"/>
              <w:autoSpaceDE w:val="0"/>
              <w:autoSpaceDN w:val="0"/>
              <w:adjustRightInd w:val="0"/>
              <w:spacing w:line="264" w:lineRule="auto"/>
            </w:pPr>
            <w:r w:rsidRPr="00C67D56">
              <w:t>- активная и реактивная электроэнергия в двух направлениях (прием, отдача)</w:t>
            </w:r>
          </w:p>
        </w:tc>
        <w:tc>
          <w:tcPr>
            <w:tcW w:w="1149" w:type="pct"/>
            <w:gridSpan w:val="4"/>
            <w:vMerge w:val="restart"/>
          </w:tcPr>
          <w:p w:rsidR="00B17DB0" w:rsidRPr="00C67D56" w:rsidRDefault="00B17DB0" w:rsidP="00B17DB0">
            <w:pPr>
              <w:keepNext/>
            </w:pPr>
            <w:r>
              <w:t>Требование ПАО «Россети»</w:t>
            </w:r>
          </w:p>
        </w:tc>
      </w:tr>
      <w:tr w:rsidR="00B17DB0" w:rsidRPr="00C67D56" w:rsidTr="00B17DB0">
        <w:trPr>
          <w:trHeight w:val="193"/>
        </w:trPr>
        <w:tc>
          <w:tcPr>
            <w:tcW w:w="267" w:type="pct"/>
            <w:vMerge/>
          </w:tcPr>
          <w:p w:rsidR="00B17DB0" w:rsidRPr="00C67D56" w:rsidRDefault="00B17DB0" w:rsidP="00B17DB0">
            <w:pPr>
              <w:pStyle w:val="af3"/>
              <w:keepNext/>
              <w:numPr>
                <w:ilvl w:val="3"/>
                <w:numId w:val="20"/>
              </w:numPr>
              <w:tabs>
                <w:tab w:val="left" w:pos="602"/>
              </w:tabs>
              <w:suppressAutoHyphens/>
              <w:spacing w:line="264" w:lineRule="auto"/>
              <w:ind w:left="0" w:firstLine="0"/>
              <w:jc w:val="center"/>
            </w:pPr>
          </w:p>
        </w:tc>
        <w:tc>
          <w:tcPr>
            <w:tcW w:w="1674" w:type="pct"/>
            <w:vMerge/>
          </w:tcPr>
          <w:p w:rsidR="00B17DB0" w:rsidRPr="00C67D56" w:rsidRDefault="00B17DB0" w:rsidP="00B17DB0">
            <w:pPr>
              <w:keepNext/>
              <w:tabs>
                <w:tab w:val="num" w:pos="2400"/>
              </w:tabs>
            </w:pPr>
          </w:p>
        </w:tc>
        <w:tc>
          <w:tcPr>
            <w:tcW w:w="1910" w:type="pct"/>
          </w:tcPr>
          <w:p w:rsidR="00B17DB0" w:rsidRPr="00C67D56" w:rsidRDefault="00B17DB0" w:rsidP="00B17DB0">
            <w:pPr>
              <w:keepNext/>
              <w:shd w:val="clear" w:color="auto" w:fill="FFFFFF"/>
              <w:autoSpaceDE w:val="0"/>
              <w:autoSpaceDN w:val="0"/>
              <w:adjustRightInd w:val="0"/>
              <w:spacing w:line="264" w:lineRule="auto"/>
            </w:pPr>
            <w:r w:rsidRPr="00C67D56">
              <w:t>- напряжение фазное</w:t>
            </w:r>
          </w:p>
        </w:tc>
        <w:tc>
          <w:tcPr>
            <w:tcW w:w="1149" w:type="pct"/>
            <w:gridSpan w:val="4"/>
            <w:vMerge/>
          </w:tcPr>
          <w:p w:rsidR="00B17DB0" w:rsidRPr="00C67D56" w:rsidRDefault="00B17DB0" w:rsidP="00B17DB0">
            <w:pPr>
              <w:keepNext/>
            </w:pPr>
          </w:p>
        </w:tc>
      </w:tr>
      <w:tr w:rsidR="00B17DB0" w:rsidRPr="00C67D56" w:rsidTr="00B17DB0">
        <w:trPr>
          <w:trHeight w:val="183"/>
        </w:trPr>
        <w:tc>
          <w:tcPr>
            <w:tcW w:w="267" w:type="pct"/>
            <w:vMerge/>
          </w:tcPr>
          <w:p w:rsidR="00B17DB0" w:rsidRPr="00C67D56" w:rsidRDefault="00B17DB0" w:rsidP="00B17DB0">
            <w:pPr>
              <w:pStyle w:val="af3"/>
              <w:keepNext/>
              <w:numPr>
                <w:ilvl w:val="3"/>
                <w:numId w:val="20"/>
              </w:numPr>
              <w:tabs>
                <w:tab w:val="left" w:pos="602"/>
              </w:tabs>
              <w:suppressAutoHyphens/>
              <w:spacing w:line="264" w:lineRule="auto"/>
              <w:ind w:left="0" w:firstLine="0"/>
              <w:jc w:val="center"/>
            </w:pPr>
          </w:p>
        </w:tc>
        <w:tc>
          <w:tcPr>
            <w:tcW w:w="1674" w:type="pct"/>
            <w:vMerge/>
          </w:tcPr>
          <w:p w:rsidR="00B17DB0" w:rsidRPr="00C67D56" w:rsidRDefault="00B17DB0" w:rsidP="00B17DB0">
            <w:pPr>
              <w:keepNext/>
              <w:tabs>
                <w:tab w:val="num" w:pos="2400"/>
              </w:tabs>
            </w:pPr>
          </w:p>
        </w:tc>
        <w:tc>
          <w:tcPr>
            <w:tcW w:w="1910" w:type="pct"/>
          </w:tcPr>
          <w:p w:rsidR="00B17DB0" w:rsidRPr="00C67D56" w:rsidRDefault="00B17DB0" w:rsidP="00B17DB0">
            <w:pPr>
              <w:keepNext/>
              <w:shd w:val="clear" w:color="auto" w:fill="FFFFFF"/>
              <w:autoSpaceDE w:val="0"/>
              <w:autoSpaceDN w:val="0"/>
              <w:adjustRightInd w:val="0"/>
              <w:spacing w:line="264" w:lineRule="auto"/>
            </w:pPr>
            <w:r w:rsidRPr="00C67D56">
              <w:t>- ток (пофазно)</w:t>
            </w:r>
          </w:p>
        </w:tc>
        <w:tc>
          <w:tcPr>
            <w:tcW w:w="1149" w:type="pct"/>
            <w:gridSpan w:val="4"/>
            <w:vMerge/>
          </w:tcPr>
          <w:p w:rsidR="00B17DB0" w:rsidRPr="00C67D56" w:rsidRDefault="00B17DB0" w:rsidP="00B17DB0">
            <w:pPr>
              <w:keepNext/>
            </w:pPr>
          </w:p>
        </w:tc>
      </w:tr>
      <w:tr w:rsidR="00B17DB0" w:rsidRPr="00C67D56" w:rsidTr="00B17DB0">
        <w:trPr>
          <w:trHeight w:val="145"/>
        </w:trPr>
        <w:tc>
          <w:tcPr>
            <w:tcW w:w="267" w:type="pct"/>
            <w:vMerge/>
          </w:tcPr>
          <w:p w:rsidR="00B17DB0" w:rsidRPr="00C67D56" w:rsidRDefault="00B17DB0" w:rsidP="00B17DB0">
            <w:pPr>
              <w:pStyle w:val="af3"/>
              <w:keepNext/>
              <w:numPr>
                <w:ilvl w:val="3"/>
                <w:numId w:val="20"/>
              </w:numPr>
              <w:tabs>
                <w:tab w:val="left" w:pos="602"/>
              </w:tabs>
              <w:suppressAutoHyphens/>
              <w:spacing w:line="264" w:lineRule="auto"/>
              <w:ind w:left="0" w:firstLine="0"/>
              <w:jc w:val="center"/>
            </w:pPr>
          </w:p>
        </w:tc>
        <w:tc>
          <w:tcPr>
            <w:tcW w:w="1674" w:type="pct"/>
            <w:vMerge/>
          </w:tcPr>
          <w:p w:rsidR="00B17DB0" w:rsidRPr="00C67D56" w:rsidRDefault="00B17DB0" w:rsidP="00B17DB0">
            <w:pPr>
              <w:keepNext/>
              <w:tabs>
                <w:tab w:val="num" w:pos="2400"/>
              </w:tabs>
            </w:pPr>
          </w:p>
        </w:tc>
        <w:tc>
          <w:tcPr>
            <w:tcW w:w="1910" w:type="pct"/>
          </w:tcPr>
          <w:p w:rsidR="00B17DB0" w:rsidRPr="00C67D56" w:rsidRDefault="00B17DB0" w:rsidP="00B17DB0">
            <w:pPr>
              <w:keepNext/>
              <w:shd w:val="clear" w:color="auto" w:fill="FFFFFF"/>
              <w:autoSpaceDE w:val="0"/>
              <w:autoSpaceDN w:val="0"/>
              <w:adjustRightInd w:val="0"/>
              <w:spacing w:line="264" w:lineRule="auto"/>
            </w:pPr>
            <w:r w:rsidRPr="00C67D56">
              <w:t>- активная, реактивная и полная мощность (пофазно и суммарная величина)</w:t>
            </w:r>
          </w:p>
        </w:tc>
        <w:tc>
          <w:tcPr>
            <w:tcW w:w="1149" w:type="pct"/>
            <w:gridSpan w:val="4"/>
            <w:vMerge/>
          </w:tcPr>
          <w:p w:rsidR="00B17DB0" w:rsidRPr="00C67D56" w:rsidRDefault="00B17DB0" w:rsidP="00B17DB0">
            <w:pPr>
              <w:keepNext/>
            </w:pPr>
          </w:p>
        </w:tc>
      </w:tr>
      <w:tr w:rsidR="00B17DB0" w:rsidRPr="00C67D56" w:rsidTr="00B17DB0">
        <w:trPr>
          <w:trHeight w:val="323"/>
        </w:trPr>
        <w:tc>
          <w:tcPr>
            <w:tcW w:w="267" w:type="pct"/>
            <w:vMerge/>
          </w:tcPr>
          <w:p w:rsidR="00B17DB0" w:rsidRPr="00C67D56" w:rsidRDefault="00B17DB0" w:rsidP="00B17DB0">
            <w:pPr>
              <w:pStyle w:val="af3"/>
              <w:keepNext/>
              <w:numPr>
                <w:ilvl w:val="3"/>
                <w:numId w:val="20"/>
              </w:numPr>
              <w:tabs>
                <w:tab w:val="left" w:pos="602"/>
              </w:tabs>
              <w:suppressAutoHyphens/>
              <w:spacing w:line="264" w:lineRule="auto"/>
              <w:ind w:left="0" w:firstLine="0"/>
              <w:jc w:val="center"/>
            </w:pPr>
          </w:p>
        </w:tc>
        <w:tc>
          <w:tcPr>
            <w:tcW w:w="1674" w:type="pct"/>
            <w:vMerge/>
          </w:tcPr>
          <w:p w:rsidR="00B17DB0" w:rsidRPr="00C67D56" w:rsidRDefault="00B17DB0" w:rsidP="00B17DB0">
            <w:pPr>
              <w:keepNext/>
              <w:tabs>
                <w:tab w:val="num" w:pos="2400"/>
              </w:tabs>
            </w:pPr>
          </w:p>
        </w:tc>
        <w:tc>
          <w:tcPr>
            <w:tcW w:w="1910" w:type="pct"/>
          </w:tcPr>
          <w:p w:rsidR="00B17DB0" w:rsidRPr="00C67D56" w:rsidRDefault="00B17DB0" w:rsidP="00B17DB0">
            <w:pPr>
              <w:keepNext/>
              <w:shd w:val="clear" w:color="auto" w:fill="FFFFFF"/>
              <w:autoSpaceDE w:val="0"/>
              <w:autoSpaceDN w:val="0"/>
              <w:adjustRightInd w:val="0"/>
              <w:spacing w:line="264" w:lineRule="auto"/>
            </w:pPr>
            <w:r w:rsidRPr="00C67D56">
              <w:t>- коэффициент мощности (пофазно и суммарная величина)</w:t>
            </w:r>
          </w:p>
        </w:tc>
        <w:tc>
          <w:tcPr>
            <w:tcW w:w="1149" w:type="pct"/>
            <w:gridSpan w:val="4"/>
            <w:vMerge/>
          </w:tcPr>
          <w:p w:rsidR="00B17DB0" w:rsidRPr="00C67D56" w:rsidRDefault="00B17DB0" w:rsidP="00B17DB0">
            <w:pPr>
              <w:keepNext/>
            </w:pPr>
          </w:p>
        </w:tc>
      </w:tr>
      <w:tr w:rsidR="00B17DB0" w:rsidRPr="00C67D56" w:rsidTr="00B17DB0">
        <w:trPr>
          <w:trHeight w:val="212"/>
        </w:trPr>
        <w:tc>
          <w:tcPr>
            <w:tcW w:w="267" w:type="pct"/>
            <w:vMerge/>
          </w:tcPr>
          <w:p w:rsidR="00B17DB0" w:rsidRPr="00C67D56" w:rsidRDefault="00B17DB0" w:rsidP="00B17DB0">
            <w:pPr>
              <w:pStyle w:val="af3"/>
              <w:keepNext/>
              <w:numPr>
                <w:ilvl w:val="3"/>
                <w:numId w:val="20"/>
              </w:numPr>
              <w:tabs>
                <w:tab w:val="left" w:pos="602"/>
              </w:tabs>
              <w:suppressAutoHyphens/>
              <w:spacing w:line="264" w:lineRule="auto"/>
              <w:ind w:left="0" w:firstLine="0"/>
              <w:jc w:val="center"/>
            </w:pPr>
          </w:p>
        </w:tc>
        <w:tc>
          <w:tcPr>
            <w:tcW w:w="1674" w:type="pct"/>
            <w:vMerge/>
          </w:tcPr>
          <w:p w:rsidR="00B17DB0" w:rsidRPr="00C67D56" w:rsidRDefault="00B17DB0" w:rsidP="00B17DB0">
            <w:pPr>
              <w:keepNext/>
              <w:tabs>
                <w:tab w:val="num" w:pos="2400"/>
              </w:tabs>
            </w:pPr>
          </w:p>
        </w:tc>
        <w:tc>
          <w:tcPr>
            <w:tcW w:w="1910" w:type="pct"/>
          </w:tcPr>
          <w:p w:rsidR="00B17DB0" w:rsidRPr="00C67D56" w:rsidRDefault="00B17DB0" w:rsidP="00B17DB0">
            <w:pPr>
              <w:keepNext/>
              <w:shd w:val="clear" w:color="auto" w:fill="FFFFFF"/>
              <w:autoSpaceDE w:val="0"/>
              <w:autoSpaceDN w:val="0"/>
              <w:adjustRightInd w:val="0"/>
              <w:spacing w:line="264" w:lineRule="auto"/>
            </w:pPr>
            <w:r w:rsidRPr="00C67D56">
              <w:t>- частота сети</w:t>
            </w:r>
          </w:p>
        </w:tc>
        <w:tc>
          <w:tcPr>
            <w:tcW w:w="1149" w:type="pct"/>
            <w:gridSpan w:val="4"/>
            <w:vMerge/>
          </w:tcPr>
          <w:p w:rsidR="00B17DB0" w:rsidRPr="00C67D56" w:rsidRDefault="00B17DB0" w:rsidP="00B17DB0">
            <w:pPr>
              <w:keepNext/>
            </w:pPr>
          </w:p>
        </w:tc>
      </w:tr>
      <w:tr w:rsidR="00B17DB0" w:rsidRPr="00C67D56" w:rsidTr="00B17DB0">
        <w:trPr>
          <w:trHeight w:val="164"/>
        </w:trPr>
        <w:tc>
          <w:tcPr>
            <w:tcW w:w="267" w:type="pct"/>
            <w:vMerge w:val="restart"/>
          </w:tcPr>
          <w:p w:rsidR="00B17DB0" w:rsidRPr="00C67D56" w:rsidRDefault="00B17DB0" w:rsidP="00B17DB0">
            <w:pPr>
              <w:pStyle w:val="af3"/>
              <w:keepNext/>
              <w:numPr>
                <w:ilvl w:val="1"/>
                <w:numId w:val="20"/>
              </w:numPr>
              <w:tabs>
                <w:tab w:val="left" w:pos="602"/>
                <w:tab w:val="left" w:pos="1629"/>
              </w:tabs>
              <w:suppressAutoHyphens/>
              <w:spacing w:line="264" w:lineRule="auto"/>
              <w:ind w:left="0" w:firstLine="0"/>
              <w:jc w:val="center"/>
            </w:pPr>
          </w:p>
        </w:tc>
        <w:tc>
          <w:tcPr>
            <w:tcW w:w="1674" w:type="pct"/>
            <w:vMerge w:val="restart"/>
          </w:tcPr>
          <w:p w:rsidR="00B17DB0" w:rsidRPr="00C67D56" w:rsidRDefault="00B17DB0" w:rsidP="00B17DB0">
            <w:pPr>
              <w:shd w:val="clear" w:color="auto" w:fill="FFFFFF"/>
              <w:autoSpaceDE w:val="0"/>
              <w:autoSpaceDN w:val="0"/>
              <w:adjustRightInd w:val="0"/>
              <w:spacing w:line="264" w:lineRule="auto"/>
            </w:pPr>
            <w:r w:rsidRPr="00C67D56">
              <w:t>Измерение основных показателей качества электроэнергии:</w:t>
            </w:r>
          </w:p>
        </w:tc>
        <w:tc>
          <w:tcPr>
            <w:tcW w:w="1910" w:type="pct"/>
          </w:tcPr>
          <w:p w:rsidR="00B17DB0" w:rsidRPr="00C67D56" w:rsidRDefault="00B17DB0" w:rsidP="00B17DB0">
            <w:pPr>
              <w:widowControl w:val="0"/>
              <w:rPr>
                <w:position w:val="-2"/>
              </w:rPr>
            </w:pPr>
            <w:r w:rsidRPr="00C67D56">
              <w:rPr>
                <w:position w:val="-2"/>
              </w:rPr>
              <w:t>- положительное и отрицательное отклонение напряжения</w:t>
            </w:r>
          </w:p>
        </w:tc>
        <w:tc>
          <w:tcPr>
            <w:tcW w:w="1149" w:type="pct"/>
            <w:gridSpan w:val="4"/>
            <w:vMerge/>
          </w:tcPr>
          <w:p w:rsidR="00B17DB0" w:rsidRPr="00C67D56" w:rsidRDefault="00B17DB0" w:rsidP="00B17DB0"/>
        </w:tc>
      </w:tr>
      <w:tr w:rsidR="00B17DB0" w:rsidRPr="00C67D56" w:rsidTr="00B17DB0">
        <w:trPr>
          <w:trHeight w:val="153"/>
        </w:trPr>
        <w:tc>
          <w:tcPr>
            <w:tcW w:w="267" w:type="pct"/>
            <w:vMerge/>
          </w:tcPr>
          <w:p w:rsidR="00B17DB0" w:rsidRPr="00C67D56" w:rsidRDefault="00B17DB0" w:rsidP="00B17DB0">
            <w:pPr>
              <w:pStyle w:val="af3"/>
              <w:numPr>
                <w:ilvl w:val="2"/>
                <w:numId w:val="20"/>
              </w:numPr>
              <w:tabs>
                <w:tab w:val="left" w:pos="602"/>
              </w:tabs>
              <w:suppressAutoHyphens/>
              <w:spacing w:line="264" w:lineRule="auto"/>
              <w:ind w:left="0" w:firstLine="0"/>
            </w:pPr>
          </w:p>
        </w:tc>
        <w:tc>
          <w:tcPr>
            <w:tcW w:w="1674" w:type="pct"/>
            <w:vMerge/>
          </w:tcPr>
          <w:p w:rsidR="00B17DB0" w:rsidRPr="00C67D56" w:rsidRDefault="00B17DB0" w:rsidP="00B17DB0">
            <w:pPr>
              <w:shd w:val="clear" w:color="auto" w:fill="FFFFFF"/>
              <w:autoSpaceDE w:val="0"/>
              <w:autoSpaceDN w:val="0"/>
              <w:adjustRightInd w:val="0"/>
              <w:spacing w:line="264" w:lineRule="auto"/>
            </w:pPr>
          </w:p>
        </w:tc>
        <w:tc>
          <w:tcPr>
            <w:tcW w:w="1910" w:type="pct"/>
          </w:tcPr>
          <w:p w:rsidR="00B17DB0" w:rsidRPr="00C67D56" w:rsidRDefault="00B17DB0" w:rsidP="00B17DB0">
            <w:pPr>
              <w:widowControl w:val="0"/>
              <w:tabs>
                <w:tab w:val="left" w:pos="567"/>
              </w:tabs>
            </w:pPr>
            <w:r w:rsidRPr="00C67D56">
              <w:t>- отклонение частоты</w:t>
            </w:r>
            <w:r>
              <w:t xml:space="preserve"> (</w:t>
            </w:r>
            <w:r w:rsidRPr="00E82CCC">
              <w:t>с уточнением в части диапазона измерения частоты от 47.5 до 52.5 Гц</w:t>
            </w:r>
            <w:r>
              <w:t>)</w:t>
            </w:r>
          </w:p>
        </w:tc>
        <w:tc>
          <w:tcPr>
            <w:tcW w:w="1149" w:type="pct"/>
            <w:gridSpan w:val="4"/>
            <w:vMerge/>
          </w:tcPr>
          <w:p w:rsidR="00B17DB0" w:rsidRPr="00C67D56" w:rsidRDefault="00B17DB0" w:rsidP="00B17DB0"/>
        </w:tc>
      </w:tr>
      <w:tr w:rsidR="00B17DB0" w:rsidRPr="00C67D56" w:rsidTr="00B17DB0">
        <w:tc>
          <w:tcPr>
            <w:tcW w:w="267" w:type="pct"/>
          </w:tcPr>
          <w:p w:rsidR="00B17DB0" w:rsidRPr="00C67D56" w:rsidRDefault="00B17DB0" w:rsidP="00B17DB0">
            <w:pPr>
              <w:pStyle w:val="af3"/>
              <w:keepNext/>
              <w:numPr>
                <w:ilvl w:val="1"/>
                <w:numId w:val="20"/>
              </w:numPr>
              <w:tabs>
                <w:tab w:val="left" w:pos="602"/>
                <w:tab w:val="left" w:pos="1629"/>
              </w:tabs>
              <w:suppressAutoHyphens/>
              <w:spacing w:line="264" w:lineRule="auto"/>
              <w:ind w:left="0" w:firstLine="0"/>
              <w:jc w:val="center"/>
            </w:pPr>
          </w:p>
        </w:tc>
        <w:tc>
          <w:tcPr>
            <w:tcW w:w="4733" w:type="pct"/>
            <w:gridSpan w:val="6"/>
          </w:tcPr>
          <w:p w:rsidR="00B17DB0" w:rsidRPr="00C67D56" w:rsidRDefault="00B17DB0" w:rsidP="00B17DB0">
            <w:pPr>
              <w:keepNext/>
              <w:widowControl w:val="0"/>
              <w:spacing w:line="264" w:lineRule="auto"/>
            </w:pPr>
            <w:r w:rsidRPr="00C67D56">
              <w:t>Измерение энергии на фиксированных интервалах времени (в том числе запись и хранение результатов измерений):</w:t>
            </w:r>
          </w:p>
        </w:tc>
      </w:tr>
      <w:tr w:rsidR="00B17DB0" w:rsidRPr="00C67D56" w:rsidTr="00B17DB0">
        <w:trPr>
          <w:trHeight w:val="180"/>
        </w:trPr>
        <w:tc>
          <w:tcPr>
            <w:tcW w:w="267" w:type="pct"/>
          </w:tcPr>
          <w:p w:rsidR="00B17DB0" w:rsidRPr="00C67D56" w:rsidRDefault="00B17DB0" w:rsidP="00B17DB0">
            <w:pPr>
              <w:pStyle w:val="af3"/>
              <w:keepNext/>
              <w:numPr>
                <w:ilvl w:val="2"/>
                <w:numId w:val="20"/>
              </w:numPr>
              <w:tabs>
                <w:tab w:val="left" w:pos="602"/>
              </w:tabs>
              <w:suppressAutoHyphens/>
              <w:spacing w:line="264" w:lineRule="auto"/>
              <w:ind w:left="0" w:firstLine="0"/>
              <w:jc w:val="center"/>
            </w:pPr>
          </w:p>
        </w:tc>
        <w:tc>
          <w:tcPr>
            <w:tcW w:w="1674" w:type="pct"/>
          </w:tcPr>
          <w:p w:rsidR="00B17DB0" w:rsidRPr="00C67D56" w:rsidRDefault="00B17DB0" w:rsidP="00B17DB0">
            <w:pPr>
              <w:keepNext/>
              <w:rPr>
                <w:spacing w:val="-4"/>
              </w:rPr>
            </w:pPr>
            <w:r w:rsidRPr="00C67D56">
              <w:rPr>
                <w:spacing w:val="-4"/>
              </w:rPr>
              <w:t>- приращения активной и реактивной электроэнергии (при</w:t>
            </w:r>
            <w:r>
              <w:rPr>
                <w:spacing w:val="-4"/>
              </w:rPr>
              <w:t>ё</w:t>
            </w:r>
            <w:r w:rsidRPr="00C67D56">
              <w:rPr>
                <w:spacing w:val="-4"/>
              </w:rPr>
              <w:t>м, отдача) за 60-ти минутные интервалы времени, глубина хранения, не менее, суток</w:t>
            </w:r>
          </w:p>
        </w:tc>
        <w:tc>
          <w:tcPr>
            <w:tcW w:w="1910" w:type="pct"/>
            <w:vAlign w:val="center"/>
          </w:tcPr>
          <w:p w:rsidR="00B17DB0" w:rsidRPr="00C67D56" w:rsidRDefault="00B17DB0" w:rsidP="00B17DB0">
            <w:pPr>
              <w:tabs>
                <w:tab w:val="num" w:pos="2400"/>
              </w:tabs>
            </w:pPr>
            <w:r w:rsidRPr="00C67D56">
              <w:t>123 суток</w:t>
            </w:r>
          </w:p>
        </w:tc>
        <w:tc>
          <w:tcPr>
            <w:tcW w:w="1149" w:type="pct"/>
            <w:gridSpan w:val="4"/>
            <w:vMerge w:val="restart"/>
          </w:tcPr>
          <w:p w:rsidR="00B17DB0" w:rsidRPr="00C67D56" w:rsidRDefault="00B17DB0" w:rsidP="00B17DB0">
            <w:r>
              <w:t>Требование ПАО «Россети»</w:t>
            </w:r>
          </w:p>
        </w:tc>
      </w:tr>
      <w:tr w:rsidR="00B17DB0" w:rsidRPr="00C67D56" w:rsidTr="00B17DB0">
        <w:trPr>
          <w:trHeight w:val="93"/>
        </w:trPr>
        <w:tc>
          <w:tcPr>
            <w:tcW w:w="267" w:type="pct"/>
          </w:tcPr>
          <w:p w:rsidR="00B17DB0" w:rsidRPr="00C67D56" w:rsidRDefault="00B17DB0" w:rsidP="00B17DB0">
            <w:pPr>
              <w:pStyle w:val="af3"/>
              <w:numPr>
                <w:ilvl w:val="2"/>
                <w:numId w:val="20"/>
              </w:numPr>
              <w:tabs>
                <w:tab w:val="left" w:pos="602"/>
              </w:tabs>
              <w:suppressAutoHyphens/>
              <w:spacing w:line="264" w:lineRule="auto"/>
              <w:ind w:left="0" w:firstLine="0"/>
              <w:jc w:val="center"/>
            </w:pPr>
          </w:p>
        </w:tc>
        <w:tc>
          <w:tcPr>
            <w:tcW w:w="1674" w:type="pct"/>
          </w:tcPr>
          <w:p w:rsidR="00B17DB0" w:rsidRPr="00C831E7" w:rsidRDefault="00B17DB0" w:rsidP="00B17DB0">
            <w:pPr>
              <w:tabs>
                <w:tab w:val="num" w:pos="2400"/>
              </w:tabs>
              <w:rPr>
                <w:b/>
              </w:rPr>
            </w:pPr>
            <w:r w:rsidRPr="00C831E7">
              <w:t>- приращения активной и реактивной электроэнергии (приём, отдача), за сутки, глубина хранения, не менее, суток</w:t>
            </w:r>
          </w:p>
        </w:tc>
        <w:tc>
          <w:tcPr>
            <w:tcW w:w="1910" w:type="pct"/>
            <w:vAlign w:val="center"/>
          </w:tcPr>
          <w:p w:rsidR="00B17DB0" w:rsidRPr="00C67D56" w:rsidRDefault="00B17DB0" w:rsidP="00B17DB0">
            <w:pPr>
              <w:tabs>
                <w:tab w:val="num" w:pos="2400"/>
              </w:tabs>
            </w:pPr>
            <w:r w:rsidRPr="00C67D56">
              <w:t>12</w:t>
            </w:r>
            <w:r>
              <w:t>3</w:t>
            </w:r>
            <w:r w:rsidRPr="00C67D56">
              <w:t xml:space="preserve"> суток</w:t>
            </w:r>
          </w:p>
        </w:tc>
        <w:tc>
          <w:tcPr>
            <w:tcW w:w="1149" w:type="pct"/>
            <w:gridSpan w:val="4"/>
            <w:vMerge/>
            <w:vAlign w:val="center"/>
          </w:tcPr>
          <w:p w:rsidR="00B17DB0" w:rsidRPr="00C67D56" w:rsidRDefault="00B17DB0" w:rsidP="00B17DB0">
            <w:pPr>
              <w:keepNext/>
              <w:widowControl w:val="0"/>
              <w:spacing w:line="264" w:lineRule="auto"/>
            </w:pPr>
          </w:p>
        </w:tc>
      </w:tr>
      <w:tr w:rsidR="00B17DB0" w:rsidRPr="00C67D56" w:rsidTr="00B17DB0">
        <w:trPr>
          <w:trHeight w:val="93"/>
        </w:trPr>
        <w:tc>
          <w:tcPr>
            <w:tcW w:w="267" w:type="pct"/>
          </w:tcPr>
          <w:p w:rsidR="00B17DB0" w:rsidRPr="00C67D56" w:rsidRDefault="00B17DB0" w:rsidP="00B17DB0">
            <w:pPr>
              <w:pStyle w:val="af3"/>
              <w:numPr>
                <w:ilvl w:val="2"/>
                <w:numId w:val="20"/>
              </w:numPr>
              <w:tabs>
                <w:tab w:val="left" w:pos="602"/>
              </w:tabs>
              <w:suppressAutoHyphens/>
              <w:spacing w:line="264" w:lineRule="auto"/>
              <w:ind w:left="0" w:firstLine="0"/>
              <w:jc w:val="center"/>
            </w:pPr>
          </w:p>
        </w:tc>
        <w:tc>
          <w:tcPr>
            <w:tcW w:w="1674" w:type="pct"/>
          </w:tcPr>
          <w:p w:rsidR="00B17DB0" w:rsidRPr="00C831E7" w:rsidRDefault="00B17DB0" w:rsidP="00B17DB0">
            <w:pPr>
              <w:tabs>
                <w:tab w:val="num" w:pos="2400"/>
              </w:tabs>
            </w:pPr>
            <w:r w:rsidRPr="00C831E7">
              <w:t>- для приборов косвенного включения приращения активной и реактивной электроэнергии (приём, отдача)</w:t>
            </w:r>
          </w:p>
        </w:tc>
        <w:tc>
          <w:tcPr>
            <w:tcW w:w="1910" w:type="pct"/>
            <w:vAlign w:val="center"/>
          </w:tcPr>
          <w:p w:rsidR="00B17DB0" w:rsidRPr="00C67D56" w:rsidRDefault="00B17DB0" w:rsidP="00B17DB0">
            <w:pPr>
              <w:pStyle w:val="10"/>
              <w:widowControl w:val="0"/>
              <w:numPr>
                <w:ilvl w:val="0"/>
                <w:numId w:val="7"/>
              </w:numPr>
              <w:tabs>
                <w:tab w:val="clear" w:pos="720"/>
                <w:tab w:val="left" w:pos="264"/>
              </w:tabs>
              <w:spacing w:before="0" w:after="0"/>
              <w:ind w:left="0" w:firstLine="0"/>
              <w:jc w:val="left"/>
            </w:pPr>
            <w:r w:rsidRPr="00C67D56">
              <w:t>текущий месяц и на начало предыдущих 36 месяцев;</w:t>
            </w:r>
          </w:p>
          <w:p w:rsidR="00B17DB0" w:rsidRPr="00C67D56" w:rsidRDefault="00B17DB0" w:rsidP="00B17DB0">
            <w:pPr>
              <w:pStyle w:val="10"/>
              <w:widowControl w:val="0"/>
              <w:numPr>
                <w:ilvl w:val="0"/>
                <w:numId w:val="7"/>
              </w:numPr>
              <w:tabs>
                <w:tab w:val="clear" w:pos="720"/>
                <w:tab w:val="left" w:pos="264"/>
              </w:tabs>
              <w:spacing w:before="0" w:after="0"/>
              <w:ind w:left="0" w:firstLine="0"/>
              <w:jc w:val="left"/>
            </w:pPr>
            <w:r w:rsidRPr="00C67D56">
              <w:t>текущий год и предыдущие два года (на начало года);</w:t>
            </w:r>
          </w:p>
          <w:p w:rsidR="00B17DB0" w:rsidRPr="00C67D56" w:rsidRDefault="00B17DB0" w:rsidP="00B17DB0">
            <w:pPr>
              <w:tabs>
                <w:tab w:val="num" w:pos="2400"/>
              </w:tabs>
              <w:rPr>
                <w:lang w:val="x-none"/>
              </w:rPr>
            </w:pPr>
          </w:p>
        </w:tc>
        <w:tc>
          <w:tcPr>
            <w:tcW w:w="1149" w:type="pct"/>
            <w:gridSpan w:val="4"/>
            <w:vAlign w:val="center"/>
          </w:tcPr>
          <w:p w:rsidR="00B17DB0" w:rsidRPr="00C67D56" w:rsidRDefault="00B17DB0" w:rsidP="00B17DB0">
            <w:pPr>
              <w:keepNext/>
              <w:widowControl w:val="0"/>
              <w:spacing w:line="264" w:lineRule="auto"/>
            </w:pPr>
          </w:p>
        </w:tc>
      </w:tr>
      <w:tr w:rsidR="00B17DB0" w:rsidRPr="00C67D56" w:rsidTr="00B17DB0">
        <w:trPr>
          <w:trHeight w:val="108"/>
        </w:trPr>
        <w:tc>
          <w:tcPr>
            <w:tcW w:w="267" w:type="pct"/>
          </w:tcPr>
          <w:p w:rsidR="00B17DB0" w:rsidRPr="00C67D56" w:rsidRDefault="00B17DB0" w:rsidP="00B17DB0">
            <w:pPr>
              <w:pStyle w:val="af3"/>
              <w:numPr>
                <w:ilvl w:val="2"/>
                <w:numId w:val="20"/>
              </w:numPr>
              <w:tabs>
                <w:tab w:val="left" w:pos="602"/>
              </w:tabs>
              <w:suppressAutoHyphens/>
              <w:spacing w:line="264" w:lineRule="auto"/>
              <w:ind w:left="0" w:firstLine="0"/>
              <w:jc w:val="center"/>
            </w:pPr>
          </w:p>
        </w:tc>
        <w:tc>
          <w:tcPr>
            <w:tcW w:w="1674" w:type="pct"/>
          </w:tcPr>
          <w:p w:rsidR="00B17DB0" w:rsidRPr="00C831E7" w:rsidRDefault="00B17DB0" w:rsidP="00B17DB0">
            <w:pPr>
              <w:tabs>
                <w:tab w:val="num" w:pos="2400"/>
              </w:tabs>
            </w:pPr>
            <w:r w:rsidRPr="00C831E7">
              <w:t>- приращения активной и реактивной электроэнергии (приём, отдача), а также запрограммированных параметров, за прошедший месяц, глубина хранения, не менее, лет</w:t>
            </w:r>
          </w:p>
        </w:tc>
        <w:tc>
          <w:tcPr>
            <w:tcW w:w="1910" w:type="pct"/>
            <w:vAlign w:val="center"/>
          </w:tcPr>
          <w:p w:rsidR="00B17DB0" w:rsidRPr="00C67D56" w:rsidRDefault="00B17DB0" w:rsidP="00B17DB0">
            <w:pPr>
              <w:tabs>
                <w:tab w:val="num" w:pos="2400"/>
              </w:tabs>
            </w:pPr>
            <w:r w:rsidRPr="00C67D56">
              <w:t>3</w:t>
            </w:r>
          </w:p>
        </w:tc>
        <w:tc>
          <w:tcPr>
            <w:tcW w:w="1149" w:type="pct"/>
            <w:gridSpan w:val="4"/>
          </w:tcPr>
          <w:p w:rsidR="00B17DB0" w:rsidRPr="00C67D56" w:rsidRDefault="00B17DB0" w:rsidP="00B17DB0">
            <w:pPr>
              <w:keepNext/>
              <w:widowControl w:val="0"/>
              <w:spacing w:line="264" w:lineRule="auto"/>
            </w:pPr>
            <w:r>
              <w:t>Требование ПАО «Россети»</w:t>
            </w:r>
          </w:p>
        </w:tc>
      </w:tr>
      <w:tr w:rsidR="00B17DB0" w:rsidRPr="00C67D56" w:rsidTr="00B17DB0">
        <w:trPr>
          <w:trHeight w:val="815"/>
        </w:trPr>
        <w:tc>
          <w:tcPr>
            <w:tcW w:w="267" w:type="pct"/>
          </w:tcPr>
          <w:p w:rsidR="00B17DB0" w:rsidRPr="00C67D56" w:rsidRDefault="00B17DB0" w:rsidP="00B17DB0">
            <w:pPr>
              <w:pStyle w:val="af3"/>
              <w:numPr>
                <w:ilvl w:val="2"/>
                <w:numId w:val="20"/>
              </w:numPr>
              <w:tabs>
                <w:tab w:val="left" w:pos="602"/>
              </w:tabs>
              <w:suppressAutoHyphens/>
              <w:spacing w:line="264" w:lineRule="auto"/>
              <w:ind w:left="0" w:firstLine="0"/>
              <w:jc w:val="center"/>
            </w:pPr>
          </w:p>
        </w:tc>
        <w:tc>
          <w:tcPr>
            <w:tcW w:w="1674" w:type="pct"/>
          </w:tcPr>
          <w:p w:rsidR="00B17DB0" w:rsidRPr="00C67D56" w:rsidRDefault="00B17DB0" w:rsidP="00B17DB0">
            <w:pPr>
              <w:tabs>
                <w:tab w:val="num" w:pos="2400"/>
              </w:tabs>
            </w:pPr>
            <w:r w:rsidRPr="00C67D56">
              <w:t>- формирование профиля активной и реактивной мощности нагрузки прямого и обратного направлений с программируемым интервалом временем интегрирования, в диапазоне, мин</w:t>
            </w:r>
          </w:p>
        </w:tc>
        <w:tc>
          <w:tcPr>
            <w:tcW w:w="1910" w:type="pct"/>
            <w:vAlign w:val="center"/>
          </w:tcPr>
          <w:p w:rsidR="00B17DB0" w:rsidRPr="00C67D56" w:rsidRDefault="00B17DB0" w:rsidP="00B17DB0">
            <w:pPr>
              <w:tabs>
                <w:tab w:val="num" w:pos="2400"/>
              </w:tabs>
            </w:pPr>
            <w:r w:rsidRPr="00C67D56">
              <w:t>От 1 до 60 мин</w:t>
            </w:r>
          </w:p>
        </w:tc>
        <w:tc>
          <w:tcPr>
            <w:tcW w:w="1149" w:type="pct"/>
            <w:gridSpan w:val="4"/>
          </w:tcPr>
          <w:p w:rsidR="00B17DB0" w:rsidRPr="00C67D56" w:rsidRDefault="00B17DB0" w:rsidP="00B17DB0">
            <w:pPr>
              <w:widowControl w:val="0"/>
              <w:spacing w:line="264" w:lineRule="auto"/>
            </w:pPr>
            <w:r>
              <w:t>Требование ПАО «Россети»</w:t>
            </w:r>
          </w:p>
        </w:tc>
      </w:tr>
      <w:tr w:rsidR="00B17DB0" w:rsidRPr="00C67D56" w:rsidTr="00B17DB0">
        <w:trPr>
          <w:trHeight w:val="323"/>
        </w:trPr>
        <w:tc>
          <w:tcPr>
            <w:tcW w:w="267" w:type="pct"/>
          </w:tcPr>
          <w:p w:rsidR="00B17DB0" w:rsidRPr="00C67D56" w:rsidRDefault="00B17DB0" w:rsidP="00B17DB0">
            <w:pPr>
              <w:pStyle w:val="af3"/>
              <w:keepNext/>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keepNext/>
              <w:tabs>
                <w:tab w:val="num" w:pos="2400"/>
              </w:tabs>
            </w:pPr>
            <w:r w:rsidRPr="00C67D56">
              <w:t xml:space="preserve">Длительность сохранения в памяти </w:t>
            </w:r>
            <w:r>
              <w:t>ПУ</w:t>
            </w:r>
            <w:r w:rsidRPr="00C67D56">
              <w:t xml:space="preserve"> информации (измерительных данных, параметров настройки, программ) при отключ</w:t>
            </w:r>
            <w:r>
              <w:t>ё</w:t>
            </w:r>
            <w:r w:rsidRPr="00C67D56">
              <w:t>нном питании не менее, лет</w:t>
            </w:r>
          </w:p>
        </w:tc>
        <w:tc>
          <w:tcPr>
            <w:tcW w:w="1910" w:type="pct"/>
            <w:vAlign w:val="center"/>
          </w:tcPr>
          <w:p w:rsidR="00B17DB0" w:rsidRPr="00C67D56" w:rsidRDefault="00B17DB0" w:rsidP="00B17DB0">
            <w:pPr>
              <w:keepNext/>
              <w:widowControl w:val="0"/>
              <w:rPr>
                <w:lang w:val="en-US"/>
              </w:rPr>
            </w:pPr>
            <w:r w:rsidRPr="00C67D56">
              <w:t>3</w:t>
            </w:r>
          </w:p>
        </w:tc>
        <w:tc>
          <w:tcPr>
            <w:tcW w:w="1149" w:type="pct"/>
            <w:gridSpan w:val="4"/>
          </w:tcPr>
          <w:p w:rsidR="00B17DB0" w:rsidRPr="00C67D56" w:rsidRDefault="00B17DB0" w:rsidP="00B17DB0">
            <w:pPr>
              <w:keepNext/>
              <w:widowControl w:val="0"/>
            </w:pPr>
            <w:r>
              <w:t>Требование ПАО «Россети»</w:t>
            </w:r>
          </w:p>
        </w:tc>
      </w:tr>
      <w:tr w:rsidR="00B17DB0" w:rsidRPr="00C67D56" w:rsidTr="00B17DB0">
        <w:trPr>
          <w:trHeight w:val="323"/>
        </w:trPr>
        <w:tc>
          <w:tcPr>
            <w:tcW w:w="267" w:type="pct"/>
          </w:tcPr>
          <w:p w:rsidR="00B17DB0" w:rsidRPr="00C67D56" w:rsidRDefault="00B17DB0" w:rsidP="00B17DB0">
            <w:pPr>
              <w:pStyle w:val="af3"/>
              <w:keepNext/>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keepNext/>
              <w:tabs>
                <w:tab w:val="num" w:pos="2400"/>
              </w:tabs>
            </w:pPr>
            <w:r w:rsidRPr="00C67D56">
              <w:t xml:space="preserve">Наличие энергонезависимых часов и календаря, обеспечивающих: </w:t>
            </w:r>
          </w:p>
        </w:tc>
        <w:tc>
          <w:tcPr>
            <w:tcW w:w="1910" w:type="pct"/>
            <w:vAlign w:val="center"/>
          </w:tcPr>
          <w:p w:rsidR="00B17DB0" w:rsidRPr="00C67D56" w:rsidRDefault="00B17DB0" w:rsidP="00B17DB0">
            <w:pPr>
              <w:keepNext/>
              <w:shd w:val="clear" w:color="auto" w:fill="FFFFFF"/>
              <w:autoSpaceDE w:val="0"/>
              <w:autoSpaceDN w:val="0"/>
              <w:adjustRightInd w:val="0"/>
            </w:pPr>
            <w:r w:rsidRPr="00C67D56">
              <w:t>Обязательно</w:t>
            </w:r>
          </w:p>
        </w:tc>
        <w:tc>
          <w:tcPr>
            <w:tcW w:w="1149" w:type="pct"/>
            <w:gridSpan w:val="4"/>
            <w:vMerge w:val="restart"/>
          </w:tcPr>
          <w:p w:rsidR="00B17DB0" w:rsidRPr="00C67D56" w:rsidRDefault="00B17DB0" w:rsidP="00B17DB0">
            <w:pPr>
              <w:keepNext/>
              <w:widowControl w:val="0"/>
              <w:spacing w:line="264" w:lineRule="auto"/>
            </w:pPr>
            <w:r>
              <w:t>Требование ПАО «Россети»</w:t>
            </w:r>
          </w:p>
        </w:tc>
      </w:tr>
      <w:tr w:rsidR="00B17DB0" w:rsidRPr="00C67D56" w:rsidTr="00B17DB0">
        <w:trPr>
          <w:trHeight w:val="323"/>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num" w:pos="2400"/>
              </w:tabs>
            </w:pPr>
            <w:r w:rsidRPr="00C67D56">
              <w:t>- ведение даты и времени;</w:t>
            </w:r>
          </w:p>
        </w:tc>
        <w:tc>
          <w:tcPr>
            <w:tcW w:w="1910" w:type="pct"/>
            <w:vAlign w:val="center"/>
          </w:tcPr>
          <w:p w:rsidR="00B17DB0" w:rsidRPr="00C67D56" w:rsidRDefault="00B17DB0" w:rsidP="00B17DB0">
            <w:pPr>
              <w:shd w:val="clear" w:color="auto" w:fill="FFFFFF"/>
              <w:autoSpaceDE w:val="0"/>
              <w:autoSpaceDN w:val="0"/>
              <w:adjustRightInd w:val="0"/>
            </w:pPr>
            <w:r w:rsidRPr="00C67D56">
              <w:t>Обязательно</w:t>
            </w:r>
          </w:p>
        </w:tc>
        <w:tc>
          <w:tcPr>
            <w:tcW w:w="1149" w:type="pct"/>
            <w:gridSpan w:val="4"/>
            <w:vMerge/>
          </w:tcPr>
          <w:p w:rsidR="00B17DB0" w:rsidRPr="00C67D56" w:rsidRDefault="00B17DB0" w:rsidP="00B17DB0">
            <w:pPr>
              <w:keepNext/>
              <w:widowControl w:val="0"/>
              <w:spacing w:line="264" w:lineRule="auto"/>
            </w:pPr>
          </w:p>
        </w:tc>
      </w:tr>
      <w:tr w:rsidR="00B17DB0" w:rsidRPr="00C67D56" w:rsidTr="00B17DB0">
        <w:trPr>
          <w:trHeight w:val="323"/>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num" w:pos="2400"/>
              </w:tabs>
            </w:pPr>
            <w:r w:rsidRPr="00C67D56">
              <w:t>- внешнюю ручную и автоматическую коррекцию (синхронизацию);</w:t>
            </w:r>
          </w:p>
        </w:tc>
        <w:tc>
          <w:tcPr>
            <w:tcW w:w="1910" w:type="pct"/>
            <w:vAlign w:val="center"/>
          </w:tcPr>
          <w:p w:rsidR="00B17DB0" w:rsidRPr="00C67D56" w:rsidRDefault="00B17DB0" w:rsidP="00B17DB0">
            <w:pPr>
              <w:shd w:val="clear" w:color="auto" w:fill="FFFFFF"/>
              <w:autoSpaceDE w:val="0"/>
              <w:autoSpaceDN w:val="0"/>
              <w:adjustRightInd w:val="0"/>
            </w:pPr>
            <w:r w:rsidRPr="00C67D56">
              <w:t>Обязательно</w:t>
            </w:r>
          </w:p>
        </w:tc>
        <w:tc>
          <w:tcPr>
            <w:tcW w:w="1149" w:type="pct"/>
            <w:gridSpan w:val="4"/>
            <w:vMerge/>
          </w:tcPr>
          <w:p w:rsidR="00B17DB0" w:rsidRPr="00C67D56" w:rsidRDefault="00B17DB0" w:rsidP="00B17DB0">
            <w:pPr>
              <w:keepNext/>
              <w:widowControl w:val="0"/>
              <w:spacing w:line="264" w:lineRule="auto"/>
            </w:pPr>
          </w:p>
        </w:tc>
      </w:tr>
      <w:tr w:rsidR="00B17DB0" w:rsidRPr="00C67D56" w:rsidTr="00B17DB0">
        <w:trPr>
          <w:trHeight w:val="323"/>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left" w:pos="1440"/>
              </w:tabs>
            </w:pPr>
            <w:r w:rsidRPr="00C67D56">
              <w:t>- возможность автоматического переключения на зимнее/летнее время</w:t>
            </w:r>
          </w:p>
        </w:tc>
        <w:tc>
          <w:tcPr>
            <w:tcW w:w="1910" w:type="pct"/>
            <w:vAlign w:val="center"/>
          </w:tcPr>
          <w:p w:rsidR="00B17DB0" w:rsidRPr="00C67D56" w:rsidRDefault="00B17DB0" w:rsidP="00B17DB0">
            <w:pPr>
              <w:widowControl w:val="0"/>
            </w:pPr>
            <w:r w:rsidRPr="00C67D56">
              <w:t>Обязательно</w:t>
            </w:r>
          </w:p>
        </w:tc>
        <w:tc>
          <w:tcPr>
            <w:tcW w:w="1149" w:type="pct"/>
            <w:gridSpan w:val="4"/>
            <w:vMerge/>
          </w:tcPr>
          <w:p w:rsidR="00B17DB0" w:rsidRPr="00C67D56" w:rsidRDefault="00B17DB0" w:rsidP="00B17DB0">
            <w:pPr>
              <w:keepNext/>
              <w:widowControl w:val="0"/>
              <w:spacing w:line="264" w:lineRule="auto"/>
            </w:pPr>
          </w:p>
        </w:tc>
      </w:tr>
      <w:tr w:rsidR="00B17DB0" w:rsidRPr="00C67D56" w:rsidTr="00B17DB0">
        <w:trPr>
          <w:trHeight w:val="153"/>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num" w:pos="2400"/>
              </w:tabs>
            </w:pPr>
            <w:r w:rsidRPr="00C67D56">
              <w:t>Ограничение потребления и мощности через внешнее устройство отключения нагрузки:</w:t>
            </w:r>
          </w:p>
        </w:tc>
        <w:tc>
          <w:tcPr>
            <w:tcW w:w="1910" w:type="pct"/>
          </w:tcPr>
          <w:p w:rsidR="00B17DB0" w:rsidRPr="00C67D56" w:rsidRDefault="00B17DB0" w:rsidP="00B17DB0">
            <w:pPr>
              <w:widowControl w:val="0"/>
              <w:rPr>
                <w:position w:val="-2"/>
              </w:rPr>
            </w:pPr>
            <w:r w:rsidRPr="00C67D56">
              <w:rPr>
                <w:position w:val="-2"/>
              </w:rPr>
              <w:t xml:space="preserve">функция по дистанционному ограничению /отключение </w:t>
            </w:r>
            <w:r>
              <w:t xml:space="preserve">(включению) </w:t>
            </w:r>
            <w:r w:rsidRPr="00C67D56">
              <w:rPr>
                <w:position w:val="-2"/>
              </w:rPr>
              <w:t>нагрузки посредством внешней команды по интерфейсной связи</w:t>
            </w:r>
          </w:p>
        </w:tc>
        <w:tc>
          <w:tcPr>
            <w:tcW w:w="1149" w:type="pct"/>
            <w:gridSpan w:val="4"/>
          </w:tcPr>
          <w:p w:rsidR="00B17DB0" w:rsidRPr="00C67D56" w:rsidRDefault="00B17DB0" w:rsidP="00B17DB0">
            <w:r>
              <w:t>Требование ПАО «Россети»</w:t>
            </w:r>
          </w:p>
        </w:tc>
      </w:tr>
      <w:tr w:rsidR="00B17DB0" w:rsidRPr="00C67D56" w:rsidTr="00B17DB0">
        <w:trPr>
          <w:trHeight w:val="323"/>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left" w:pos="1440"/>
              </w:tabs>
            </w:pPr>
            <w:r w:rsidRPr="00C67D56">
              <w:t>Наличие Журнала событий с возможностью хранения не менее 100 событий</w:t>
            </w:r>
            <w:r>
              <w:t xml:space="preserve"> по каждому журналу</w:t>
            </w:r>
            <w:r w:rsidRPr="00C67D56">
              <w:t>, фиксирующего время и даты наступления следующих событий:</w:t>
            </w:r>
          </w:p>
        </w:tc>
        <w:tc>
          <w:tcPr>
            <w:tcW w:w="1910" w:type="pct"/>
            <w:vAlign w:val="center"/>
          </w:tcPr>
          <w:p w:rsidR="00B17DB0" w:rsidRPr="00C67D56" w:rsidRDefault="00B17DB0" w:rsidP="00B17DB0">
            <w:pPr>
              <w:shd w:val="clear" w:color="auto" w:fill="FFFFFF"/>
              <w:autoSpaceDE w:val="0"/>
              <w:autoSpaceDN w:val="0"/>
              <w:adjustRightInd w:val="0"/>
            </w:pPr>
            <w:r w:rsidRPr="00C67D56">
              <w:t>Обязательно</w:t>
            </w:r>
          </w:p>
        </w:tc>
        <w:tc>
          <w:tcPr>
            <w:tcW w:w="1149" w:type="pct"/>
            <w:gridSpan w:val="4"/>
            <w:vMerge w:val="restart"/>
          </w:tcPr>
          <w:p w:rsidR="00B17DB0" w:rsidRPr="00C67D56" w:rsidRDefault="00B17DB0" w:rsidP="00B17DB0">
            <w:pPr>
              <w:keepNext/>
              <w:widowControl w:val="0"/>
              <w:spacing w:line="264" w:lineRule="auto"/>
            </w:pPr>
            <w:r>
              <w:t>Требование ПАО «Россети»</w:t>
            </w:r>
          </w:p>
        </w:tc>
      </w:tr>
      <w:tr w:rsidR="00B17DB0" w:rsidRPr="00C67D56" w:rsidTr="00B17DB0">
        <w:trPr>
          <w:trHeight w:val="323"/>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left" w:pos="1440"/>
              </w:tabs>
            </w:pPr>
            <w:r>
              <w:t xml:space="preserve">- </w:t>
            </w:r>
            <w:r w:rsidRPr="00C67D56">
              <w:t>дата и время вскрытия клеммной крышки</w:t>
            </w:r>
            <w:r>
              <w:t>;</w:t>
            </w:r>
          </w:p>
        </w:tc>
        <w:tc>
          <w:tcPr>
            <w:tcW w:w="1910" w:type="pct"/>
            <w:vAlign w:val="center"/>
          </w:tcPr>
          <w:p w:rsidR="00B17DB0" w:rsidRPr="00C67D56" w:rsidRDefault="00B17DB0" w:rsidP="00B17DB0">
            <w:pPr>
              <w:shd w:val="clear" w:color="auto" w:fill="FFFFFF"/>
              <w:autoSpaceDE w:val="0"/>
              <w:autoSpaceDN w:val="0"/>
              <w:adjustRightInd w:val="0"/>
            </w:pPr>
            <w:r w:rsidRPr="00C67D56">
              <w:t>Обязательно</w:t>
            </w:r>
          </w:p>
        </w:tc>
        <w:tc>
          <w:tcPr>
            <w:tcW w:w="1149" w:type="pct"/>
            <w:gridSpan w:val="4"/>
            <w:vMerge/>
          </w:tcPr>
          <w:p w:rsidR="00B17DB0" w:rsidRPr="00C67D56" w:rsidRDefault="00B17DB0" w:rsidP="00B17DB0">
            <w:pPr>
              <w:keepNext/>
              <w:widowControl w:val="0"/>
              <w:spacing w:line="264" w:lineRule="auto"/>
              <w:rPr>
                <w:color w:val="FF0000"/>
              </w:rPr>
            </w:pPr>
          </w:p>
        </w:tc>
      </w:tr>
      <w:tr w:rsidR="00B17DB0" w:rsidRPr="00C67D56" w:rsidTr="00B17DB0">
        <w:trPr>
          <w:trHeight w:val="323"/>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left" w:pos="1440"/>
              </w:tabs>
            </w:pPr>
            <w:r w:rsidRPr="00C67D56">
              <w:t xml:space="preserve">- факт связи с </w:t>
            </w:r>
            <w:r>
              <w:t>ПУ</w:t>
            </w:r>
            <w:r w:rsidRPr="00C67D56">
              <w:t>, приведший к изменению данных;</w:t>
            </w:r>
          </w:p>
        </w:tc>
        <w:tc>
          <w:tcPr>
            <w:tcW w:w="1910" w:type="pct"/>
            <w:vAlign w:val="center"/>
          </w:tcPr>
          <w:p w:rsidR="00B17DB0" w:rsidRPr="00C67D56" w:rsidRDefault="00B17DB0" w:rsidP="00B17DB0">
            <w:pPr>
              <w:shd w:val="clear" w:color="auto" w:fill="FFFFFF"/>
              <w:autoSpaceDE w:val="0"/>
              <w:autoSpaceDN w:val="0"/>
              <w:adjustRightInd w:val="0"/>
            </w:pPr>
            <w:r w:rsidRPr="00C67D56">
              <w:t>Обязательно</w:t>
            </w:r>
          </w:p>
        </w:tc>
        <w:tc>
          <w:tcPr>
            <w:tcW w:w="1149" w:type="pct"/>
            <w:gridSpan w:val="4"/>
            <w:vMerge/>
          </w:tcPr>
          <w:p w:rsidR="00B17DB0" w:rsidRPr="00C67D56" w:rsidRDefault="00B17DB0" w:rsidP="00B17DB0">
            <w:pPr>
              <w:keepNext/>
              <w:widowControl w:val="0"/>
              <w:spacing w:line="264" w:lineRule="auto"/>
              <w:rPr>
                <w:color w:val="FF0000"/>
              </w:rPr>
            </w:pPr>
          </w:p>
        </w:tc>
      </w:tr>
      <w:tr w:rsidR="00B17DB0" w:rsidRPr="00C67D56" w:rsidTr="00B17DB0">
        <w:trPr>
          <w:trHeight w:val="323"/>
        </w:trPr>
        <w:tc>
          <w:tcPr>
            <w:tcW w:w="267" w:type="pct"/>
          </w:tcPr>
          <w:p w:rsidR="00B17DB0" w:rsidRPr="00C67D56" w:rsidRDefault="00B17DB0" w:rsidP="00B17DB0">
            <w:pPr>
              <w:pStyle w:val="af3"/>
              <w:widowControl w:val="0"/>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widowControl w:val="0"/>
              <w:tabs>
                <w:tab w:val="left" w:pos="1440"/>
              </w:tabs>
            </w:pPr>
            <w:r>
              <w:t>- д</w:t>
            </w:r>
            <w:r w:rsidRPr="00DB3589">
              <w:t>ата и время вскрытия корпуса ПУ (оборудованный датчиком вскрытия (электронной пломбой)</w:t>
            </w:r>
            <w:r>
              <w:t>;</w:t>
            </w:r>
          </w:p>
        </w:tc>
        <w:tc>
          <w:tcPr>
            <w:tcW w:w="1910" w:type="pct"/>
          </w:tcPr>
          <w:p w:rsidR="00B17DB0" w:rsidRPr="00C67D56" w:rsidRDefault="00B17DB0" w:rsidP="00B17DB0">
            <w:pPr>
              <w:widowControl w:val="0"/>
              <w:shd w:val="clear" w:color="auto" w:fill="FFFFFF"/>
              <w:autoSpaceDE w:val="0"/>
              <w:autoSpaceDN w:val="0"/>
              <w:adjustRightInd w:val="0"/>
            </w:pPr>
            <w:r w:rsidRPr="00C67D56">
              <w:t>Обязательно</w:t>
            </w:r>
          </w:p>
        </w:tc>
        <w:tc>
          <w:tcPr>
            <w:tcW w:w="1149" w:type="pct"/>
            <w:gridSpan w:val="4"/>
            <w:vMerge/>
          </w:tcPr>
          <w:p w:rsidR="00B17DB0" w:rsidRPr="00C67D56" w:rsidRDefault="00B17DB0" w:rsidP="00B17DB0">
            <w:pPr>
              <w:widowControl w:val="0"/>
              <w:spacing w:line="264" w:lineRule="auto"/>
              <w:rPr>
                <w:color w:val="FF0000"/>
              </w:rPr>
            </w:pPr>
          </w:p>
        </w:tc>
      </w:tr>
      <w:tr w:rsidR="00B17DB0" w:rsidRPr="00C67D56" w:rsidTr="00B17DB0">
        <w:trPr>
          <w:trHeight w:val="323"/>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pStyle w:val="af3"/>
              <w:spacing w:line="264" w:lineRule="auto"/>
              <w:ind w:left="0"/>
            </w:pPr>
            <w:r w:rsidRPr="00C67D56">
              <w:t>- дата последнего переп</w:t>
            </w:r>
            <w:r>
              <w:t>араметрирования;</w:t>
            </w:r>
          </w:p>
        </w:tc>
        <w:tc>
          <w:tcPr>
            <w:tcW w:w="1910" w:type="pct"/>
          </w:tcPr>
          <w:p w:rsidR="00B17DB0" w:rsidRPr="00C67D56" w:rsidRDefault="00B17DB0" w:rsidP="00B17DB0">
            <w:pPr>
              <w:pStyle w:val="af3"/>
              <w:tabs>
                <w:tab w:val="left" w:pos="602"/>
                <w:tab w:val="left" w:pos="1629"/>
              </w:tabs>
              <w:spacing w:line="264" w:lineRule="auto"/>
              <w:ind w:left="0"/>
            </w:pPr>
            <w:r w:rsidRPr="00C67D56">
              <w:t>Обязательно</w:t>
            </w:r>
          </w:p>
        </w:tc>
        <w:tc>
          <w:tcPr>
            <w:tcW w:w="1149" w:type="pct"/>
            <w:gridSpan w:val="4"/>
            <w:vMerge/>
          </w:tcPr>
          <w:p w:rsidR="00B17DB0" w:rsidRPr="00C67D56" w:rsidRDefault="00B17DB0" w:rsidP="00B17DB0">
            <w:pPr>
              <w:pStyle w:val="af3"/>
              <w:numPr>
                <w:ilvl w:val="2"/>
                <w:numId w:val="20"/>
              </w:numPr>
              <w:tabs>
                <w:tab w:val="left" w:pos="602"/>
                <w:tab w:val="left" w:pos="1629"/>
              </w:tabs>
              <w:suppressAutoHyphens/>
              <w:spacing w:line="264" w:lineRule="auto"/>
              <w:ind w:left="0" w:firstLine="0"/>
            </w:pPr>
          </w:p>
        </w:tc>
      </w:tr>
      <w:tr w:rsidR="00B17DB0" w:rsidRPr="00C67D56" w:rsidTr="00B17DB0">
        <w:trPr>
          <w:trHeight w:val="323"/>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widowControl w:val="0"/>
              <w:tabs>
                <w:tab w:val="left" w:pos="1440"/>
              </w:tabs>
            </w:pPr>
            <w:r w:rsidRPr="00C67D56">
              <w:t xml:space="preserve">- изменение текущих значений времени и даты при синхронизации времени; </w:t>
            </w:r>
          </w:p>
        </w:tc>
        <w:tc>
          <w:tcPr>
            <w:tcW w:w="1910" w:type="pct"/>
            <w:vAlign w:val="center"/>
          </w:tcPr>
          <w:p w:rsidR="00B17DB0" w:rsidRPr="00C67D56" w:rsidRDefault="00B17DB0" w:rsidP="00B17DB0">
            <w:pPr>
              <w:widowControl w:val="0"/>
              <w:shd w:val="clear" w:color="auto" w:fill="FFFFFF"/>
              <w:autoSpaceDE w:val="0"/>
              <w:autoSpaceDN w:val="0"/>
              <w:adjustRightInd w:val="0"/>
            </w:pPr>
            <w:r w:rsidRPr="00C67D56">
              <w:t>Обязательно</w:t>
            </w:r>
          </w:p>
        </w:tc>
        <w:tc>
          <w:tcPr>
            <w:tcW w:w="1149" w:type="pct"/>
            <w:gridSpan w:val="4"/>
            <w:vMerge/>
          </w:tcPr>
          <w:p w:rsidR="00B17DB0" w:rsidRPr="00C67D56" w:rsidRDefault="00B17DB0" w:rsidP="00B17DB0">
            <w:pPr>
              <w:keepNext/>
              <w:widowControl w:val="0"/>
              <w:spacing w:line="264" w:lineRule="auto"/>
              <w:rPr>
                <w:color w:val="FF0000"/>
              </w:rPr>
            </w:pPr>
          </w:p>
        </w:tc>
      </w:tr>
      <w:tr w:rsidR="00B17DB0" w:rsidRPr="00C67D56" w:rsidTr="00B17DB0">
        <w:trPr>
          <w:trHeight w:val="323"/>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left" w:pos="1440"/>
              </w:tabs>
            </w:pPr>
            <w:r w:rsidRPr="00C67D56">
              <w:t xml:space="preserve">- отклонение напряжения в измерительных цепях от </w:t>
            </w:r>
            <w:r w:rsidRPr="002C54B9">
              <w:t>от номинальных значений прибора</w:t>
            </w:r>
            <w:r w:rsidRPr="00C67D56">
              <w:t xml:space="preserve">; </w:t>
            </w:r>
          </w:p>
        </w:tc>
        <w:tc>
          <w:tcPr>
            <w:tcW w:w="1910" w:type="pct"/>
            <w:vAlign w:val="center"/>
          </w:tcPr>
          <w:p w:rsidR="00B17DB0" w:rsidRPr="00C67D56" w:rsidRDefault="00B17DB0" w:rsidP="00B17DB0">
            <w:pPr>
              <w:shd w:val="clear" w:color="auto" w:fill="FFFFFF"/>
              <w:autoSpaceDE w:val="0"/>
              <w:autoSpaceDN w:val="0"/>
              <w:adjustRightInd w:val="0"/>
            </w:pPr>
            <w:r w:rsidRPr="00C67D56">
              <w:t>Обязательно</w:t>
            </w:r>
          </w:p>
        </w:tc>
        <w:tc>
          <w:tcPr>
            <w:tcW w:w="1149" w:type="pct"/>
            <w:gridSpan w:val="4"/>
            <w:vMerge/>
          </w:tcPr>
          <w:p w:rsidR="00B17DB0" w:rsidRPr="00C67D56" w:rsidRDefault="00B17DB0" w:rsidP="00B17DB0">
            <w:pPr>
              <w:keepNext/>
              <w:widowControl w:val="0"/>
              <w:spacing w:line="264" w:lineRule="auto"/>
            </w:pPr>
          </w:p>
        </w:tc>
      </w:tr>
      <w:tr w:rsidR="00B17DB0" w:rsidRPr="00C67D56" w:rsidTr="00B17DB0">
        <w:trPr>
          <w:trHeight w:val="323"/>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left" w:pos="1440"/>
              </w:tabs>
            </w:pPr>
            <w:r>
              <w:t xml:space="preserve">- </w:t>
            </w:r>
            <w:r w:rsidRPr="00C67D56">
              <w:t>отклонение основных показателей качества электроэнергии, перечисленных в п.2.2;</w:t>
            </w:r>
          </w:p>
        </w:tc>
        <w:tc>
          <w:tcPr>
            <w:tcW w:w="1910" w:type="pct"/>
            <w:vAlign w:val="center"/>
          </w:tcPr>
          <w:p w:rsidR="00B17DB0" w:rsidRPr="00C67D56" w:rsidRDefault="00B17DB0" w:rsidP="00B17DB0">
            <w:pPr>
              <w:shd w:val="clear" w:color="auto" w:fill="FFFFFF"/>
              <w:autoSpaceDE w:val="0"/>
              <w:autoSpaceDN w:val="0"/>
              <w:adjustRightInd w:val="0"/>
            </w:pPr>
            <w:r w:rsidRPr="00C67D56">
              <w:t>Обязательно</w:t>
            </w:r>
          </w:p>
        </w:tc>
        <w:tc>
          <w:tcPr>
            <w:tcW w:w="1149" w:type="pct"/>
            <w:gridSpan w:val="4"/>
            <w:vMerge/>
          </w:tcPr>
          <w:p w:rsidR="00B17DB0" w:rsidRPr="00C67D56" w:rsidRDefault="00B17DB0" w:rsidP="00B17DB0">
            <w:pPr>
              <w:keepNext/>
              <w:widowControl w:val="0"/>
              <w:spacing w:line="264" w:lineRule="auto"/>
            </w:pPr>
          </w:p>
        </w:tc>
      </w:tr>
      <w:tr w:rsidR="00B17DB0" w:rsidRPr="00C67D56" w:rsidTr="00B17DB0">
        <w:trPr>
          <w:trHeight w:val="323"/>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left" w:pos="1440"/>
              </w:tabs>
            </w:pPr>
            <w:r w:rsidRPr="00C67D56">
              <w:t>- изменения чередования фаз;</w:t>
            </w:r>
          </w:p>
        </w:tc>
        <w:tc>
          <w:tcPr>
            <w:tcW w:w="1910" w:type="pct"/>
          </w:tcPr>
          <w:p w:rsidR="00B17DB0" w:rsidRPr="00C67D56" w:rsidRDefault="00B17DB0" w:rsidP="00B17DB0">
            <w:r w:rsidRPr="00C67D56">
              <w:t>Обязательно</w:t>
            </w:r>
          </w:p>
        </w:tc>
        <w:tc>
          <w:tcPr>
            <w:tcW w:w="1149" w:type="pct"/>
            <w:gridSpan w:val="4"/>
            <w:vMerge/>
          </w:tcPr>
          <w:p w:rsidR="00B17DB0" w:rsidRPr="00C67D56" w:rsidRDefault="00B17DB0" w:rsidP="00B17DB0">
            <w:pPr>
              <w:keepNext/>
              <w:widowControl w:val="0"/>
              <w:spacing w:line="264" w:lineRule="auto"/>
            </w:pPr>
          </w:p>
        </w:tc>
      </w:tr>
      <w:tr w:rsidR="00B17DB0" w:rsidRPr="00C67D56" w:rsidTr="00B17DB0">
        <w:trPr>
          <w:trHeight w:val="323"/>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left" w:pos="1440"/>
              </w:tabs>
            </w:pPr>
            <w:r w:rsidRPr="00C67D56">
              <w:t xml:space="preserve">- инициализации </w:t>
            </w:r>
            <w:r>
              <w:t>ПУ</w:t>
            </w:r>
            <w:r w:rsidRPr="00C67D56">
              <w:t>, последнего сброса, число сбросов;</w:t>
            </w:r>
          </w:p>
        </w:tc>
        <w:tc>
          <w:tcPr>
            <w:tcW w:w="1910" w:type="pct"/>
          </w:tcPr>
          <w:p w:rsidR="00B17DB0" w:rsidRPr="00C67D56" w:rsidRDefault="00B17DB0" w:rsidP="00B17DB0">
            <w:r w:rsidRPr="00C67D56">
              <w:t>Обязательно</w:t>
            </w:r>
          </w:p>
        </w:tc>
        <w:tc>
          <w:tcPr>
            <w:tcW w:w="1149" w:type="pct"/>
            <w:gridSpan w:val="4"/>
            <w:vMerge/>
          </w:tcPr>
          <w:p w:rsidR="00B17DB0" w:rsidRPr="00C67D56" w:rsidRDefault="00B17DB0" w:rsidP="00B17DB0">
            <w:pPr>
              <w:keepNext/>
              <w:widowControl w:val="0"/>
              <w:spacing w:line="264" w:lineRule="auto"/>
            </w:pPr>
          </w:p>
        </w:tc>
      </w:tr>
      <w:tr w:rsidR="00B17DB0" w:rsidRPr="00C67D56" w:rsidTr="00B17DB0">
        <w:trPr>
          <w:trHeight w:val="323"/>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left" w:pos="1440"/>
              </w:tabs>
            </w:pPr>
            <w:r>
              <w:t xml:space="preserve">- </w:t>
            </w:r>
            <w:r w:rsidRPr="00AB65DA">
              <w:t>пропадание напряжения на присоединении</w:t>
            </w:r>
            <w:r>
              <w:t xml:space="preserve"> с фиксацией времени пропадания и восстановления</w:t>
            </w:r>
          </w:p>
        </w:tc>
        <w:tc>
          <w:tcPr>
            <w:tcW w:w="1910" w:type="pct"/>
            <w:vAlign w:val="center"/>
          </w:tcPr>
          <w:p w:rsidR="00B17DB0" w:rsidRPr="00AB65DA" w:rsidRDefault="00B17DB0" w:rsidP="00B17DB0">
            <w:r w:rsidRPr="00AE4583">
              <w:t>Обязательно</w:t>
            </w:r>
          </w:p>
        </w:tc>
        <w:tc>
          <w:tcPr>
            <w:tcW w:w="1149" w:type="pct"/>
            <w:gridSpan w:val="4"/>
            <w:vMerge/>
          </w:tcPr>
          <w:p w:rsidR="00B17DB0" w:rsidRPr="00C67D56" w:rsidRDefault="00B17DB0" w:rsidP="00B17DB0">
            <w:pPr>
              <w:keepNext/>
              <w:widowControl w:val="0"/>
              <w:spacing w:line="264" w:lineRule="auto"/>
            </w:pPr>
          </w:p>
        </w:tc>
      </w:tr>
      <w:tr w:rsidR="00B17DB0" w:rsidRPr="00C67D56" w:rsidTr="00B17DB0">
        <w:trPr>
          <w:trHeight w:val="323"/>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left" w:pos="1440"/>
              </w:tabs>
            </w:pPr>
            <w:r>
              <w:t xml:space="preserve">- </w:t>
            </w:r>
            <w:r w:rsidRPr="00AB65DA">
              <w:t>превышение максимальной мощности;</w:t>
            </w:r>
          </w:p>
        </w:tc>
        <w:tc>
          <w:tcPr>
            <w:tcW w:w="1910" w:type="pct"/>
            <w:vAlign w:val="center"/>
          </w:tcPr>
          <w:p w:rsidR="00B17DB0" w:rsidRPr="00AB65DA" w:rsidRDefault="00B17DB0" w:rsidP="00B17DB0">
            <w:r w:rsidRPr="00AE4583">
              <w:t>Обязательно</w:t>
            </w:r>
          </w:p>
        </w:tc>
        <w:tc>
          <w:tcPr>
            <w:tcW w:w="1149" w:type="pct"/>
            <w:gridSpan w:val="4"/>
            <w:vMerge/>
          </w:tcPr>
          <w:p w:rsidR="00B17DB0" w:rsidRPr="00C67D56" w:rsidRDefault="00B17DB0" w:rsidP="00B17DB0">
            <w:pPr>
              <w:keepNext/>
              <w:widowControl w:val="0"/>
              <w:spacing w:line="264" w:lineRule="auto"/>
            </w:pPr>
          </w:p>
        </w:tc>
      </w:tr>
      <w:tr w:rsidR="00B17DB0" w:rsidRPr="00C67D56" w:rsidTr="00B17DB0">
        <w:trPr>
          <w:trHeight w:val="323"/>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left" w:pos="1440"/>
              </w:tabs>
            </w:pPr>
            <w:r>
              <w:t xml:space="preserve">- коэффициент несимметрии фазных напряжений </w:t>
            </w:r>
          </w:p>
        </w:tc>
        <w:tc>
          <w:tcPr>
            <w:tcW w:w="1910" w:type="pct"/>
            <w:vAlign w:val="center"/>
          </w:tcPr>
          <w:p w:rsidR="00B17DB0" w:rsidRPr="00AB65DA" w:rsidRDefault="00B17DB0" w:rsidP="00B17DB0">
            <w:r w:rsidRPr="00AE4583">
              <w:t>Обязательно</w:t>
            </w:r>
          </w:p>
        </w:tc>
        <w:tc>
          <w:tcPr>
            <w:tcW w:w="1149" w:type="pct"/>
            <w:gridSpan w:val="4"/>
            <w:vMerge/>
          </w:tcPr>
          <w:p w:rsidR="00B17DB0" w:rsidRPr="00C67D56" w:rsidRDefault="00B17DB0" w:rsidP="00B17DB0">
            <w:pPr>
              <w:keepNext/>
              <w:widowControl w:val="0"/>
              <w:spacing w:line="264" w:lineRule="auto"/>
            </w:pPr>
          </w:p>
        </w:tc>
      </w:tr>
      <w:tr w:rsidR="00B17DB0" w:rsidRPr="00C67D56" w:rsidTr="00B17DB0">
        <w:trPr>
          <w:trHeight w:val="323"/>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left" w:pos="1440"/>
              </w:tabs>
            </w:pPr>
            <w:r>
              <w:t xml:space="preserve">- </w:t>
            </w:r>
            <w:r w:rsidRPr="00AB65DA">
              <w:t>отклонение коэффициента мощности от нормированного значения</w:t>
            </w:r>
          </w:p>
        </w:tc>
        <w:tc>
          <w:tcPr>
            <w:tcW w:w="1910" w:type="pct"/>
            <w:vAlign w:val="center"/>
          </w:tcPr>
          <w:p w:rsidR="00B17DB0" w:rsidRPr="00AB65DA" w:rsidRDefault="00B17DB0" w:rsidP="00B17DB0">
            <w:r w:rsidRPr="00AE4583">
              <w:t>Обязательно</w:t>
            </w:r>
          </w:p>
        </w:tc>
        <w:tc>
          <w:tcPr>
            <w:tcW w:w="1149" w:type="pct"/>
            <w:gridSpan w:val="4"/>
            <w:vMerge/>
          </w:tcPr>
          <w:p w:rsidR="00B17DB0" w:rsidRPr="00C67D56" w:rsidRDefault="00B17DB0" w:rsidP="00B17DB0">
            <w:pPr>
              <w:keepNext/>
              <w:widowControl w:val="0"/>
              <w:spacing w:line="264" w:lineRule="auto"/>
            </w:pPr>
          </w:p>
        </w:tc>
      </w:tr>
      <w:tr w:rsidR="00B17DB0" w:rsidRPr="00C67D56" w:rsidTr="00B17DB0">
        <w:trPr>
          <w:trHeight w:val="323"/>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left" w:pos="1440"/>
              </w:tabs>
            </w:pPr>
            <w:r w:rsidRPr="00C67D56">
              <w:t>-</w:t>
            </w:r>
            <w:r>
              <w:t xml:space="preserve"> получение системных параметров</w:t>
            </w:r>
          </w:p>
        </w:tc>
        <w:tc>
          <w:tcPr>
            <w:tcW w:w="1910" w:type="pct"/>
          </w:tcPr>
          <w:p w:rsidR="00B17DB0" w:rsidRPr="00C67D56" w:rsidRDefault="00B17DB0" w:rsidP="00B17DB0">
            <w:r w:rsidRPr="00C67D56">
              <w:t>Обязательно</w:t>
            </w:r>
          </w:p>
        </w:tc>
        <w:tc>
          <w:tcPr>
            <w:tcW w:w="1149" w:type="pct"/>
            <w:gridSpan w:val="4"/>
            <w:vMerge/>
          </w:tcPr>
          <w:p w:rsidR="00B17DB0" w:rsidRPr="00C67D56" w:rsidRDefault="00B17DB0" w:rsidP="00B17DB0">
            <w:pPr>
              <w:keepNext/>
              <w:widowControl w:val="0"/>
              <w:spacing w:line="264" w:lineRule="auto"/>
            </w:pPr>
          </w:p>
        </w:tc>
      </w:tr>
      <w:tr w:rsidR="00B17DB0" w:rsidRPr="00C67D56" w:rsidTr="00B17DB0">
        <w:trPr>
          <w:trHeight w:val="323"/>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left" w:pos="1440"/>
              </w:tabs>
              <w:rPr>
                <w:spacing w:val="-2"/>
              </w:rPr>
            </w:pPr>
            <w:r w:rsidRPr="00C67D56">
              <w:rPr>
                <w:spacing w:val="-2"/>
              </w:rPr>
              <w:t>- воздействие сверхнормативного магнитного поля, дата и время воздействия постоянного или переменного магнитного поля со значением модуля вектора магнитной индукции свыше 150 мТл (пиковое значение),</w:t>
            </w:r>
            <w:r w:rsidRPr="00C67D56" w:rsidDel="005109BC">
              <w:rPr>
                <w:spacing w:val="-2"/>
              </w:rPr>
              <w:t xml:space="preserve"> </w:t>
            </w:r>
            <w:r w:rsidRPr="00C67D56">
              <w:rPr>
                <w:spacing w:val="-2"/>
              </w:rPr>
              <w:t xml:space="preserve">вызывающее недопустимое отклонение метрологических характеристик </w:t>
            </w:r>
            <w:r>
              <w:rPr>
                <w:spacing w:val="-2"/>
              </w:rPr>
              <w:t>ПУ</w:t>
            </w:r>
            <w:r w:rsidRPr="00C67D56">
              <w:rPr>
                <w:spacing w:val="-2"/>
              </w:rPr>
              <w:t>, визуализация индикации воздействия</w:t>
            </w:r>
          </w:p>
        </w:tc>
        <w:tc>
          <w:tcPr>
            <w:tcW w:w="1910" w:type="pct"/>
            <w:vAlign w:val="center"/>
          </w:tcPr>
          <w:p w:rsidR="00B17DB0" w:rsidRPr="00C67D56" w:rsidRDefault="00B17DB0" w:rsidP="00B17DB0">
            <w:pPr>
              <w:shd w:val="clear" w:color="auto" w:fill="FFFFFF"/>
              <w:autoSpaceDE w:val="0"/>
              <w:autoSpaceDN w:val="0"/>
              <w:adjustRightInd w:val="0"/>
            </w:pPr>
            <w:r w:rsidRPr="00C67D56">
              <w:t>Обязательно</w:t>
            </w:r>
          </w:p>
        </w:tc>
        <w:tc>
          <w:tcPr>
            <w:tcW w:w="1149" w:type="pct"/>
            <w:gridSpan w:val="4"/>
            <w:vMerge/>
          </w:tcPr>
          <w:p w:rsidR="00B17DB0" w:rsidRPr="00C67D56" w:rsidRDefault="00B17DB0" w:rsidP="00B17DB0">
            <w:pPr>
              <w:widowControl w:val="0"/>
              <w:spacing w:line="264" w:lineRule="auto"/>
            </w:pPr>
          </w:p>
        </w:tc>
      </w:tr>
      <w:tr w:rsidR="00B17DB0" w:rsidRPr="00C67D56" w:rsidTr="00B17DB0">
        <w:trPr>
          <w:trHeight w:val="323"/>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left" w:pos="1440"/>
              </w:tabs>
            </w:pPr>
            <w:r w:rsidRPr="00C67D56">
              <w:t xml:space="preserve">- отсутствие напряжения при наличии тока в </w:t>
            </w:r>
            <w:r w:rsidRPr="00C67D56">
              <w:lastRenderedPageBreak/>
              <w:t xml:space="preserve">измерительных цепях; </w:t>
            </w:r>
          </w:p>
        </w:tc>
        <w:tc>
          <w:tcPr>
            <w:tcW w:w="1910" w:type="pct"/>
            <w:vAlign w:val="center"/>
          </w:tcPr>
          <w:p w:rsidR="00B17DB0" w:rsidRPr="00C67D56" w:rsidRDefault="00B17DB0" w:rsidP="00B17DB0">
            <w:pPr>
              <w:shd w:val="clear" w:color="auto" w:fill="FFFFFF"/>
              <w:autoSpaceDE w:val="0"/>
              <w:autoSpaceDN w:val="0"/>
              <w:adjustRightInd w:val="0"/>
            </w:pPr>
            <w:r w:rsidRPr="00C67D56">
              <w:lastRenderedPageBreak/>
              <w:t>Обязательно</w:t>
            </w:r>
          </w:p>
        </w:tc>
        <w:tc>
          <w:tcPr>
            <w:tcW w:w="1149" w:type="pct"/>
            <w:gridSpan w:val="4"/>
            <w:vMerge/>
          </w:tcPr>
          <w:p w:rsidR="00B17DB0" w:rsidRPr="00C67D56" w:rsidRDefault="00B17DB0" w:rsidP="00B17DB0">
            <w:pPr>
              <w:widowControl w:val="0"/>
              <w:spacing w:line="264" w:lineRule="auto"/>
            </w:pPr>
          </w:p>
        </w:tc>
      </w:tr>
      <w:tr w:rsidR="00B17DB0" w:rsidRPr="00C67D56" w:rsidTr="00B17DB0">
        <w:trPr>
          <w:trHeight w:val="323"/>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left" w:pos="1440"/>
              </w:tabs>
            </w:pPr>
            <w:r>
              <w:t xml:space="preserve">- </w:t>
            </w:r>
            <w:r w:rsidRPr="00A46112">
              <w:t>факты коррекции времени с обязательной фиксацией времени до и после коррекции или величины коррекции времени</w:t>
            </w:r>
          </w:p>
        </w:tc>
        <w:tc>
          <w:tcPr>
            <w:tcW w:w="1910" w:type="pct"/>
            <w:vAlign w:val="center"/>
          </w:tcPr>
          <w:p w:rsidR="00B17DB0" w:rsidRPr="00C67D56" w:rsidRDefault="00B17DB0" w:rsidP="00B17DB0">
            <w:pPr>
              <w:shd w:val="clear" w:color="auto" w:fill="FFFFFF"/>
              <w:autoSpaceDE w:val="0"/>
              <w:autoSpaceDN w:val="0"/>
              <w:adjustRightInd w:val="0"/>
            </w:pPr>
            <w:r w:rsidRPr="00C67D56">
              <w:t>Обязательно</w:t>
            </w:r>
          </w:p>
        </w:tc>
        <w:tc>
          <w:tcPr>
            <w:tcW w:w="1149" w:type="pct"/>
            <w:gridSpan w:val="4"/>
            <w:vMerge/>
          </w:tcPr>
          <w:p w:rsidR="00B17DB0" w:rsidRPr="00C67D56" w:rsidRDefault="00B17DB0" w:rsidP="00B17DB0">
            <w:pPr>
              <w:widowControl w:val="0"/>
              <w:spacing w:line="264" w:lineRule="auto"/>
            </w:pPr>
          </w:p>
        </w:tc>
      </w:tr>
      <w:tr w:rsidR="00B17DB0" w:rsidRPr="00C67D56" w:rsidTr="00B17DB0">
        <w:trPr>
          <w:trHeight w:val="272"/>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left" w:pos="1800"/>
              </w:tabs>
            </w:pPr>
            <w:r w:rsidRPr="00C67D56">
              <w:t>- перерывы питания</w:t>
            </w:r>
            <w:r>
              <w:t xml:space="preserve"> с фиксацией времени пропадания и восстановления</w:t>
            </w:r>
            <w:r w:rsidRPr="00C67D56">
              <w:t>;</w:t>
            </w:r>
          </w:p>
        </w:tc>
        <w:tc>
          <w:tcPr>
            <w:tcW w:w="1910" w:type="pct"/>
            <w:vAlign w:val="center"/>
          </w:tcPr>
          <w:p w:rsidR="00B17DB0" w:rsidRPr="00C67D56" w:rsidRDefault="00B17DB0" w:rsidP="00B17DB0">
            <w:pPr>
              <w:shd w:val="clear" w:color="auto" w:fill="FFFFFF"/>
              <w:autoSpaceDE w:val="0"/>
              <w:autoSpaceDN w:val="0"/>
              <w:adjustRightInd w:val="0"/>
            </w:pPr>
            <w:r w:rsidRPr="00C67D56">
              <w:t>Обязательно</w:t>
            </w:r>
          </w:p>
        </w:tc>
        <w:tc>
          <w:tcPr>
            <w:tcW w:w="1149" w:type="pct"/>
            <w:gridSpan w:val="4"/>
            <w:vMerge/>
          </w:tcPr>
          <w:p w:rsidR="00B17DB0" w:rsidRPr="00C67D56" w:rsidRDefault="00B17DB0" w:rsidP="00B17DB0">
            <w:pPr>
              <w:widowControl w:val="0"/>
              <w:spacing w:line="264" w:lineRule="auto"/>
            </w:pPr>
          </w:p>
        </w:tc>
      </w:tr>
      <w:tr w:rsidR="00B17DB0" w:rsidRPr="00C67D56" w:rsidTr="00B17DB0">
        <w:trPr>
          <w:trHeight w:val="233"/>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left" w:pos="1800"/>
              </w:tabs>
            </w:pPr>
            <w:r>
              <w:t xml:space="preserve">- </w:t>
            </w:r>
            <w:r w:rsidRPr="00C67D56">
              <w:t>результатов самодиагностики:</w:t>
            </w:r>
          </w:p>
          <w:p w:rsidR="00B17DB0" w:rsidRPr="00C67D56" w:rsidRDefault="00B17DB0" w:rsidP="00B17DB0">
            <w:pPr>
              <w:keepNext/>
              <w:numPr>
                <w:ilvl w:val="0"/>
                <w:numId w:val="23"/>
              </w:numPr>
              <w:tabs>
                <w:tab w:val="left" w:pos="460"/>
                <w:tab w:val="left" w:pos="1800"/>
              </w:tabs>
              <w:suppressAutoHyphens/>
              <w:spacing w:line="240" w:lineRule="exact"/>
            </w:pPr>
            <w:r w:rsidRPr="00C67D56">
              <w:t>измерительного блока,</w:t>
            </w:r>
          </w:p>
          <w:p w:rsidR="00B17DB0" w:rsidRPr="00C67D56" w:rsidRDefault="00B17DB0" w:rsidP="00B17DB0">
            <w:pPr>
              <w:keepNext/>
              <w:numPr>
                <w:ilvl w:val="0"/>
                <w:numId w:val="23"/>
              </w:numPr>
              <w:tabs>
                <w:tab w:val="left" w:pos="460"/>
                <w:tab w:val="left" w:pos="1800"/>
              </w:tabs>
              <w:suppressAutoHyphens/>
              <w:spacing w:line="240" w:lineRule="exact"/>
            </w:pPr>
            <w:r w:rsidRPr="00C67D56">
              <w:t>вычислительного блока,</w:t>
            </w:r>
          </w:p>
          <w:p w:rsidR="00B17DB0" w:rsidRPr="00C67D56" w:rsidRDefault="00B17DB0" w:rsidP="00B17DB0">
            <w:pPr>
              <w:keepNext/>
              <w:numPr>
                <w:ilvl w:val="0"/>
                <w:numId w:val="23"/>
              </w:numPr>
              <w:tabs>
                <w:tab w:val="left" w:pos="460"/>
                <w:tab w:val="left" w:pos="1800"/>
              </w:tabs>
              <w:suppressAutoHyphens/>
              <w:spacing w:line="240" w:lineRule="exact"/>
            </w:pPr>
            <w:r w:rsidRPr="00C67D56">
              <w:t>таймера,</w:t>
            </w:r>
          </w:p>
          <w:p w:rsidR="00B17DB0" w:rsidRPr="008C7E86" w:rsidRDefault="00B17DB0" w:rsidP="00B17DB0">
            <w:pPr>
              <w:keepNext/>
              <w:numPr>
                <w:ilvl w:val="0"/>
                <w:numId w:val="23"/>
              </w:numPr>
              <w:tabs>
                <w:tab w:val="left" w:pos="460"/>
                <w:tab w:val="left" w:pos="1800"/>
              </w:tabs>
              <w:suppressAutoHyphens/>
              <w:spacing w:line="240" w:lineRule="exact"/>
            </w:pPr>
            <w:r w:rsidRPr="008C7E86">
              <w:t>блока питания,,</w:t>
            </w:r>
          </w:p>
          <w:p w:rsidR="00B17DB0" w:rsidRPr="00C67D56" w:rsidRDefault="00B17DB0" w:rsidP="00B17DB0">
            <w:pPr>
              <w:keepNext/>
              <w:numPr>
                <w:ilvl w:val="0"/>
                <w:numId w:val="23"/>
              </w:numPr>
              <w:tabs>
                <w:tab w:val="left" w:pos="460"/>
                <w:tab w:val="left" w:pos="1800"/>
              </w:tabs>
              <w:suppressAutoHyphens/>
              <w:spacing w:line="240" w:lineRule="exact"/>
            </w:pPr>
            <w:r w:rsidRPr="00C67D56">
              <w:t>блока памяти (подсч</w:t>
            </w:r>
            <w:r>
              <w:t>ё</w:t>
            </w:r>
            <w:r w:rsidRPr="00C67D56">
              <w:t>т контрольной суммы)</w:t>
            </w:r>
          </w:p>
        </w:tc>
        <w:tc>
          <w:tcPr>
            <w:tcW w:w="1910" w:type="pct"/>
            <w:vAlign w:val="center"/>
          </w:tcPr>
          <w:p w:rsidR="00B17DB0" w:rsidRPr="00C67D56" w:rsidRDefault="00B17DB0" w:rsidP="00B17DB0">
            <w:pPr>
              <w:shd w:val="clear" w:color="auto" w:fill="FFFFFF"/>
              <w:autoSpaceDE w:val="0"/>
              <w:autoSpaceDN w:val="0"/>
              <w:adjustRightInd w:val="0"/>
            </w:pPr>
            <w:r w:rsidRPr="00C67D56">
              <w:t>Обязательно</w:t>
            </w:r>
          </w:p>
        </w:tc>
        <w:tc>
          <w:tcPr>
            <w:tcW w:w="1149" w:type="pct"/>
            <w:gridSpan w:val="4"/>
            <w:vMerge/>
          </w:tcPr>
          <w:p w:rsidR="00B17DB0" w:rsidRPr="00C67D56" w:rsidRDefault="00B17DB0" w:rsidP="00B17DB0">
            <w:pPr>
              <w:widowControl w:val="0"/>
              <w:spacing w:line="264" w:lineRule="auto"/>
            </w:pPr>
          </w:p>
        </w:tc>
      </w:tr>
      <w:tr w:rsidR="00B17DB0" w:rsidRPr="00C67D56" w:rsidTr="00B17DB0">
        <w:trPr>
          <w:trHeight w:val="233"/>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Default="00B17DB0" w:rsidP="00B17DB0">
            <w:pPr>
              <w:tabs>
                <w:tab w:val="left" w:pos="1800"/>
              </w:tabs>
            </w:pPr>
            <w:r>
              <w:t>- температуры внутри корпуса ПУ</w:t>
            </w:r>
          </w:p>
        </w:tc>
        <w:tc>
          <w:tcPr>
            <w:tcW w:w="1910" w:type="pct"/>
            <w:vAlign w:val="center"/>
          </w:tcPr>
          <w:p w:rsidR="00B17DB0" w:rsidRPr="00C67D56" w:rsidRDefault="00B17DB0" w:rsidP="00B17DB0">
            <w:pPr>
              <w:shd w:val="clear" w:color="auto" w:fill="FFFFFF"/>
              <w:autoSpaceDE w:val="0"/>
              <w:autoSpaceDN w:val="0"/>
              <w:adjustRightInd w:val="0"/>
            </w:pPr>
            <w:r>
              <w:t>Опционально</w:t>
            </w:r>
          </w:p>
        </w:tc>
        <w:tc>
          <w:tcPr>
            <w:tcW w:w="1149" w:type="pct"/>
            <w:gridSpan w:val="4"/>
          </w:tcPr>
          <w:p w:rsidR="00B17DB0" w:rsidRPr="00C67D56" w:rsidRDefault="00B17DB0" w:rsidP="00B17DB0">
            <w:pPr>
              <w:widowControl w:val="0"/>
              <w:spacing w:line="264" w:lineRule="auto"/>
            </w:pPr>
            <w:r>
              <w:t>Требование ПАО «Россети»</w:t>
            </w:r>
          </w:p>
        </w:tc>
      </w:tr>
      <w:tr w:rsidR="00B17DB0" w:rsidRPr="00C67D56" w:rsidTr="00B17DB0">
        <w:trPr>
          <w:trHeight w:val="323"/>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widowControl w:val="0"/>
              <w:tabs>
                <w:tab w:val="left" w:pos="1440"/>
              </w:tabs>
            </w:pPr>
            <w:r w:rsidRPr="00C67D56">
              <w:t>Возможность выступать в качестве инициатора связи с уровнем ИВКЭ или ИВК:</w:t>
            </w:r>
          </w:p>
          <w:p w:rsidR="00B17DB0" w:rsidRPr="00C67D56" w:rsidRDefault="00B17DB0" w:rsidP="00B17DB0">
            <w:pPr>
              <w:widowControl w:val="0"/>
              <w:tabs>
                <w:tab w:val="left" w:pos="1440"/>
              </w:tabs>
            </w:pPr>
            <w:r w:rsidRPr="00C67D56">
              <w:t>- при вскрытии клеммной крышки;</w:t>
            </w:r>
          </w:p>
          <w:p w:rsidR="00B17DB0" w:rsidRPr="00C67D56" w:rsidRDefault="00B17DB0" w:rsidP="00B17DB0">
            <w:pPr>
              <w:widowControl w:val="0"/>
              <w:tabs>
                <w:tab w:val="left" w:pos="1440"/>
              </w:tabs>
            </w:pPr>
            <w:r>
              <w:t>- </w:t>
            </w:r>
            <w:r w:rsidRPr="00C67D56">
              <w:t>воздействии сверхнормативным магнитным полем;</w:t>
            </w:r>
          </w:p>
          <w:p w:rsidR="00B17DB0" w:rsidRDefault="00B17DB0" w:rsidP="00B17DB0">
            <w:pPr>
              <w:keepNext/>
              <w:tabs>
                <w:tab w:val="left" w:pos="1440"/>
              </w:tabs>
            </w:pPr>
            <w:r w:rsidRPr="00C67D56">
              <w:t>- при переп</w:t>
            </w:r>
            <w:r>
              <w:t>араметрировании</w:t>
            </w:r>
          </w:p>
          <w:p w:rsidR="00B17DB0" w:rsidRPr="00AA7943" w:rsidRDefault="00B17DB0" w:rsidP="00B17DB0">
            <w:pPr>
              <w:keepNext/>
              <w:tabs>
                <w:tab w:val="left" w:pos="1440"/>
              </w:tabs>
            </w:pPr>
            <w:r w:rsidRPr="00AA7943">
              <w:t>- превышении максимальной мощности;</w:t>
            </w:r>
          </w:p>
          <w:p w:rsidR="00B17DB0" w:rsidRPr="00C67D56" w:rsidRDefault="00B17DB0" w:rsidP="00B17DB0">
            <w:pPr>
              <w:keepNext/>
              <w:tabs>
                <w:tab w:val="left" w:pos="1440"/>
              </w:tabs>
            </w:pPr>
            <w:r w:rsidRPr="00AA7943">
              <w:t>- отклонении от нормированного значения уровня напряжения;</w:t>
            </w:r>
          </w:p>
        </w:tc>
        <w:tc>
          <w:tcPr>
            <w:tcW w:w="1910" w:type="pct"/>
          </w:tcPr>
          <w:p w:rsidR="00B17DB0" w:rsidRPr="00C67D56" w:rsidRDefault="00B17DB0" w:rsidP="00B17DB0">
            <w:r w:rsidRPr="00C67D56">
              <w:t>Обязательно</w:t>
            </w:r>
          </w:p>
        </w:tc>
        <w:tc>
          <w:tcPr>
            <w:tcW w:w="1149" w:type="pct"/>
            <w:gridSpan w:val="4"/>
          </w:tcPr>
          <w:p w:rsidR="00B17DB0" w:rsidRPr="00C67D56" w:rsidRDefault="00B17DB0" w:rsidP="00B17DB0">
            <w:pPr>
              <w:keepNext/>
            </w:pPr>
            <w:r>
              <w:t>Требование ПАО «Россети»</w:t>
            </w:r>
          </w:p>
        </w:tc>
      </w:tr>
      <w:tr w:rsidR="00B17DB0" w:rsidRPr="00C67D56" w:rsidTr="00B17DB0">
        <w:trPr>
          <w:trHeight w:val="323"/>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keepNext/>
              <w:tabs>
                <w:tab w:val="left" w:pos="1440"/>
              </w:tabs>
            </w:pPr>
            <w:r w:rsidRPr="00C67D56">
              <w:t>Контроль чередования фаз</w:t>
            </w:r>
          </w:p>
        </w:tc>
        <w:tc>
          <w:tcPr>
            <w:tcW w:w="1910" w:type="pct"/>
          </w:tcPr>
          <w:p w:rsidR="00B17DB0" w:rsidRPr="00C67D56" w:rsidRDefault="00B17DB0" w:rsidP="00B17DB0">
            <w:pPr>
              <w:keepNext/>
            </w:pPr>
            <w:r w:rsidRPr="00C67D56">
              <w:t>Обязательно</w:t>
            </w:r>
          </w:p>
        </w:tc>
        <w:tc>
          <w:tcPr>
            <w:tcW w:w="1149" w:type="pct"/>
            <w:gridSpan w:val="4"/>
          </w:tcPr>
          <w:p w:rsidR="00B17DB0" w:rsidRPr="00C67D56" w:rsidRDefault="00B17DB0" w:rsidP="00B17DB0">
            <w:pPr>
              <w:keepNext/>
            </w:pPr>
            <w:r>
              <w:t>Требование ПАО «Россети»</w:t>
            </w:r>
          </w:p>
        </w:tc>
      </w:tr>
      <w:tr w:rsidR="00B17DB0" w:rsidRPr="00C67D56" w:rsidTr="00B17DB0">
        <w:trPr>
          <w:trHeight w:val="323"/>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keepNext/>
              <w:tabs>
                <w:tab w:val="num" w:pos="2400"/>
              </w:tabs>
            </w:pPr>
            <w:r w:rsidRPr="00C67D56">
              <w:t>Обеспечение возможности дистанционного считывания по цифровым интерфейсам измерительной информации с метками времени измерения, удал</w:t>
            </w:r>
            <w:r>
              <w:t>ё</w:t>
            </w:r>
            <w:r w:rsidRPr="00C67D56">
              <w:t xml:space="preserve">нного доступа и параметрирования </w:t>
            </w:r>
          </w:p>
        </w:tc>
        <w:tc>
          <w:tcPr>
            <w:tcW w:w="1910" w:type="pct"/>
          </w:tcPr>
          <w:p w:rsidR="00B17DB0" w:rsidRPr="00C67D56" w:rsidRDefault="00B17DB0" w:rsidP="00B17DB0">
            <w:pPr>
              <w:keepNext/>
            </w:pPr>
            <w:r w:rsidRPr="00C67D56">
              <w:t>Обязательно</w:t>
            </w:r>
          </w:p>
        </w:tc>
        <w:tc>
          <w:tcPr>
            <w:tcW w:w="1149" w:type="pct"/>
            <w:gridSpan w:val="4"/>
          </w:tcPr>
          <w:p w:rsidR="00B17DB0" w:rsidRPr="00C67D56" w:rsidRDefault="00B17DB0" w:rsidP="00B17DB0">
            <w:pPr>
              <w:keepNext/>
              <w:tabs>
                <w:tab w:val="num" w:pos="2400"/>
              </w:tabs>
            </w:pPr>
            <w:r>
              <w:t>Требование ПАО «Россети»</w:t>
            </w:r>
          </w:p>
        </w:tc>
      </w:tr>
      <w:tr w:rsidR="00B17DB0" w:rsidRPr="00C67D56" w:rsidTr="00B17DB0">
        <w:trPr>
          <w:trHeight w:val="265"/>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4733" w:type="pct"/>
            <w:gridSpan w:val="6"/>
          </w:tcPr>
          <w:p w:rsidR="00B17DB0" w:rsidRPr="00C67D56" w:rsidRDefault="00B17DB0" w:rsidP="00B17DB0">
            <w:pPr>
              <w:keepNext/>
              <w:widowControl w:val="0"/>
              <w:rPr>
                <w:bCs/>
              </w:rPr>
            </w:pPr>
            <w:r w:rsidRPr="00C67D56">
              <w:t>Наличие защиты от несанкционированного доступа</w:t>
            </w:r>
          </w:p>
        </w:tc>
      </w:tr>
      <w:tr w:rsidR="00B17DB0" w:rsidRPr="00C67D56" w:rsidTr="00B17DB0">
        <w:trPr>
          <w:trHeight w:val="265"/>
        </w:trPr>
        <w:tc>
          <w:tcPr>
            <w:tcW w:w="267" w:type="pct"/>
          </w:tcPr>
          <w:p w:rsidR="00B17DB0" w:rsidRPr="00C67D56" w:rsidRDefault="00B17DB0" w:rsidP="00B17DB0">
            <w:pPr>
              <w:pStyle w:val="af3"/>
              <w:tabs>
                <w:tab w:val="left" w:pos="602"/>
                <w:tab w:val="left" w:pos="1629"/>
              </w:tabs>
              <w:spacing w:line="264" w:lineRule="auto"/>
              <w:ind w:left="0"/>
            </w:pPr>
            <w:r w:rsidRPr="00C67D56">
              <w:t>2.11.1</w:t>
            </w:r>
            <w:r w:rsidRPr="00C67D56">
              <w:lastRenderedPageBreak/>
              <w:t>.</w:t>
            </w:r>
          </w:p>
        </w:tc>
        <w:tc>
          <w:tcPr>
            <w:tcW w:w="1674" w:type="pct"/>
          </w:tcPr>
          <w:p w:rsidR="00B17DB0" w:rsidRPr="00C67D56" w:rsidRDefault="00B17DB0" w:rsidP="00B17DB0">
            <w:pPr>
              <w:widowControl w:val="0"/>
              <w:tabs>
                <w:tab w:val="left" w:pos="1440"/>
              </w:tabs>
            </w:pPr>
            <w:r w:rsidRPr="00C67D56">
              <w:lastRenderedPageBreak/>
              <w:t xml:space="preserve">к изменению: </w:t>
            </w:r>
          </w:p>
          <w:p w:rsidR="00B17DB0" w:rsidRPr="00C67D56" w:rsidRDefault="00B17DB0" w:rsidP="00B17DB0">
            <w:pPr>
              <w:widowControl w:val="0"/>
              <w:tabs>
                <w:tab w:val="left" w:pos="1440"/>
              </w:tabs>
            </w:pPr>
            <w:r w:rsidRPr="00C67D56">
              <w:lastRenderedPageBreak/>
              <w:t xml:space="preserve">- данных; </w:t>
            </w:r>
          </w:p>
          <w:p w:rsidR="00B17DB0" w:rsidRPr="00C67D56" w:rsidRDefault="00B17DB0" w:rsidP="00B17DB0">
            <w:pPr>
              <w:widowControl w:val="0"/>
              <w:tabs>
                <w:tab w:val="left" w:pos="1440"/>
              </w:tabs>
            </w:pPr>
            <w:r w:rsidRPr="00C67D56">
              <w:t>- параметров настройки;</w:t>
            </w:r>
          </w:p>
          <w:p w:rsidR="00B17DB0" w:rsidRPr="00C67D56" w:rsidRDefault="00B17DB0" w:rsidP="00B17DB0">
            <w:pPr>
              <w:widowControl w:val="0"/>
              <w:tabs>
                <w:tab w:val="left" w:pos="1440"/>
              </w:tabs>
            </w:pPr>
            <w:r w:rsidRPr="00C67D56">
              <w:t>- журнала событий;</w:t>
            </w:r>
          </w:p>
          <w:p w:rsidR="00B17DB0" w:rsidRPr="00C67D56" w:rsidRDefault="00B17DB0" w:rsidP="00B17DB0">
            <w:pPr>
              <w:keepNext/>
              <w:widowControl w:val="0"/>
              <w:rPr>
                <w:bCs/>
              </w:rPr>
            </w:pPr>
            <w:r w:rsidRPr="00C67D56">
              <w:t>- загруженных программ</w:t>
            </w:r>
          </w:p>
        </w:tc>
        <w:tc>
          <w:tcPr>
            <w:tcW w:w="1927" w:type="pct"/>
            <w:gridSpan w:val="4"/>
          </w:tcPr>
          <w:p w:rsidR="00B17DB0" w:rsidRPr="00C67D56" w:rsidRDefault="00B17DB0" w:rsidP="00B17DB0">
            <w:pPr>
              <w:widowControl w:val="0"/>
              <w:numPr>
                <w:ilvl w:val="0"/>
                <w:numId w:val="17"/>
              </w:numPr>
              <w:shd w:val="clear" w:color="auto" w:fill="FFFFFF"/>
              <w:tabs>
                <w:tab w:val="left" w:pos="97"/>
              </w:tabs>
              <w:autoSpaceDE w:val="0"/>
              <w:autoSpaceDN w:val="0"/>
              <w:adjustRightInd w:val="0"/>
              <w:ind w:left="0" w:firstLine="0"/>
            </w:pPr>
            <w:r>
              <w:lastRenderedPageBreak/>
              <w:t>на программном уровне –</w:t>
            </w:r>
            <w:r w:rsidRPr="00C67D56">
              <w:t xml:space="preserve"> установка паролей,</w:t>
            </w:r>
          </w:p>
          <w:p w:rsidR="00B17DB0" w:rsidRPr="00C67D56" w:rsidRDefault="00B17DB0" w:rsidP="00B17DB0">
            <w:pPr>
              <w:widowControl w:val="0"/>
              <w:shd w:val="clear" w:color="auto" w:fill="FFFFFF"/>
              <w:tabs>
                <w:tab w:val="left" w:pos="97"/>
              </w:tabs>
              <w:autoSpaceDE w:val="0"/>
              <w:autoSpaceDN w:val="0"/>
              <w:adjustRightInd w:val="0"/>
              <w:rPr>
                <w:bCs/>
              </w:rPr>
            </w:pPr>
            <w:r>
              <w:lastRenderedPageBreak/>
              <w:t xml:space="preserve">- </w:t>
            </w:r>
            <w:r w:rsidRPr="00C67D56">
              <w:t xml:space="preserve">на аппаратном уровне </w:t>
            </w:r>
            <w:r>
              <w:t>–</w:t>
            </w:r>
            <w:r w:rsidRPr="00C67D56">
              <w:t xml:space="preserve"> электронные пломбы корпуса и клеммной крышки</w:t>
            </w:r>
            <w:r>
              <w:t xml:space="preserve"> (</w:t>
            </w:r>
            <w:r w:rsidRPr="008C7E86">
              <w:t xml:space="preserve">кроме </w:t>
            </w:r>
            <w:r>
              <w:t>ПУ</w:t>
            </w:r>
            <w:r w:rsidRPr="008C7E86">
              <w:t xml:space="preserve"> в неразъемном или разрушаемом при вскрытии корпусе</w:t>
            </w:r>
            <w:r>
              <w:t>)</w:t>
            </w:r>
            <w:r w:rsidRPr="00C67D56">
              <w:t>, аппаратная блокировка опломбирование (голограмма/пломба)</w:t>
            </w:r>
          </w:p>
        </w:tc>
        <w:tc>
          <w:tcPr>
            <w:tcW w:w="1132" w:type="pct"/>
          </w:tcPr>
          <w:p w:rsidR="00B17DB0" w:rsidRPr="00C67D56" w:rsidRDefault="00B17DB0" w:rsidP="00B17DB0">
            <w:pPr>
              <w:rPr>
                <w:bCs/>
              </w:rPr>
            </w:pPr>
            <w:r>
              <w:lastRenderedPageBreak/>
              <w:t>Требование ПАО «Россети»</w:t>
            </w:r>
          </w:p>
        </w:tc>
      </w:tr>
      <w:tr w:rsidR="00B17DB0" w:rsidRPr="00C67D56" w:rsidTr="00B17DB0">
        <w:trPr>
          <w:trHeight w:val="265"/>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4733" w:type="pct"/>
            <w:gridSpan w:val="6"/>
          </w:tcPr>
          <w:p w:rsidR="00B17DB0" w:rsidRPr="00C67D56" w:rsidRDefault="00B17DB0" w:rsidP="00B17DB0">
            <w:pPr>
              <w:keepNext/>
              <w:widowControl w:val="0"/>
            </w:pPr>
            <w:r w:rsidRPr="00C67D56">
              <w:rPr>
                <w:bCs/>
              </w:rPr>
              <w:t>Проверка стартового тока (</w:t>
            </w:r>
            <w:r w:rsidRPr="00C67D56">
              <w:rPr>
                <w:bCs/>
                <w:iCs/>
              </w:rPr>
              <w:t>чувствительности</w:t>
            </w:r>
            <w:r w:rsidRPr="00C67D56">
              <w:rPr>
                <w:bCs/>
              </w:rPr>
              <w:t>)</w:t>
            </w:r>
          </w:p>
        </w:tc>
      </w:tr>
      <w:tr w:rsidR="00B17DB0" w:rsidRPr="00C67D56" w:rsidTr="00B17DB0">
        <w:trPr>
          <w:trHeight w:val="341"/>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pStyle w:val="formattext"/>
              <w:keepNext/>
              <w:widowControl/>
              <w:rPr>
                <w:sz w:val="24"/>
                <w:szCs w:val="24"/>
              </w:rPr>
            </w:pPr>
            <w:r w:rsidRPr="00C67D56">
              <w:rPr>
                <w:sz w:val="24"/>
                <w:szCs w:val="24"/>
              </w:rPr>
              <w:t xml:space="preserve">Для </w:t>
            </w:r>
            <w:r>
              <w:rPr>
                <w:sz w:val="24"/>
                <w:szCs w:val="24"/>
              </w:rPr>
              <w:t>ПУ</w:t>
            </w:r>
            <w:r w:rsidRPr="00C67D56">
              <w:rPr>
                <w:sz w:val="24"/>
                <w:szCs w:val="24"/>
              </w:rPr>
              <w:t xml:space="preserve"> активной энергии кл</w:t>
            </w:r>
            <w:r>
              <w:rPr>
                <w:sz w:val="24"/>
                <w:szCs w:val="24"/>
              </w:rPr>
              <w:t>ассов</w:t>
            </w:r>
            <w:r w:rsidRPr="00C67D56">
              <w:rPr>
                <w:sz w:val="24"/>
                <w:szCs w:val="24"/>
              </w:rPr>
              <w:t xml:space="preserve"> точ</w:t>
            </w:r>
            <w:r>
              <w:rPr>
                <w:sz w:val="24"/>
                <w:szCs w:val="24"/>
              </w:rPr>
              <w:t>ности</w:t>
            </w:r>
            <w:r w:rsidRPr="00C67D56">
              <w:rPr>
                <w:sz w:val="24"/>
                <w:szCs w:val="24"/>
              </w:rPr>
              <w:t xml:space="preserve"> 0,2S и 0,5S</w:t>
            </w:r>
          </w:p>
        </w:tc>
        <w:tc>
          <w:tcPr>
            <w:tcW w:w="1922" w:type="pct"/>
            <w:gridSpan w:val="3"/>
          </w:tcPr>
          <w:p w:rsidR="00B17DB0" w:rsidRPr="00C67D56" w:rsidRDefault="00B17DB0" w:rsidP="00B17DB0">
            <w:pPr>
              <w:pStyle w:val="formattext"/>
              <w:keepNext/>
              <w:widowControl/>
              <w:rPr>
                <w:sz w:val="24"/>
                <w:szCs w:val="24"/>
              </w:rPr>
            </w:pPr>
            <w:r>
              <w:rPr>
                <w:sz w:val="24"/>
                <w:szCs w:val="24"/>
              </w:rPr>
              <w:t>ПУ</w:t>
            </w:r>
            <w:r w:rsidRPr="00C67D56">
              <w:rPr>
                <w:sz w:val="24"/>
                <w:szCs w:val="24"/>
              </w:rPr>
              <w:t xml:space="preserve"> должен начать и продолжать регистрировать показания при значениях тока </w:t>
            </w:r>
            <w:r>
              <w:rPr>
                <w:sz w:val="24"/>
                <w:szCs w:val="24"/>
              </w:rPr>
              <w:t>≥ </w:t>
            </w:r>
            <w:r w:rsidRPr="00C67D56">
              <w:rPr>
                <w:sz w:val="24"/>
                <w:szCs w:val="24"/>
              </w:rPr>
              <w:t>0,001</w:t>
            </w:r>
            <w:r>
              <w:rPr>
                <w:sz w:val="24"/>
                <w:szCs w:val="24"/>
              </w:rPr>
              <w:t>∙</w:t>
            </w:r>
            <w:r w:rsidRPr="00864BCC">
              <w:rPr>
                <w:i/>
                <w:sz w:val="24"/>
                <w:szCs w:val="24"/>
              </w:rPr>
              <w:t>I</w:t>
            </w:r>
            <w:r w:rsidRPr="00864BCC">
              <w:rPr>
                <w:sz w:val="24"/>
                <w:szCs w:val="24"/>
                <w:vertAlign w:val="subscript"/>
              </w:rPr>
              <w:t>ном</w:t>
            </w:r>
          </w:p>
        </w:tc>
        <w:tc>
          <w:tcPr>
            <w:tcW w:w="1137" w:type="pct"/>
            <w:gridSpan w:val="2"/>
          </w:tcPr>
          <w:p w:rsidR="00B17DB0" w:rsidRPr="00C67D56" w:rsidRDefault="00B17DB0" w:rsidP="00B17DB0">
            <w:pPr>
              <w:keepNext/>
              <w:widowControl w:val="0"/>
            </w:pPr>
            <w:r w:rsidRPr="00C67D56">
              <w:t>ГОСТ 31819.22-12 п. 8.3.3</w:t>
            </w:r>
          </w:p>
        </w:tc>
      </w:tr>
      <w:tr w:rsidR="00B17DB0" w:rsidRPr="00C67D56" w:rsidTr="00B17DB0">
        <w:trPr>
          <w:trHeight w:val="341"/>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keepNext/>
              <w:tabs>
                <w:tab w:val="num" w:pos="2400"/>
              </w:tabs>
              <w:rPr>
                <w:bCs/>
              </w:rPr>
            </w:pPr>
            <w:r w:rsidRPr="00C67D56">
              <w:t xml:space="preserve">Для </w:t>
            </w:r>
            <w:r>
              <w:t>ПУ</w:t>
            </w:r>
            <w:r w:rsidRPr="00C67D56">
              <w:t xml:space="preserve"> а</w:t>
            </w:r>
            <w:r>
              <w:t>ктивной и реактивной энергии класса</w:t>
            </w:r>
            <w:r w:rsidRPr="00C67D56">
              <w:t xml:space="preserve"> точ</w:t>
            </w:r>
            <w:r>
              <w:t>ности</w:t>
            </w:r>
            <w:r w:rsidRPr="00C67D56">
              <w:t xml:space="preserve"> 1,0</w:t>
            </w:r>
          </w:p>
        </w:tc>
        <w:tc>
          <w:tcPr>
            <w:tcW w:w="1922" w:type="pct"/>
            <w:gridSpan w:val="3"/>
          </w:tcPr>
          <w:p w:rsidR="00B17DB0" w:rsidRPr="00C67D56" w:rsidRDefault="00B17DB0" w:rsidP="00B17DB0">
            <w:pPr>
              <w:pStyle w:val="formattext"/>
              <w:keepNext/>
              <w:widowControl/>
              <w:rPr>
                <w:sz w:val="24"/>
                <w:szCs w:val="24"/>
              </w:rPr>
            </w:pPr>
            <w:r>
              <w:rPr>
                <w:sz w:val="24"/>
                <w:szCs w:val="24"/>
              </w:rPr>
              <w:t>ПУ</w:t>
            </w:r>
            <w:r w:rsidRPr="00C67D56">
              <w:rPr>
                <w:sz w:val="24"/>
                <w:szCs w:val="24"/>
              </w:rPr>
              <w:t xml:space="preserve"> должен начать и продолжать регистрировать показания при значениях тока </w:t>
            </w:r>
            <w:r>
              <w:rPr>
                <w:sz w:val="24"/>
                <w:szCs w:val="24"/>
              </w:rPr>
              <w:t>≥ </w:t>
            </w:r>
            <w:r w:rsidRPr="00C67D56">
              <w:rPr>
                <w:sz w:val="24"/>
                <w:szCs w:val="24"/>
              </w:rPr>
              <w:t>0,002</w:t>
            </w:r>
            <w:r>
              <w:rPr>
                <w:sz w:val="24"/>
                <w:szCs w:val="24"/>
              </w:rPr>
              <w:t>∙</w:t>
            </w:r>
            <w:r w:rsidRPr="00864BCC">
              <w:rPr>
                <w:i/>
                <w:sz w:val="24"/>
                <w:szCs w:val="24"/>
                <w:lang w:val="en-US"/>
              </w:rPr>
              <w:t>I</w:t>
            </w:r>
            <w:r w:rsidRPr="00864BCC">
              <w:rPr>
                <w:sz w:val="24"/>
                <w:szCs w:val="24"/>
                <w:vertAlign w:val="subscript"/>
              </w:rPr>
              <w:t>ном</w:t>
            </w:r>
          </w:p>
        </w:tc>
        <w:tc>
          <w:tcPr>
            <w:tcW w:w="1137" w:type="pct"/>
            <w:gridSpan w:val="2"/>
          </w:tcPr>
          <w:p w:rsidR="00B17DB0" w:rsidRPr="00C67D56" w:rsidRDefault="00B17DB0" w:rsidP="00B17DB0">
            <w:pPr>
              <w:keepNext/>
              <w:widowControl w:val="0"/>
            </w:pPr>
            <w:r w:rsidRPr="00C67D56">
              <w:t>ГОСТ 31819.21-12 п. 8.3.3,</w:t>
            </w:r>
          </w:p>
          <w:p w:rsidR="00B17DB0" w:rsidRPr="00C67D56" w:rsidRDefault="00B17DB0" w:rsidP="00B17DB0">
            <w:pPr>
              <w:keepNext/>
              <w:widowControl w:val="0"/>
            </w:pPr>
            <w:r w:rsidRPr="00C67D56">
              <w:t>ГОСТ 31819.23-12 п. 8.3.3</w:t>
            </w:r>
          </w:p>
        </w:tc>
      </w:tr>
      <w:tr w:rsidR="00B17DB0" w:rsidRPr="00C67D56" w:rsidTr="00B17DB0">
        <w:trPr>
          <w:trHeight w:val="225"/>
        </w:trPr>
        <w:tc>
          <w:tcPr>
            <w:tcW w:w="267" w:type="pct"/>
          </w:tcPr>
          <w:p w:rsidR="00B17DB0" w:rsidRPr="00C67D56" w:rsidRDefault="00B17DB0" w:rsidP="00B17DB0">
            <w:pPr>
              <w:pStyle w:val="af3"/>
              <w:numPr>
                <w:ilvl w:val="0"/>
                <w:numId w:val="20"/>
              </w:numPr>
              <w:tabs>
                <w:tab w:val="left" w:pos="602"/>
                <w:tab w:val="left" w:pos="1629"/>
              </w:tabs>
              <w:suppressAutoHyphens/>
              <w:spacing w:line="264" w:lineRule="auto"/>
              <w:ind w:left="0" w:firstLine="0"/>
              <w:jc w:val="center"/>
            </w:pPr>
          </w:p>
        </w:tc>
        <w:tc>
          <w:tcPr>
            <w:tcW w:w="4733" w:type="pct"/>
            <w:gridSpan w:val="6"/>
          </w:tcPr>
          <w:p w:rsidR="00B17DB0" w:rsidRPr="00C67D56" w:rsidRDefault="00B17DB0" w:rsidP="00B17DB0">
            <w:pPr>
              <w:widowControl w:val="0"/>
              <w:spacing w:before="40"/>
              <w:rPr>
                <w:b/>
              </w:rPr>
            </w:pPr>
            <w:r w:rsidRPr="00C67D56">
              <w:rPr>
                <w:b/>
              </w:rPr>
              <w:t>ТРЕБОВАНИЯ К ТЕХНИЧЕСКИМ ХАРАКТЕРИСТИКАМ</w:t>
            </w:r>
          </w:p>
        </w:tc>
      </w:tr>
      <w:tr w:rsidR="00B17DB0" w:rsidRPr="00C67D56" w:rsidTr="00B17DB0">
        <w:trPr>
          <w:trHeight w:val="247"/>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num" w:pos="2400"/>
              </w:tabs>
            </w:pPr>
            <w:r w:rsidRPr="00C67D56">
              <w:t xml:space="preserve">Номинальное напряжение </w:t>
            </w:r>
            <w:r w:rsidRPr="003E1275">
              <w:rPr>
                <w:i/>
                <w:lang w:val="en-US"/>
              </w:rPr>
              <w:t>U</w:t>
            </w:r>
            <w:r w:rsidRPr="003E1275">
              <w:rPr>
                <w:vertAlign w:val="subscript"/>
              </w:rPr>
              <w:t>ном</w:t>
            </w:r>
            <w:r w:rsidRPr="00C67D56">
              <w:t>:</w:t>
            </w:r>
          </w:p>
          <w:p w:rsidR="00B17DB0" w:rsidRPr="00C67D56" w:rsidRDefault="00B17DB0" w:rsidP="00B17DB0">
            <w:pPr>
              <w:tabs>
                <w:tab w:val="num" w:pos="2400"/>
              </w:tabs>
            </w:pPr>
            <w:r>
              <w:t>- </w:t>
            </w:r>
            <w:r w:rsidRPr="00C67D56">
              <w:t>тр</w:t>
            </w:r>
            <w:r>
              <w:t>ё</w:t>
            </w:r>
            <w:r w:rsidRPr="00C67D56">
              <w:t>хфазны</w:t>
            </w:r>
            <w:r>
              <w:t>й</w:t>
            </w:r>
            <w:r w:rsidRPr="00C67D56">
              <w:t xml:space="preserve"> </w:t>
            </w:r>
            <w:r>
              <w:t>ПУ</w:t>
            </w:r>
            <w:r w:rsidRPr="00C67D56">
              <w:t xml:space="preserve"> (</w:t>
            </w:r>
            <w:r>
              <w:t>включение только через измерительные трансформаторы</w:t>
            </w:r>
            <w:r w:rsidRPr="00C67D56">
              <w:t>), В</w:t>
            </w:r>
          </w:p>
          <w:p w:rsidR="00B17DB0" w:rsidRPr="00C67D56" w:rsidRDefault="00B17DB0" w:rsidP="00B17DB0">
            <w:pPr>
              <w:tabs>
                <w:tab w:val="num" w:pos="2400"/>
              </w:tabs>
            </w:pPr>
            <w:r w:rsidRPr="00C67D56">
              <w:t>-</w:t>
            </w:r>
            <w:r>
              <w:rPr>
                <w:lang w:val="en-US"/>
              </w:rPr>
              <w:t> </w:t>
            </w:r>
            <w:r w:rsidRPr="00C67D56">
              <w:t>тр</w:t>
            </w:r>
            <w:r>
              <w:t>ё</w:t>
            </w:r>
            <w:r w:rsidRPr="00C67D56">
              <w:t>хфазны</w:t>
            </w:r>
            <w:r>
              <w:t>й</w:t>
            </w:r>
            <w:r w:rsidRPr="00C67D56">
              <w:t xml:space="preserve"> </w:t>
            </w:r>
            <w:r>
              <w:t>ПУ</w:t>
            </w:r>
            <w:r w:rsidRPr="00C67D56">
              <w:t xml:space="preserve"> (включение через трансформаторы напряжения), В</w:t>
            </w:r>
          </w:p>
        </w:tc>
        <w:tc>
          <w:tcPr>
            <w:tcW w:w="1922" w:type="pct"/>
            <w:gridSpan w:val="3"/>
          </w:tcPr>
          <w:p w:rsidR="00B17DB0" w:rsidRPr="00C67D56" w:rsidRDefault="00B17DB0" w:rsidP="00B17DB0">
            <w:pPr>
              <w:widowControl w:val="0"/>
            </w:pPr>
          </w:p>
          <w:p w:rsidR="00B17DB0" w:rsidRPr="00C67D56" w:rsidRDefault="00B17DB0" w:rsidP="00B17DB0">
            <w:pPr>
              <w:widowControl w:val="0"/>
            </w:pPr>
            <w:r w:rsidRPr="00C67D56">
              <w:t>3</w:t>
            </w:r>
            <w:r>
              <w:t>×</w:t>
            </w:r>
            <w:r w:rsidRPr="00C67D56">
              <w:t>230/400</w:t>
            </w:r>
          </w:p>
          <w:p w:rsidR="00B17DB0" w:rsidRPr="00C67D56" w:rsidRDefault="00B17DB0" w:rsidP="00B17DB0">
            <w:pPr>
              <w:widowControl w:val="0"/>
            </w:pPr>
          </w:p>
          <w:p w:rsidR="00B17DB0" w:rsidRPr="00C67D56" w:rsidRDefault="00B17DB0" w:rsidP="00B17DB0">
            <w:pPr>
              <w:widowControl w:val="0"/>
            </w:pPr>
            <w:r w:rsidRPr="00C67D56">
              <w:t>3</w:t>
            </w:r>
            <w:r>
              <w:t>×</w:t>
            </w:r>
            <w:r w:rsidRPr="00C67D56">
              <w:t>57,7/100</w:t>
            </w:r>
          </w:p>
        </w:tc>
        <w:tc>
          <w:tcPr>
            <w:tcW w:w="1137" w:type="pct"/>
            <w:gridSpan w:val="2"/>
          </w:tcPr>
          <w:p w:rsidR="00B17DB0" w:rsidRPr="00C67D56" w:rsidRDefault="00B17DB0" w:rsidP="00B17DB0">
            <w:pPr>
              <w:keepNext/>
            </w:pPr>
            <w:r>
              <w:t>Требование ПАО «Россети»</w:t>
            </w:r>
          </w:p>
        </w:tc>
      </w:tr>
      <w:tr w:rsidR="00B17DB0" w:rsidRPr="00C67D56" w:rsidTr="00B17DB0">
        <w:trPr>
          <w:trHeight w:val="223"/>
        </w:trPr>
        <w:tc>
          <w:tcPr>
            <w:tcW w:w="267" w:type="pct"/>
          </w:tcPr>
          <w:p w:rsidR="00B17DB0" w:rsidRPr="00C67D56" w:rsidRDefault="00B17DB0" w:rsidP="00B17DB0">
            <w:pPr>
              <w:pStyle w:val="af3"/>
              <w:keepNext/>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keepNext/>
              <w:tabs>
                <w:tab w:val="num" w:pos="2400"/>
              </w:tabs>
            </w:pPr>
            <w:r w:rsidRPr="00C67D56">
              <w:t xml:space="preserve">Номинальный ток </w:t>
            </w:r>
            <w:r w:rsidRPr="00966797">
              <w:rPr>
                <w:i/>
                <w:lang w:val="en-US"/>
              </w:rPr>
              <w:t>I</w:t>
            </w:r>
            <w:r w:rsidRPr="00966797">
              <w:rPr>
                <w:vertAlign w:val="subscript"/>
              </w:rPr>
              <w:t>ном</w:t>
            </w:r>
            <w:r w:rsidRPr="00C67D56">
              <w:t xml:space="preserve"> </w:t>
            </w:r>
            <w:r>
              <w:t>–</w:t>
            </w:r>
            <w:r w:rsidRPr="00C67D56">
              <w:t xml:space="preserve"> тр</w:t>
            </w:r>
            <w:r>
              <w:t>ё</w:t>
            </w:r>
            <w:r w:rsidRPr="00C67D56">
              <w:t xml:space="preserve">хфазный </w:t>
            </w:r>
            <w:r>
              <w:t>ПУ</w:t>
            </w:r>
            <w:r w:rsidRPr="00C67D56">
              <w:t xml:space="preserve"> (включение через трансформатор тока), А</w:t>
            </w:r>
          </w:p>
        </w:tc>
        <w:tc>
          <w:tcPr>
            <w:tcW w:w="1922" w:type="pct"/>
            <w:gridSpan w:val="3"/>
          </w:tcPr>
          <w:p w:rsidR="00B17DB0" w:rsidRPr="00C67D56" w:rsidRDefault="00B17DB0" w:rsidP="00B17DB0">
            <w:pPr>
              <w:keepNext/>
              <w:widowControl w:val="0"/>
            </w:pPr>
          </w:p>
          <w:p w:rsidR="00B17DB0" w:rsidRPr="00C67D56" w:rsidRDefault="00B17DB0" w:rsidP="00B17DB0">
            <w:pPr>
              <w:keepNext/>
              <w:widowControl w:val="0"/>
            </w:pPr>
            <w:r w:rsidRPr="00C67D56">
              <w:t>1; 5</w:t>
            </w:r>
          </w:p>
        </w:tc>
        <w:tc>
          <w:tcPr>
            <w:tcW w:w="1137" w:type="pct"/>
            <w:gridSpan w:val="2"/>
          </w:tcPr>
          <w:p w:rsidR="00B17DB0" w:rsidRPr="00C67D56" w:rsidRDefault="00B17DB0" w:rsidP="00B17DB0">
            <w:pPr>
              <w:keepNext/>
            </w:pPr>
            <w:r>
              <w:t>Требование ПАО «Россети»</w:t>
            </w:r>
          </w:p>
        </w:tc>
      </w:tr>
      <w:tr w:rsidR="00B17DB0" w:rsidRPr="00C67D56" w:rsidTr="00B17DB0">
        <w:trPr>
          <w:trHeight w:val="223"/>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num" w:pos="2400"/>
              </w:tabs>
            </w:pPr>
            <w:r w:rsidRPr="00C67D56">
              <w:t xml:space="preserve">Максимальный ток </w:t>
            </w:r>
            <w:r w:rsidRPr="00966797">
              <w:rPr>
                <w:i/>
                <w:lang w:val="en-US"/>
              </w:rPr>
              <w:t>I</w:t>
            </w:r>
            <w:r w:rsidRPr="00966797">
              <w:rPr>
                <w:vertAlign w:val="subscript"/>
              </w:rPr>
              <w:t>мак</w:t>
            </w:r>
            <w:r>
              <w:rPr>
                <w:vertAlign w:val="subscript"/>
              </w:rPr>
              <w:t>с</w:t>
            </w:r>
            <w:r w:rsidRPr="00C67D56">
              <w:t>:</w:t>
            </w:r>
          </w:p>
          <w:p w:rsidR="00B17DB0" w:rsidRPr="00C67D56" w:rsidRDefault="00B17DB0" w:rsidP="00B17DB0">
            <w:pPr>
              <w:tabs>
                <w:tab w:val="num" w:pos="2400"/>
              </w:tabs>
            </w:pPr>
            <w:r>
              <w:t>-</w:t>
            </w:r>
            <w:r w:rsidRPr="00C67D56">
              <w:t>тр</w:t>
            </w:r>
            <w:r>
              <w:t>ё</w:t>
            </w:r>
            <w:r w:rsidRPr="00C67D56">
              <w:t xml:space="preserve">хфазный </w:t>
            </w:r>
            <w:r>
              <w:t>ПУ</w:t>
            </w:r>
            <w:r w:rsidRPr="00C67D56">
              <w:t xml:space="preserve"> трансформаторного включения, А</w:t>
            </w:r>
          </w:p>
        </w:tc>
        <w:tc>
          <w:tcPr>
            <w:tcW w:w="1922" w:type="pct"/>
            <w:gridSpan w:val="3"/>
            <w:vAlign w:val="bottom"/>
          </w:tcPr>
          <w:p w:rsidR="00B17DB0" w:rsidRPr="00C67D56" w:rsidRDefault="00B17DB0" w:rsidP="00B17DB0">
            <w:pPr>
              <w:widowControl w:val="0"/>
            </w:pPr>
            <w:r w:rsidRPr="00C67D56">
              <w:t>1,2; 1,5; 2,0; 6,0, 7,5, 10</w:t>
            </w:r>
          </w:p>
        </w:tc>
        <w:tc>
          <w:tcPr>
            <w:tcW w:w="1137" w:type="pct"/>
            <w:gridSpan w:val="2"/>
          </w:tcPr>
          <w:p w:rsidR="00B17DB0" w:rsidRPr="00C67D56" w:rsidRDefault="00B17DB0" w:rsidP="00B17DB0">
            <w:pPr>
              <w:keepNext/>
            </w:pPr>
            <w:r>
              <w:t>Требование ПАО «Россети»</w:t>
            </w:r>
            <w:r w:rsidRPr="00C67D56">
              <w:t>;</w:t>
            </w:r>
          </w:p>
          <w:p w:rsidR="00B17DB0" w:rsidRPr="00C67D56" w:rsidRDefault="00B17DB0" w:rsidP="00B17DB0">
            <w:pPr>
              <w:keepNext/>
            </w:pPr>
            <w:r w:rsidRPr="00C67D56">
              <w:t>ГОСТ 31818.11-12 п.4.2.1</w:t>
            </w:r>
          </w:p>
        </w:tc>
      </w:tr>
      <w:tr w:rsidR="00B17DB0" w:rsidRPr="00C67D56" w:rsidTr="00B17DB0">
        <w:trPr>
          <w:trHeight w:val="185"/>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num" w:pos="2400"/>
              </w:tabs>
            </w:pPr>
            <w:r w:rsidRPr="00C67D56">
              <w:t>Номинальная частота сети, Гц</w:t>
            </w:r>
          </w:p>
        </w:tc>
        <w:tc>
          <w:tcPr>
            <w:tcW w:w="1922" w:type="pct"/>
            <w:gridSpan w:val="3"/>
            <w:vAlign w:val="bottom"/>
          </w:tcPr>
          <w:p w:rsidR="00B17DB0" w:rsidRPr="00C67D56" w:rsidRDefault="00B17DB0" w:rsidP="00B17DB0">
            <w:pPr>
              <w:widowControl w:val="0"/>
            </w:pPr>
            <w:r w:rsidRPr="00C67D56">
              <w:t>50</w:t>
            </w:r>
          </w:p>
        </w:tc>
        <w:tc>
          <w:tcPr>
            <w:tcW w:w="1137" w:type="pct"/>
            <w:gridSpan w:val="2"/>
          </w:tcPr>
          <w:p w:rsidR="00B17DB0" w:rsidRPr="00C67D56" w:rsidRDefault="00B17DB0" w:rsidP="00B17DB0">
            <w:pPr>
              <w:keepNext/>
            </w:pPr>
            <w:r w:rsidRPr="00C67D56">
              <w:t>ГОСТ 31818.11-12 п.4.3</w:t>
            </w:r>
          </w:p>
        </w:tc>
      </w:tr>
      <w:tr w:rsidR="00B17DB0" w:rsidRPr="00C67D56" w:rsidTr="00B17DB0">
        <w:trPr>
          <w:trHeight w:val="323"/>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num" w:pos="2400"/>
              </w:tabs>
            </w:pPr>
            <w:r w:rsidRPr="00C67D56">
              <w:t>Потребляемая мощность по цепям напряжения:</w:t>
            </w:r>
          </w:p>
          <w:p w:rsidR="00B17DB0" w:rsidRPr="00C67D56" w:rsidRDefault="00B17DB0" w:rsidP="00B17DB0">
            <w:pPr>
              <w:tabs>
                <w:tab w:val="num" w:pos="2400"/>
              </w:tabs>
            </w:pPr>
            <w:r>
              <w:t>- </w:t>
            </w:r>
            <w:r w:rsidRPr="00C67D56">
              <w:t>тр</w:t>
            </w:r>
            <w:r>
              <w:t>ё</w:t>
            </w:r>
            <w:r w:rsidRPr="00C67D56">
              <w:t>хфазны</w:t>
            </w:r>
            <w:r>
              <w:t>й</w:t>
            </w:r>
            <w:r w:rsidRPr="00C67D56">
              <w:t xml:space="preserve"> </w:t>
            </w:r>
            <w:r>
              <w:t>ПУ</w:t>
            </w:r>
            <w:r w:rsidRPr="00C67D56">
              <w:t xml:space="preserve"> (без уч</w:t>
            </w:r>
            <w:r>
              <w:t>ё</w:t>
            </w:r>
            <w:r w:rsidRPr="00C67D56">
              <w:t>та мощности устройств связи), не более</w:t>
            </w:r>
          </w:p>
        </w:tc>
        <w:tc>
          <w:tcPr>
            <w:tcW w:w="1922" w:type="pct"/>
            <w:gridSpan w:val="3"/>
            <w:vAlign w:val="bottom"/>
          </w:tcPr>
          <w:p w:rsidR="00B17DB0" w:rsidRPr="00C67D56" w:rsidRDefault="00B17DB0" w:rsidP="00B17DB0">
            <w:pPr>
              <w:widowControl w:val="0"/>
            </w:pPr>
            <w:r w:rsidRPr="00C67D56">
              <w:t>6 Вт и 30 В·А</w:t>
            </w:r>
          </w:p>
        </w:tc>
        <w:tc>
          <w:tcPr>
            <w:tcW w:w="1137" w:type="pct"/>
            <w:gridSpan w:val="2"/>
            <w:vMerge w:val="restart"/>
          </w:tcPr>
          <w:p w:rsidR="00B17DB0" w:rsidRPr="00C67D56" w:rsidRDefault="00B17DB0" w:rsidP="00B17DB0">
            <w:pPr>
              <w:keepNext/>
            </w:pPr>
            <w:r>
              <w:t>Требование ПАО «Россети»</w:t>
            </w:r>
          </w:p>
        </w:tc>
      </w:tr>
      <w:tr w:rsidR="00B17DB0" w:rsidRPr="00C67D56" w:rsidTr="00B17DB0">
        <w:trPr>
          <w:trHeight w:val="609"/>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num" w:pos="2400"/>
              </w:tabs>
            </w:pPr>
            <w:r w:rsidRPr="00C67D56">
              <w:t>Потребляемая мощность по цепям тока:</w:t>
            </w:r>
          </w:p>
          <w:p w:rsidR="00B17DB0" w:rsidRPr="00C67D56" w:rsidRDefault="00B17DB0" w:rsidP="00B17DB0">
            <w:pPr>
              <w:widowControl w:val="0"/>
              <w:tabs>
                <w:tab w:val="num" w:pos="2400"/>
              </w:tabs>
            </w:pPr>
            <w:r>
              <w:t>- трё</w:t>
            </w:r>
            <w:r w:rsidRPr="00C67D56">
              <w:t xml:space="preserve">хфазный </w:t>
            </w:r>
            <w:r>
              <w:t>ПУ</w:t>
            </w:r>
            <w:r w:rsidRPr="00C67D56">
              <w:t>, не более, В</w:t>
            </w:r>
            <w:r>
              <w:t>∙</w:t>
            </w:r>
            <w:r w:rsidRPr="00C67D56">
              <w:t>А</w:t>
            </w:r>
          </w:p>
        </w:tc>
        <w:tc>
          <w:tcPr>
            <w:tcW w:w="1922" w:type="pct"/>
            <w:gridSpan w:val="3"/>
            <w:vAlign w:val="bottom"/>
          </w:tcPr>
          <w:p w:rsidR="00B17DB0" w:rsidRPr="00C67D56" w:rsidRDefault="00B17DB0" w:rsidP="00B17DB0">
            <w:pPr>
              <w:pStyle w:val="formattext"/>
              <w:spacing w:line="252" w:lineRule="auto"/>
              <w:rPr>
                <w:sz w:val="24"/>
                <w:szCs w:val="24"/>
              </w:rPr>
            </w:pPr>
            <w:r w:rsidRPr="00C67D56">
              <w:rPr>
                <w:sz w:val="24"/>
                <w:szCs w:val="24"/>
              </w:rPr>
              <w:t>0,9</w:t>
            </w:r>
          </w:p>
        </w:tc>
        <w:tc>
          <w:tcPr>
            <w:tcW w:w="1137" w:type="pct"/>
            <w:gridSpan w:val="2"/>
            <w:vMerge/>
          </w:tcPr>
          <w:p w:rsidR="00B17DB0" w:rsidRPr="00C67D56" w:rsidRDefault="00B17DB0" w:rsidP="00B17DB0">
            <w:pPr>
              <w:widowControl w:val="0"/>
              <w:spacing w:line="252" w:lineRule="auto"/>
            </w:pPr>
          </w:p>
        </w:tc>
      </w:tr>
      <w:tr w:rsidR="00B17DB0" w:rsidRPr="00C67D56" w:rsidTr="00B17DB0">
        <w:trPr>
          <w:trHeight w:val="305"/>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3596" w:type="pct"/>
            <w:gridSpan w:val="4"/>
          </w:tcPr>
          <w:p w:rsidR="00B17DB0" w:rsidRPr="00C67D56" w:rsidRDefault="00B17DB0" w:rsidP="00B17DB0">
            <w:pPr>
              <w:tabs>
                <w:tab w:val="num" w:pos="2400"/>
              </w:tabs>
            </w:pPr>
            <w:r w:rsidRPr="00C67D56">
              <w:t xml:space="preserve">Скорость обмена информации при связи </w:t>
            </w:r>
            <w:r>
              <w:t>ПУ</w:t>
            </w:r>
            <w:r w:rsidRPr="00C67D56">
              <w:t xml:space="preserve"> по цифровым интерфейсам:</w:t>
            </w:r>
          </w:p>
        </w:tc>
        <w:tc>
          <w:tcPr>
            <w:tcW w:w="1137" w:type="pct"/>
            <w:gridSpan w:val="2"/>
          </w:tcPr>
          <w:p w:rsidR="00B17DB0" w:rsidRPr="00C67D56" w:rsidRDefault="00B17DB0" w:rsidP="00B17DB0">
            <w:pPr>
              <w:keepNext/>
              <w:spacing w:line="264" w:lineRule="auto"/>
            </w:pPr>
          </w:p>
        </w:tc>
      </w:tr>
      <w:tr w:rsidR="00B17DB0" w:rsidRPr="00C67D56" w:rsidTr="00B17DB0">
        <w:trPr>
          <w:trHeight w:val="175"/>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widowControl w:val="0"/>
              <w:tabs>
                <w:tab w:val="num" w:pos="2400"/>
              </w:tabs>
            </w:pPr>
            <w:r w:rsidRPr="00C67D56">
              <w:t>RS-485, не менее, бит (бод)</w:t>
            </w:r>
          </w:p>
        </w:tc>
        <w:tc>
          <w:tcPr>
            <w:tcW w:w="1922" w:type="pct"/>
            <w:gridSpan w:val="3"/>
          </w:tcPr>
          <w:p w:rsidR="00B17DB0" w:rsidRPr="00C67D56" w:rsidRDefault="00B17DB0" w:rsidP="00B17DB0">
            <w:pPr>
              <w:widowControl w:val="0"/>
              <w:spacing w:line="252" w:lineRule="auto"/>
              <w:rPr>
                <w:highlight w:val="yellow"/>
              </w:rPr>
            </w:pPr>
            <w:r w:rsidRPr="00C67D56">
              <w:t>9600</w:t>
            </w:r>
          </w:p>
        </w:tc>
        <w:tc>
          <w:tcPr>
            <w:tcW w:w="1137" w:type="pct"/>
            <w:gridSpan w:val="2"/>
          </w:tcPr>
          <w:p w:rsidR="00B17DB0" w:rsidRPr="00C67D56" w:rsidRDefault="00B17DB0" w:rsidP="00B17DB0">
            <w:pPr>
              <w:keepNext/>
            </w:pPr>
            <w:r>
              <w:t>Требование ПАО «Россети»</w:t>
            </w:r>
          </w:p>
        </w:tc>
      </w:tr>
      <w:tr w:rsidR="00B17DB0" w:rsidRPr="00C67D56" w:rsidTr="00B17DB0">
        <w:trPr>
          <w:trHeight w:val="770"/>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num" w:pos="2400"/>
              </w:tabs>
            </w:pPr>
            <w:r w:rsidRPr="00C67D56">
              <w:t xml:space="preserve">Постоянная </w:t>
            </w:r>
            <w:r>
              <w:t>ПУ</w:t>
            </w:r>
            <w:r w:rsidRPr="00C67D56">
              <w:t xml:space="preserve"> по измерительным числоимпульсным интерфейсам, имп./кВт</w:t>
            </w:r>
            <w:r>
              <w:t>∙</w:t>
            </w:r>
            <w:r w:rsidRPr="00C67D56">
              <w:t>ч</w:t>
            </w:r>
            <w:r>
              <w:t>,</w:t>
            </w:r>
            <w:r w:rsidRPr="00C67D56">
              <w:t xml:space="preserve"> </w:t>
            </w:r>
            <w:r>
              <w:t>имп./</w:t>
            </w:r>
            <w:r w:rsidRPr="00C67D56">
              <w:t>к</w:t>
            </w:r>
            <w:r>
              <w:t>в</w:t>
            </w:r>
            <w:r w:rsidRPr="00C67D56">
              <w:t>ар</w:t>
            </w:r>
            <w:r>
              <w:t>∙ч</w:t>
            </w:r>
          </w:p>
        </w:tc>
        <w:tc>
          <w:tcPr>
            <w:tcW w:w="1922" w:type="pct"/>
            <w:gridSpan w:val="3"/>
          </w:tcPr>
          <w:p w:rsidR="00B17DB0" w:rsidRPr="00C67D56" w:rsidRDefault="00B17DB0" w:rsidP="00B17DB0">
            <w:pPr>
              <w:tabs>
                <w:tab w:val="num" w:pos="2400"/>
              </w:tabs>
              <w:spacing w:line="252" w:lineRule="auto"/>
            </w:pPr>
            <w:r w:rsidRPr="00C67D56">
              <w:t>Связь между количеством импульсов, формируемых на испытательном выходе, и показанием на дисплее должна соответствовать маркировке на щитке.</w:t>
            </w:r>
          </w:p>
        </w:tc>
        <w:tc>
          <w:tcPr>
            <w:tcW w:w="1137" w:type="pct"/>
            <w:gridSpan w:val="2"/>
          </w:tcPr>
          <w:p w:rsidR="00B17DB0" w:rsidRPr="00C67D56" w:rsidRDefault="00B17DB0" w:rsidP="00B17DB0">
            <w:pPr>
              <w:keepNext/>
              <w:spacing w:line="264" w:lineRule="auto"/>
            </w:pPr>
            <w:r w:rsidRPr="00C67D56">
              <w:t>ГОСТ 31819.21-12 п. 8.4,</w:t>
            </w:r>
          </w:p>
          <w:p w:rsidR="00B17DB0" w:rsidRPr="00C67D56" w:rsidRDefault="00B17DB0" w:rsidP="00B17DB0">
            <w:pPr>
              <w:keepNext/>
              <w:spacing w:line="264" w:lineRule="auto"/>
            </w:pPr>
            <w:r w:rsidRPr="00C67D56">
              <w:t>ГОСТ 31819.22-12 п. 8.4,</w:t>
            </w:r>
          </w:p>
          <w:p w:rsidR="00B17DB0" w:rsidRPr="00C67D56" w:rsidRDefault="00B17DB0" w:rsidP="00B17DB0">
            <w:pPr>
              <w:keepNext/>
              <w:spacing w:line="264" w:lineRule="auto"/>
            </w:pPr>
            <w:r w:rsidRPr="00C67D56">
              <w:t>ГОСТ 31819.23-12 п. 8.4</w:t>
            </w:r>
          </w:p>
        </w:tc>
      </w:tr>
      <w:tr w:rsidR="00B17DB0" w:rsidRPr="00C67D56" w:rsidTr="00B17DB0">
        <w:trPr>
          <w:trHeight w:val="323"/>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num" w:pos="2400"/>
              </w:tabs>
            </w:pPr>
            <w:r w:rsidRPr="00C67D56">
              <w:t>Испытания на воздействие климатических условий окружающей среды:</w:t>
            </w:r>
          </w:p>
        </w:tc>
        <w:tc>
          <w:tcPr>
            <w:tcW w:w="1922" w:type="pct"/>
            <w:gridSpan w:val="3"/>
            <w:vAlign w:val="center"/>
          </w:tcPr>
          <w:p w:rsidR="00B17DB0" w:rsidRPr="00C67D56" w:rsidRDefault="00B17DB0" w:rsidP="00B17DB0">
            <w:pPr>
              <w:widowControl w:val="0"/>
              <w:tabs>
                <w:tab w:val="num" w:pos="2400"/>
              </w:tabs>
              <w:rPr>
                <w:bCs/>
              </w:rPr>
            </w:pPr>
            <w:r w:rsidRPr="00C67D56">
              <w:t>- и</w:t>
            </w:r>
            <w:r w:rsidRPr="00C67D56">
              <w:rPr>
                <w:bCs/>
              </w:rPr>
              <w:t>спытание на сухое тепло;</w:t>
            </w:r>
          </w:p>
          <w:p w:rsidR="00B17DB0" w:rsidRPr="00C67D56" w:rsidRDefault="00B17DB0" w:rsidP="00B17DB0">
            <w:pPr>
              <w:widowControl w:val="0"/>
              <w:tabs>
                <w:tab w:val="num" w:pos="2400"/>
              </w:tabs>
              <w:rPr>
                <w:bCs/>
              </w:rPr>
            </w:pPr>
            <w:r w:rsidRPr="00C67D56">
              <w:rPr>
                <w:bCs/>
              </w:rPr>
              <w:t>- испытание на холод;</w:t>
            </w:r>
          </w:p>
          <w:p w:rsidR="00B17DB0" w:rsidRPr="00C67D56" w:rsidRDefault="00B17DB0" w:rsidP="00B17DB0">
            <w:pPr>
              <w:widowControl w:val="0"/>
              <w:tabs>
                <w:tab w:val="num" w:pos="2400"/>
              </w:tabs>
            </w:pPr>
            <w:r w:rsidRPr="00C67D56">
              <w:rPr>
                <w:bCs/>
              </w:rPr>
              <w:t>- циклическое испытание на влажное тепло;</w:t>
            </w:r>
          </w:p>
        </w:tc>
        <w:tc>
          <w:tcPr>
            <w:tcW w:w="1137" w:type="pct"/>
            <w:gridSpan w:val="2"/>
          </w:tcPr>
          <w:p w:rsidR="00B17DB0" w:rsidRPr="00C67D56" w:rsidRDefault="00B17DB0" w:rsidP="00B17DB0">
            <w:pPr>
              <w:keepNext/>
              <w:spacing w:line="264" w:lineRule="auto"/>
            </w:pPr>
            <w:r w:rsidRPr="00C67D56">
              <w:t>ГОСТ 31818.11-12 п. 6.3</w:t>
            </w:r>
          </w:p>
        </w:tc>
      </w:tr>
      <w:tr w:rsidR="00B17DB0" w:rsidRPr="00C67D56" w:rsidTr="00B17DB0">
        <w:trPr>
          <w:trHeight w:val="323"/>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num" w:pos="2400"/>
              </w:tabs>
            </w:pPr>
            <w:r w:rsidRPr="00C67D56">
              <w:t>Контроль электрической прочности изоляции импульсным напряжением</w:t>
            </w:r>
          </w:p>
        </w:tc>
        <w:tc>
          <w:tcPr>
            <w:tcW w:w="1922" w:type="pct"/>
            <w:gridSpan w:val="3"/>
            <w:vAlign w:val="center"/>
          </w:tcPr>
          <w:p w:rsidR="00B17DB0" w:rsidRPr="00C67D56" w:rsidRDefault="00B17DB0" w:rsidP="00B17DB0">
            <w:pPr>
              <w:keepNext/>
              <w:widowControl w:val="0"/>
              <w:spacing w:line="252" w:lineRule="auto"/>
            </w:pPr>
            <w:r w:rsidRPr="00C67D56">
              <w:t>Наличие документа о проведении испытаний</w:t>
            </w:r>
          </w:p>
        </w:tc>
        <w:tc>
          <w:tcPr>
            <w:tcW w:w="1137" w:type="pct"/>
            <w:gridSpan w:val="2"/>
          </w:tcPr>
          <w:p w:rsidR="00B17DB0" w:rsidRPr="00C67D56" w:rsidRDefault="00B17DB0" w:rsidP="00B17DB0">
            <w:pPr>
              <w:keepNext/>
              <w:spacing w:line="264" w:lineRule="auto"/>
            </w:pPr>
            <w:r w:rsidRPr="00C67D56">
              <w:t>ГОСТ 31819.21-12 п. 7.3,</w:t>
            </w:r>
          </w:p>
          <w:p w:rsidR="00B17DB0" w:rsidRPr="00C67D56" w:rsidRDefault="00B17DB0" w:rsidP="00B17DB0">
            <w:pPr>
              <w:keepNext/>
              <w:spacing w:line="264" w:lineRule="auto"/>
            </w:pPr>
            <w:r w:rsidRPr="00C67D56">
              <w:t>ГОСТ 31819.22-12 п. 7.3</w:t>
            </w:r>
          </w:p>
          <w:p w:rsidR="00B17DB0" w:rsidRPr="00C67D56" w:rsidRDefault="00B17DB0" w:rsidP="00B17DB0">
            <w:pPr>
              <w:keepNext/>
              <w:spacing w:line="264" w:lineRule="auto"/>
            </w:pPr>
            <w:r w:rsidRPr="00C67D56">
              <w:t>ГОСТ 31819.23-12 п. 7.3</w:t>
            </w:r>
          </w:p>
        </w:tc>
      </w:tr>
      <w:tr w:rsidR="00B17DB0" w:rsidRPr="00C67D56" w:rsidTr="00B17DB0">
        <w:trPr>
          <w:trHeight w:val="655"/>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num" w:pos="2400"/>
              </w:tabs>
            </w:pPr>
            <w:r w:rsidRPr="00C67D56">
              <w:t>Контроль электрической прочности изоляции напряжением переменного тока</w:t>
            </w:r>
          </w:p>
        </w:tc>
        <w:tc>
          <w:tcPr>
            <w:tcW w:w="1922" w:type="pct"/>
            <w:gridSpan w:val="3"/>
            <w:vAlign w:val="center"/>
          </w:tcPr>
          <w:p w:rsidR="00B17DB0" w:rsidRPr="00C67D56" w:rsidRDefault="00B17DB0" w:rsidP="00B17DB0">
            <w:pPr>
              <w:keepNext/>
              <w:widowControl w:val="0"/>
              <w:spacing w:line="252" w:lineRule="auto"/>
            </w:pPr>
            <w:r w:rsidRPr="00C67D56">
              <w:t>Наличие документа о проведении испытаний</w:t>
            </w:r>
          </w:p>
        </w:tc>
        <w:tc>
          <w:tcPr>
            <w:tcW w:w="1137" w:type="pct"/>
            <w:gridSpan w:val="2"/>
          </w:tcPr>
          <w:p w:rsidR="00B17DB0" w:rsidRPr="00C67D56" w:rsidRDefault="00B17DB0" w:rsidP="00B17DB0">
            <w:pPr>
              <w:keepNext/>
              <w:spacing w:line="264" w:lineRule="auto"/>
            </w:pPr>
            <w:r w:rsidRPr="00C67D56">
              <w:t>ГОСТ 31819.21-12 п. 7.4,</w:t>
            </w:r>
          </w:p>
          <w:p w:rsidR="00B17DB0" w:rsidRPr="00C67D56" w:rsidRDefault="00B17DB0" w:rsidP="00B17DB0">
            <w:pPr>
              <w:keepNext/>
              <w:spacing w:line="264" w:lineRule="auto"/>
            </w:pPr>
            <w:r w:rsidRPr="00C67D56">
              <w:t>ГОСТ 31819.22-12 п. 7.4</w:t>
            </w:r>
          </w:p>
          <w:p w:rsidR="00B17DB0" w:rsidRPr="00C67D56" w:rsidRDefault="00B17DB0" w:rsidP="00B17DB0">
            <w:pPr>
              <w:keepNext/>
              <w:spacing w:line="264" w:lineRule="auto"/>
            </w:pPr>
            <w:r w:rsidRPr="00C67D56">
              <w:t>ГОСТ 31819.23-12 п. 7.4</w:t>
            </w:r>
          </w:p>
        </w:tc>
      </w:tr>
      <w:tr w:rsidR="00B17DB0" w:rsidRPr="00C67D56" w:rsidTr="00B17DB0">
        <w:trPr>
          <w:trHeight w:val="323"/>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rPr>
                <w:spacing w:val="-2"/>
              </w:rPr>
            </w:pPr>
            <w:r w:rsidRPr="00C67D56">
              <w:rPr>
                <w:spacing w:val="-2"/>
              </w:rPr>
              <w:t>Контроль устойчивости к воздействию нагрева и огня</w:t>
            </w:r>
          </w:p>
        </w:tc>
        <w:tc>
          <w:tcPr>
            <w:tcW w:w="1922" w:type="pct"/>
            <w:gridSpan w:val="3"/>
            <w:vAlign w:val="center"/>
          </w:tcPr>
          <w:p w:rsidR="00B17DB0" w:rsidRPr="00C67D56" w:rsidRDefault="00B17DB0" w:rsidP="00B17DB0">
            <w:pPr>
              <w:widowControl w:val="0"/>
            </w:pPr>
            <w:r w:rsidRPr="00C67D56">
              <w:t>Наличие документа о проведении испытания</w:t>
            </w:r>
          </w:p>
        </w:tc>
        <w:tc>
          <w:tcPr>
            <w:tcW w:w="1137" w:type="pct"/>
            <w:gridSpan w:val="2"/>
          </w:tcPr>
          <w:p w:rsidR="00B17DB0" w:rsidRPr="00C67D56" w:rsidRDefault="00B17DB0" w:rsidP="00B17DB0">
            <w:pPr>
              <w:widowControl w:val="0"/>
              <w:spacing w:line="264" w:lineRule="auto"/>
            </w:pPr>
            <w:r w:rsidRPr="00C67D56">
              <w:t>ГОСТ 31818.11-12 п. 5.8</w:t>
            </w:r>
          </w:p>
        </w:tc>
      </w:tr>
      <w:tr w:rsidR="00B17DB0" w:rsidRPr="00C67D56" w:rsidTr="00B17DB0">
        <w:trPr>
          <w:trHeight w:val="323"/>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keepNext/>
              <w:tabs>
                <w:tab w:val="num" w:pos="2400"/>
              </w:tabs>
            </w:pPr>
            <w:r w:rsidRPr="00C67D56">
              <w:t>Контроль материала зажимной платы</w:t>
            </w:r>
          </w:p>
        </w:tc>
        <w:tc>
          <w:tcPr>
            <w:tcW w:w="1922" w:type="pct"/>
            <w:gridSpan w:val="3"/>
            <w:vAlign w:val="center"/>
          </w:tcPr>
          <w:p w:rsidR="00B17DB0" w:rsidRPr="00C67D56" w:rsidRDefault="00B17DB0" w:rsidP="00B17DB0">
            <w:pPr>
              <w:widowControl w:val="0"/>
            </w:pPr>
            <w:r w:rsidRPr="00C67D56">
              <w:t>Наличие документа о проведении испытания</w:t>
            </w:r>
          </w:p>
        </w:tc>
        <w:tc>
          <w:tcPr>
            <w:tcW w:w="1137" w:type="pct"/>
            <w:gridSpan w:val="2"/>
          </w:tcPr>
          <w:p w:rsidR="00B17DB0" w:rsidRPr="00C67D56" w:rsidRDefault="00B17DB0" w:rsidP="00B17DB0">
            <w:pPr>
              <w:widowControl w:val="0"/>
              <w:spacing w:line="264" w:lineRule="auto"/>
            </w:pPr>
            <w:r w:rsidRPr="00C67D56">
              <w:t>ГОСТ 31818.11-12 п. 5.4</w:t>
            </w:r>
          </w:p>
        </w:tc>
      </w:tr>
      <w:tr w:rsidR="00B17DB0" w:rsidRPr="00C67D56" w:rsidTr="00B17DB0">
        <w:trPr>
          <w:trHeight w:val="323"/>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num" w:pos="2400"/>
              </w:tabs>
              <w:spacing w:line="252" w:lineRule="auto"/>
            </w:pPr>
            <w:r w:rsidRPr="00C67D56">
              <w:t>Средняя наработка на отказ не менее, час</w:t>
            </w:r>
            <w:r>
              <w:t>ов</w:t>
            </w:r>
            <w:r w:rsidRPr="00C67D56">
              <w:t xml:space="preserve"> </w:t>
            </w:r>
          </w:p>
        </w:tc>
        <w:tc>
          <w:tcPr>
            <w:tcW w:w="1922" w:type="pct"/>
            <w:gridSpan w:val="3"/>
          </w:tcPr>
          <w:p w:rsidR="00B17DB0" w:rsidRPr="00C67D56" w:rsidRDefault="00B17DB0" w:rsidP="00B17DB0">
            <w:pPr>
              <w:widowControl w:val="0"/>
              <w:spacing w:line="252" w:lineRule="auto"/>
            </w:pPr>
            <w:r w:rsidRPr="00C67D56">
              <w:t>100 000</w:t>
            </w:r>
          </w:p>
        </w:tc>
        <w:tc>
          <w:tcPr>
            <w:tcW w:w="1137" w:type="pct"/>
            <w:gridSpan w:val="2"/>
            <w:vMerge w:val="restart"/>
          </w:tcPr>
          <w:p w:rsidR="00B17DB0" w:rsidRPr="00C67D56" w:rsidRDefault="00B17DB0" w:rsidP="00B17DB0">
            <w:pPr>
              <w:widowControl w:val="0"/>
              <w:spacing w:line="252" w:lineRule="auto"/>
            </w:pPr>
            <w:r w:rsidRPr="00C67D56">
              <w:t>СТО 34.01-5.1-002-2014 п. 2.6.1</w:t>
            </w:r>
          </w:p>
        </w:tc>
      </w:tr>
      <w:tr w:rsidR="00B17DB0" w:rsidRPr="00C67D56" w:rsidTr="00B17DB0">
        <w:trPr>
          <w:trHeight w:val="323"/>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num" w:pos="2400"/>
              </w:tabs>
            </w:pPr>
            <w:r>
              <w:t>Требуемый</w:t>
            </w:r>
            <w:r w:rsidRPr="00C67D56">
              <w:t xml:space="preserve"> срок службы встроенной батареи составляет не менее, лет</w:t>
            </w:r>
          </w:p>
        </w:tc>
        <w:tc>
          <w:tcPr>
            <w:tcW w:w="1922" w:type="pct"/>
            <w:gridSpan w:val="3"/>
            <w:vAlign w:val="bottom"/>
          </w:tcPr>
          <w:p w:rsidR="00B17DB0" w:rsidRPr="00C67D56" w:rsidRDefault="00B17DB0" w:rsidP="00B17DB0">
            <w:pPr>
              <w:widowControl w:val="0"/>
              <w:spacing w:line="252" w:lineRule="auto"/>
            </w:pPr>
            <w:r w:rsidRPr="00C67D56">
              <w:t>1</w:t>
            </w:r>
            <w:r>
              <w:t>6</w:t>
            </w:r>
          </w:p>
        </w:tc>
        <w:tc>
          <w:tcPr>
            <w:tcW w:w="1137" w:type="pct"/>
            <w:gridSpan w:val="2"/>
            <w:vMerge/>
          </w:tcPr>
          <w:p w:rsidR="00B17DB0" w:rsidRPr="00C67D56" w:rsidRDefault="00B17DB0" w:rsidP="00B17DB0">
            <w:pPr>
              <w:widowControl w:val="0"/>
              <w:spacing w:line="252" w:lineRule="auto"/>
            </w:pPr>
          </w:p>
        </w:tc>
      </w:tr>
      <w:tr w:rsidR="00B17DB0" w:rsidRPr="00C67D56" w:rsidTr="00B17DB0">
        <w:trPr>
          <w:trHeight w:val="323"/>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num" w:pos="2400"/>
              </w:tabs>
              <w:spacing w:line="252" w:lineRule="auto"/>
            </w:pPr>
            <w:r w:rsidRPr="00C67D56">
              <w:t>Срок службы, лет, не менее</w:t>
            </w:r>
          </w:p>
        </w:tc>
        <w:tc>
          <w:tcPr>
            <w:tcW w:w="1922" w:type="pct"/>
            <w:gridSpan w:val="3"/>
          </w:tcPr>
          <w:p w:rsidR="00B17DB0" w:rsidRPr="00C67D56" w:rsidRDefault="00B17DB0" w:rsidP="00B17DB0">
            <w:pPr>
              <w:widowControl w:val="0"/>
              <w:spacing w:line="252" w:lineRule="auto"/>
            </w:pPr>
            <w:r w:rsidRPr="00C67D56">
              <w:t>20</w:t>
            </w:r>
          </w:p>
        </w:tc>
        <w:tc>
          <w:tcPr>
            <w:tcW w:w="1137" w:type="pct"/>
            <w:gridSpan w:val="2"/>
            <w:vMerge w:val="restart"/>
          </w:tcPr>
          <w:p w:rsidR="00B17DB0" w:rsidRPr="00C67D56" w:rsidRDefault="00B17DB0" w:rsidP="00B17DB0">
            <w:pPr>
              <w:widowControl w:val="0"/>
              <w:spacing w:line="252" w:lineRule="auto"/>
            </w:pPr>
            <w:r w:rsidRPr="00C67D56">
              <w:t>СТО 34.01-5.1-002-2014</w:t>
            </w:r>
          </w:p>
        </w:tc>
      </w:tr>
      <w:tr w:rsidR="00B17DB0" w:rsidRPr="00C67D56" w:rsidTr="00B17DB0">
        <w:trPr>
          <w:trHeight w:val="323"/>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num" w:pos="2400"/>
              </w:tabs>
              <w:spacing w:line="252" w:lineRule="auto"/>
            </w:pPr>
            <w:r w:rsidRPr="00C67D56">
              <w:t>Гарантийный срок службы, не менее, лет</w:t>
            </w:r>
          </w:p>
        </w:tc>
        <w:tc>
          <w:tcPr>
            <w:tcW w:w="1922" w:type="pct"/>
            <w:gridSpan w:val="3"/>
          </w:tcPr>
          <w:p w:rsidR="00B17DB0" w:rsidRPr="00C67D56" w:rsidRDefault="00B17DB0" w:rsidP="00B17DB0">
            <w:pPr>
              <w:widowControl w:val="0"/>
              <w:spacing w:line="252" w:lineRule="auto"/>
            </w:pPr>
            <w:r w:rsidRPr="00C67D56">
              <w:t>5</w:t>
            </w:r>
          </w:p>
        </w:tc>
        <w:tc>
          <w:tcPr>
            <w:tcW w:w="1137" w:type="pct"/>
            <w:gridSpan w:val="2"/>
            <w:vMerge/>
          </w:tcPr>
          <w:p w:rsidR="00B17DB0" w:rsidRPr="00C67D56" w:rsidRDefault="00B17DB0" w:rsidP="00B17DB0">
            <w:pPr>
              <w:widowControl w:val="0"/>
              <w:spacing w:line="252" w:lineRule="auto"/>
            </w:pPr>
          </w:p>
        </w:tc>
      </w:tr>
      <w:tr w:rsidR="00B17DB0" w:rsidRPr="00C67D56" w:rsidTr="00B17DB0">
        <w:trPr>
          <w:trHeight w:val="323"/>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widowControl w:val="0"/>
              <w:spacing w:line="264" w:lineRule="auto"/>
            </w:pPr>
            <w:r w:rsidRPr="00C67D56">
              <w:t xml:space="preserve">Маркировка </w:t>
            </w:r>
            <w:r>
              <w:t>ПУ</w:t>
            </w:r>
            <w:r w:rsidRPr="00C67D56">
              <w:t xml:space="preserve"> должна соответствовать ГОСТ 25372 и ГОСТ 31818.11-12</w:t>
            </w:r>
          </w:p>
        </w:tc>
        <w:tc>
          <w:tcPr>
            <w:tcW w:w="1922" w:type="pct"/>
            <w:gridSpan w:val="3"/>
            <w:vAlign w:val="center"/>
          </w:tcPr>
          <w:p w:rsidR="00B17DB0" w:rsidRPr="00C67D56" w:rsidRDefault="00B17DB0" w:rsidP="00B17DB0">
            <w:pPr>
              <w:widowControl w:val="0"/>
              <w:shd w:val="clear" w:color="auto" w:fill="FFFFFF"/>
              <w:autoSpaceDE w:val="0"/>
              <w:autoSpaceDN w:val="0"/>
              <w:adjustRightInd w:val="0"/>
              <w:spacing w:line="264" w:lineRule="auto"/>
            </w:pPr>
            <w:r w:rsidRPr="00C67D56">
              <w:t>Обязательно</w:t>
            </w:r>
          </w:p>
        </w:tc>
        <w:tc>
          <w:tcPr>
            <w:tcW w:w="1137" w:type="pct"/>
            <w:gridSpan w:val="2"/>
          </w:tcPr>
          <w:p w:rsidR="00B17DB0" w:rsidRPr="00C67D56" w:rsidRDefault="00B17DB0" w:rsidP="00B17DB0">
            <w:pPr>
              <w:widowControl w:val="0"/>
              <w:spacing w:line="264" w:lineRule="auto"/>
            </w:pPr>
            <w:r w:rsidRPr="00C67D56">
              <w:t>ГОСТ 25372 п. 6</w:t>
            </w:r>
          </w:p>
          <w:p w:rsidR="00B17DB0" w:rsidRPr="00C67D56" w:rsidRDefault="00B17DB0" w:rsidP="00B17DB0">
            <w:pPr>
              <w:widowControl w:val="0"/>
              <w:spacing w:line="264" w:lineRule="auto"/>
            </w:pPr>
            <w:r w:rsidRPr="00C67D56">
              <w:t>ГОСТ 31818.11-12 п. 5.10; 5.12</w:t>
            </w:r>
          </w:p>
        </w:tc>
      </w:tr>
      <w:tr w:rsidR="00B17DB0" w:rsidRPr="00C67D56" w:rsidTr="00B17DB0">
        <w:trPr>
          <w:trHeight w:val="323"/>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widowControl w:val="0"/>
              <w:spacing w:line="264" w:lineRule="auto"/>
            </w:pPr>
            <w:r>
              <w:t>Указание в паспорте ПУ токов собственного потребления</w:t>
            </w:r>
          </w:p>
        </w:tc>
        <w:tc>
          <w:tcPr>
            <w:tcW w:w="1922" w:type="pct"/>
            <w:gridSpan w:val="3"/>
            <w:vAlign w:val="center"/>
          </w:tcPr>
          <w:p w:rsidR="00B17DB0" w:rsidRPr="00C67D56" w:rsidRDefault="00B17DB0" w:rsidP="00B17DB0">
            <w:pPr>
              <w:widowControl w:val="0"/>
              <w:shd w:val="clear" w:color="auto" w:fill="FFFFFF"/>
              <w:autoSpaceDE w:val="0"/>
              <w:autoSpaceDN w:val="0"/>
              <w:adjustRightInd w:val="0"/>
              <w:spacing w:line="264" w:lineRule="auto"/>
            </w:pPr>
            <w:r>
              <w:t>Обязательно</w:t>
            </w:r>
          </w:p>
        </w:tc>
        <w:tc>
          <w:tcPr>
            <w:tcW w:w="1137" w:type="pct"/>
            <w:gridSpan w:val="2"/>
          </w:tcPr>
          <w:p w:rsidR="00B17DB0" w:rsidRPr="00C67D56" w:rsidRDefault="00B17DB0" w:rsidP="00B17DB0">
            <w:pPr>
              <w:widowControl w:val="0"/>
              <w:spacing w:line="264" w:lineRule="auto"/>
            </w:pPr>
            <w:r>
              <w:t>Требование ПАО «Россети»</w:t>
            </w:r>
          </w:p>
        </w:tc>
      </w:tr>
      <w:tr w:rsidR="00B17DB0" w:rsidRPr="00C67D56" w:rsidTr="00B17DB0">
        <w:trPr>
          <w:trHeight w:val="228"/>
        </w:trPr>
        <w:tc>
          <w:tcPr>
            <w:tcW w:w="267" w:type="pct"/>
          </w:tcPr>
          <w:p w:rsidR="00B17DB0" w:rsidRPr="00C67D56" w:rsidRDefault="00B17DB0" w:rsidP="00B17DB0">
            <w:pPr>
              <w:pStyle w:val="af3"/>
              <w:keepNext/>
              <w:numPr>
                <w:ilvl w:val="0"/>
                <w:numId w:val="20"/>
              </w:numPr>
              <w:tabs>
                <w:tab w:val="left" w:pos="602"/>
                <w:tab w:val="left" w:pos="1629"/>
              </w:tabs>
              <w:suppressAutoHyphens/>
              <w:spacing w:line="264" w:lineRule="auto"/>
              <w:ind w:left="0" w:firstLine="0"/>
              <w:jc w:val="center"/>
            </w:pPr>
          </w:p>
        </w:tc>
        <w:tc>
          <w:tcPr>
            <w:tcW w:w="4733" w:type="pct"/>
            <w:gridSpan w:val="6"/>
          </w:tcPr>
          <w:p w:rsidR="00B17DB0" w:rsidRPr="00C67D56" w:rsidRDefault="00B17DB0" w:rsidP="00B17DB0">
            <w:pPr>
              <w:keepNext/>
              <w:widowControl w:val="0"/>
            </w:pPr>
            <w:r w:rsidRPr="00C67D56">
              <w:rPr>
                <w:b/>
              </w:rPr>
              <w:t>ТРЕБОВАНИЯ К МЕТРОЛОГИЧЕСКИМ ХАРАКТЕРИСТИКАМ ИЗМЕРЕНИЯ ПАРАМЕТРОВ ЭЛЕКТРИЧЕСКОЙ СЕТИ</w:t>
            </w:r>
          </w:p>
        </w:tc>
      </w:tr>
      <w:tr w:rsidR="00B17DB0" w:rsidRPr="00C67D56" w:rsidTr="00B17DB0">
        <w:trPr>
          <w:trHeight w:val="363"/>
        </w:trPr>
        <w:tc>
          <w:tcPr>
            <w:tcW w:w="267" w:type="pct"/>
          </w:tcPr>
          <w:p w:rsidR="00B17DB0" w:rsidRPr="00C67D56" w:rsidRDefault="00B17DB0" w:rsidP="00B17DB0">
            <w:pPr>
              <w:pStyle w:val="af3"/>
              <w:keepNext/>
              <w:numPr>
                <w:ilvl w:val="1"/>
                <w:numId w:val="20"/>
              </w:numPr>
              <w:tabs>
                <w:tab w:val="left" w:pos="602"/>
                <w:tab w:val="left" w:pos="1629"/>
              </w:tabs>
              <w:suppressAutoHyphens/>
              <w:spacing w:line="264" w:lineRule="auto"/>
              <w:ind w:left="0" w:firstLine="0"/>
              <w:jc w:val="center"/>
            </w:pPr>
          </w:p>
        </w:tc>
        <w:tc>
          <w:tcPr>
            <w:tcW w:w="4733" w:type="pct"/>
            <w:gridSpan w:val="6"/>
          </w:tcPr>
          <w:p w:rsidR="00B17DB0" w:rsidRPr="00C67D56" w:rsidRDefault="00B17DB0" w:rsidP="00B17DB0">
            <w:pPr>
              <w:keepNext/>
              <w:widowControl w:val="0"/>
              <w:spacing w:line="252" w:lineRule="auto"/>
            </w:pPr>
            <w:r w:rsidRPr="00C67D56">
              <w:t>Класс точности, по активной/реактивной электроэнергии:</w:t>
            </w:r>
          </w:p>
        </w:tc>
      </w:tr>
      <w:tr w:rsidR="00B17DB0" w:rsidRPr="00C67D56" w:rsidTr="00B17DB0">
        <w:trPr>
          <w:trHeight w:val="372"/>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keepNext/>
              <w:tabs>
                <w:tab w:val="num" w:pos="2400"/>
              </w:tabs>
              <w:rPr>
                <w:spacing w:val="-2"/>
              </w:rPr>
            </w:pPr>
            <w:r>
              <w:rPr>
                <w:spacing w:val="-2"/>
              </w:rPr>
              <w:t>- для линий и присоединений 110 кВ и выше</w:t>
            </w:r>
          </w:p>
        </w:tc>
        <w:tc>
          <w:tcPr>
            <w:tcW w:w="1922" w:type="pct"/>
            <w:gridSpan w:val="3"/>
            <w:vAlign w:val="center"/>
          </w:tcPr>
          <w:p w:rsidR="00B17DB0" w:rsidRPr="00173C4A" w:rsidRDefault="00B17DB0" w:rsidP="00B17DB0">
            <w:pPr>
              <w:keepNext/>
              <w:shd w:val="clear" w:color="auto" w:fill="FFFFFF"/>
              <w:autoSpaceDE w:val="0"/>
              <w:autoSpaceDN w:val="0"/>
              <w:adjustRightInd w:val="0"/>
              <w:spacing w:line="252" w:lineRule="auto"/>
              <w:rPr>
                <w:lang w:val="en-US"/>
              </w:rPr>
            </w:pPr>
            <w:r>
              <w:t>Не хуже 0,2</w:t>
            </w:r>
            <w:r>
              <w:rPr>
                <w:lang w:val="en-US"/>
              </w:rPr>
              <w:t>S</w:t>
            </w:r>
          </w:p>
        </w:tc>
        <w:tc>
          <w:tcPr>
            <w:tcW w:w="1137" w:type="pct"/>
            <w:gridSpan w:val="2"/>
          </w:tcPr>
          <w:p w:rsidR="00B17DB0" w:rsidRPr="00C67D56" w:rsidRDefault="00B17DB0" w:rsidP="00B17DB0">
            <w:pPr>
              <w:keepNext/>
              <w:widowControl w:val="0"/>
              <w:spacing w:line="252" w:lineRule="auto"/>
            </w:pPr>
            <w:r>
              <w:t>Требование ПАО «Россети»</w:t>
            </w:r>
          </w:p>
        </w:tc>
      </w:tr>
      <w:tr w:rsidR="00B17DB0" w:rsidRPr="00C67D56" w:rsidTr="00B17DB0">
        <w:trPr>
          <w:trHeight w:val="372"/>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keepNext/>
              <w:tabs>
                <w:tab w:val="num" w:pos="2400"/>
              </w:tabs>
              <w:rPr>
                <w:spacing w:val="-2"/>
              </w:rPr>
            </w:pPr>
            <w:r w:rsidRPr="00C67D56">
              <w:rPr>
                <w:spacing w:val="-2"/>
              </w:rPr>
              <w:t xml:space="preserve">- для линий и присоединений </w:t>
            </w:r>
            <w:r>
              <w:rPr>
                <w:spacing w:val="-2"/>
              </w:rPr>
              <w:t>0,4-35</w:t>
            </w:r>
            <w:r w:rsidRPr="00C67D56">
              <w:rPr>
                <w:spacing w:val="-2"/>
              </w:rPr>
              <w:t xml:space="preserve"> кВ на объектах сетевых предприятий и потребителей, не хуже</w:t>
            </w:r>
          </w:p>
        </w:tc>
        <w:tc>
          <w:tcPr>
            <w:tcW w:w="1922" w:type="pct"/>
            <w:gridSpan w:val="3"/>
            <w:vAlign w:val="center"/>
          </w:tcPr>
          <w:p w:rsidR="00B17DB0" w:rsidRPr="00C67D56" w:rsidRDefault="00B17DB0" w:rsidP="00B17DB0">
            <w:pPr>
              <w:keepNext/>
              <w:shd w:val="clear" w:color="auto" w:fill="FFFFFF"/>
              <w:autoSpaceDE w:val="0"/>
              <w:autoSpaceDN w:val="0"/>
              <w:adjustRightInd w:val="0"/>
              <w:spacing w:line="252" w:lineRule="auto"/>
            </w:pPr>
            <w:r w:rsidRPr="00C67D56">
              <w:t>0,2</w:t>
            </w:r>
            <w:r w:rsidRPr="00C67D56">
              <w:rPr>
                <w:lang w:val="en-US"/>
              </w:rPr>
              <w:t>S</w:t>
            </w:r>
            <w:r w:rsidRPr="00C67D56">
              <w:t>/0,5 (1,0);</w:t>
            </w:r>
          </w:p>
          <w:p w:rsidR="00B17DB0" w:rsidRPr="00C67D56" w:rsidRDefault="00B17DB0" w:rsidP="00B17DB0">
            <w:pPr>
              <w:keepNext/>
              <w:shd w:val="clear" w:color="auto" w:fill="FFFFFF"/>
              <w:autoSpaceDE w:val="0"/>
              <w:autoSpaceDN w:val="0"/>
              <w:adjustRightInd w:val="0"/>
              <w:spacing w:line="252" w:lineRule="auto"/>
            </w:pPr>
            <w:r w:rsidRPr="00C67D56">
              <w:t>0,5</w:t>
            </w:r>
            <w:r w:rsidRPr="00C67D56">
              <w:rPr>
                <w:lang w:val="en-US"/>
              </w:rPr>
              <w:t>S</w:t>
            </w:r>
            <w:r w:rsidRPr="00C67D56">
              <w:t>/1,0</w:t>
            </w:r>
          </w:p>
        </w:tc>
        <w:tc>
          <w:tcPr>
            <w:tcW w:w="1137" w:type="pct"/>
            <w:gridSpan w:val="2"/>
          </w:tcPr>
          <w:p w:rsidR="00B17DB0" w:rsidRPr="00C67D56" w:rsidRDefault="00B17DB0" w:rsidP="00B17DB0">
            <w:pPr>
              <w:keepNext/>
              <w:widowControl w:val="0"/>
              <w:spacing w:line="252" w:lineRule="auto"/>
            </w:pPr>
            <w:r w:rsidRPr="00C67D56">
              <w:t>СТО 34.01-5.1-002-2014;</w:t>
            </w:r>
          </w:p>
          <w:p w:rsidR="00B17DB0" w:rsidRPr="00C67D56" w:rsidRDefault="00B17DB0" w:rsidP="00B17DB0">
            <w:pPr>
              <w:keepNext/>
              <w:widowControl w:val="0"/>
              <w:spacing w:line="252" w:lineRule="auto"/>
            </w:pPr>
            <w:r w:rsidRPr="00C67D56">
              <w:t>ГОСТ 31819.21-12 п.8.1; ГОСТ 31819.22-12 п. 8.1; ГОСТ 31819.23-12 п. 8.1.</w:t>
            </w:r>
          </w:p>
        </w:tc>
      </w:tr>
      <w:tr w:rsidR="00B17DB0" w:rsidRPr="00C67D56" w:rsidTr="00B17DB0">
        <w:trPr>
          <w:trHeight w:val="271"/>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4733" w:type="pct"/>
            <w:gridSpan w:val="6"/>
          </w:tcPr>
          <w:p w:rsidR="00B17DB0" w:rsidRPr="00C67D56" w:rsidRDefault="00B17DB0" w:rsidP="00B17DB0">
            <w:pPr>
              <w:keepNext/>
              <w:widowControl w:val="0"/>
              <w:tabs>
                <w:tab w:val="left" w:pos="1312"/>
                <w:tab w:val="left" w:pos="2446"/>
              </w:tabs>
            </w:pPr>
            <w:r w:rsidRPr="00C67D56">
              <w:t>Пределы погрешности, вызываемой изменением тока с симметричными нагрузками</w:t>
            </w:r>
          </w:p>
        </w:tc>
      </w:tr>
      <w:tr w:rsidR="00B17DB0" w:rsidRPr="00C67D56" w:rsidTr="00B17DB0">
        <w:trPr>
          <w:trHeight w:val="230"/>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keepNext/>
              <w:widowControl w:val="0"/>
            </w:pPr>
            <w:r w:rsidRPr="00C67D56">
              <w:t xml:space="preserve">Для </w:t>
            </w:r>
            <w:r>
              <w:t>ПУ</w:t>
            </w:r>
            <w:r w:rsidRPr="00C67D56">
              <w:t xml:space="preserve"> реактивной энергии кл</w:t>
            </w:r>
            <w:r>
              <w:t>асса</w:t>
            </w:r>
            <w:r w:rsidRPr="00C67D56">
              <w:t xml:space="preserve"> точ</w:t>
            </w:r>
            <w:r>
              <w:t>ности</w:t>
            </w:r>
            <w:r w:rsidRPr="00C67D56">
              <w:t xml:space="preserve"> 1,0:</w:t>
            </w:r>
          </w:p>
          <w:p w:rsidR="00B17DB0" w:rsidRPr="00C67D56" w:rsidRDefault="00B17DB0" w:rsidP="00B17DB0">
            <w:pPr>
              <w:keepNext/>
              <w:widowControl w:val="0"/>
            </w:pPr>
            <w:r w:rsidRPr="00C67D56">
              <w:t>Трансформаторного включения:</w:t>
            </w:r>
          </w:p>
          <w:p w:rsidR="00B17DB0" w:rsidRPr="00C67D56" w:rsidRDefault="00B17DB0" w:rsidP="00B17DB0">
            <w:pPr>
              <w:keepNext/>
              <w:widowControl w:val="0"/>
            </w:pPr>
            <w:r w:rsidRPr="00C67D56">
              <w:t>0,0</w:t>
            </w:r>
            <w:r>
              <w:t>2∙</w:t>
            </w:r>
            <w:r w:rsidRPr="00C831E7">
              <w:rPr>
                <w:i/>
                <w:lang w:val="en-US"/>
              </w:rPr>
              <w:t>I</w:t>
            </w:r>
            <w:r w:rsidRPr="00C67D56">
              <w:rPr>
                <w:vertAlign w:val="subscript"/>
              </w:rPr>
              <w:t xml:space="preserve">ном </w:t>
            </w:r>
            <w:r w:rsidRPr="00C67D56">
              <w:t xml:space="preserve">≤ </w:t>
            </w:r>
            <w:r w:rsidRPr="00C831E7">
              <w:rPr>
                <w:i/>
                <w:lang w:val="en-US"/>
              </w:rPr>
              <w:t>I</w:t>
            </w:r>
            <w:r w:rsidRPr="00C67D56">
              <w:t xml:space="preserve"> &lt; 0,05</w:t>
            </w:r>
            <w:r>
              <w:t>∙</w:t>
            </w:r>
            <w:r w:rsidRPr="00C831E7">
              <w:rPr>
                <w:i/>
                <w:lang w:val="en-US"/>
              </w:rPr>
              <w:t>I</w:t>
            </w:r>
            <w:r w:rsidRPr="00C67D56">
              <w:rPr>
                <w:vertAlign w:val="subscript"/>
              </w:rPr>
              <w:t xml:space="preserve">ном </w:t>
            </w:r>
          </w:p>
          <w:p w:rsidR="00B17DB0" w:rsidRPr="00C67D56" w:rsidRDefault="00B17DB0" w:rsidP="00B17DB0">
            <w:pPr>
              <w:keepNext/>
              <w:widowControl w:val="0"/>
            </w:pPr>
            <w:r w:rsidRPr="00C67D56">
              <w:t>0,05</w:t>
            </w:r>
            <w:r>
              <w:t>∙</w:t>
            </w:r>
            <w:r w:rsidRPr="00C831E7">
              <w:rPr>
                <w:i/>
                <w:lang w:val="en-US"/>
              </w:rPr>
              <w:t>I</w:t>
            </w:r>
            <w:r w:rsidRPr="00C67D56">
              <w:rPr>
                <w:vertAlign w:val="subscript"/>
              </w:rPr>
              <w:t xml:space="preserve">ном </w:t>
            </w:r>
            <w:r w:rsidRPr="00C67D56">
              <w:t xml:space="preserve">≤ </w:t>
            </w:r>
            <w:r w:rsidRPr="00C831E7">
              <w:rPr>
                <w:i/>
                <w:lang w:val="en-US"/>
              </w:rPr>
              <w:t>I</w:t>
            </w:r>
            <w:r w:rsidRPr="00C67D56">
              <w:t xml:space="preserve"> ≤ </w:t>
            </w:r>
            <w:r w:rsidRPr="00C831E7">
              <w:rPr>
                <w:i/>
                <w:lang w:val="en-US"/>
              </w:rPr>
              <w:t>I</w:t>
            </w:r>
            <w:r w:rsidRPr="00C67D56">
              <w:rPr>
                <w:vertAlign w:val="subscript"/>
              </w:rPr>
              <w:t>макс</w:t>
            </w:r>
          </w:p>
        </w:tc>
        <w:tc>
          <w:tcPr>
            <w:tcW w:w="1922" w:type="pct"/>
            <w:gridSpan w:val="3"/>
          </w:tcPr>
          <w:p w:rsidR="00B17DB0" w:rsidRPr="00C67D56" w:rsidRDefault="00B17DB0" w:rsidP="00B17DB0">
            <w:pPr>
              <w:keepNext/>
              <w:widowControl w:val="0"/>
            </w:pPr>
          </w:p>
          <w:p w:rsidR="00B17DB0" w:rsidRPr="00C67D56" w:rsidRDefault="00B17DB0" w:rsidP="00B17DB0">
            <w:pPr>
              <w:keepNext/>
              <w:widowControl w:val="0"/>
            </w:pPr>
          </w:p>
          <w:p w:rsidR="00B17DB0" w:rsidRPr="00C67D56" w:rsidRDefault="00B17DB0" w:rsidP="00B17DB0">
            <w:pPr>
              <w:keepNext/>
              <w:widowControl w:val="0"/>
            </w:pPr>
            <w:r w:rsidRPr="00C67D56">
              <w:t>± 1,5</w:t>
            </w:r>
            <w:r>
              <w:t xml:space="preserve"> </w:t>
            </w:r>
            <w:r w:rsidRPr="00C67D56">
              <w:t>%</w:t>
            </w:r>
          </w:p>
          <w:p w:rsidR="00B17DB0" w:rsidRPr="00C67D56" w:rsidRDefault="00B17DB0" w:rsidP="00B17DB0">
            <w:pPr>
              <w:keepNext/>
              <w:widowControl w:val="0"/>
            </w:pPr>
            <w:r w:rsidRPr="00C67D56">
              <w:t>± 1,0</w:t>
            </w:r>
            <w:r>
              <w:t xml:space="preserve"> </w:t>
            </w:r>
            <w:r w:rsidRPr="00C67D56">
              <w:t>%</w:t>
            </w:r>
          </w:p>
        </w:tc>
        <w:tc>
          <w:tcPr>
            <w:tcW w:w="1137" w:type="pct"/>
            <w:gridSpan w:val="2"/>
          </w:tcPr>
          <w:p w:rsidR="00B17DB0" w:rsidRPr="00C67D56" w:rsidRDefault="00B17DB0" w:rsidP="00B17DB0">
            <w:pPr>
              <w:keepNext/>
              <w:widowControl w:val="0"/>
              <w:spacing w:line="264" w:lineRule="auto"/>
            </w:pPr>
            <w:r w:rsidRPr="00C67D56">
              <w:t>ГОСТ 31819.23-12 п.8.1</w:t>
            </w:r>
          </w:p>
        </w:tc>
      </w:tr>
      <w:tr w:rsidR="00B17DB0" w:rsidRPr="00C67D56" w:rsidTr="00B17DB0">
        <w:trPr>
          <w:trHeight w:val="860"/>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keepNext/>
              <w:widowControl w:val="0"/>
              <w:spacing w:line="264" w:lineRule="auto"/>
            </w:pPr>
            <w:r w:rsidRPr="00C67D56">
              <w:t xml:space="preserve">Для с </w:t>
            </w:r>
            <w:r>
              <w:t>ПУ</w:t>
            </w:r>
            <w:r w:rsidRPr="00C67D56">
              <w:t xml:space="preserve"> активной энергии кл</w:t>
            </w:r>
            <w:r>
              <w:t>асса</w:t>
            </w:r>
            <w:r w:rsidRPr="00C67D56">
              <w:t xml:space="preserve"> точ</w:t>
            </w:r>
            <w:r>
              <w:t>ности 0,2S:</w:t>
            </w:r>
          </w:p>
          <w:p w:rsidR="00B17DB0" w:rsidRPr="00C67D56" w:rsidRDefault="00B17DB0" w:rsidP="00B17DB0">
            <w:pPr>
              <w:keepNext/>
              <w:widowControl w:val="0"/>
            </w:pPr>
            <w:r w:rsidRPr="00C67D56">
              <w:t>0,0</w:t>
            </w:r>
            <w:r>
              <w:t>2∙</w:t>
            </w:r>
            <w:r w:rsidRPr="00C831E7">
              <w:rPr>
                <w:i/>
                <w:lang w:val="en-US"/>
              </w:rPr>
              <w:t>I</w:t>
            </w:r>
            <w:r w:rsidRPr="00C67D56">
              <w:rPr>
                <w:vertAlign w:val="subscript"/>
              </w:rPr>
              <w:t xml:space="preserve">ном </w:t>
            </w:r>
            <w:r w:rsidRPr="00C67D56">
              <w:t xml:space="preserve">≤ </w:t>
            </w:r>
            <w:r w:rsidRPr="00C831E7">
              <w:rPr>
                <w:i/>
                <w:lang w:val="en-US"/>
              </w:rPr>
              <w:t>I</w:t>
            </w:r>
            <w:r w:rsidRPr="00C67D56">
              <w:t xml:space="preserve"> &lt; 0,05</w:t>
            </w:r>
            <w:r>
              <w:t>∙</w:t>
            </w:r>
            <w:r w:rsidRPr="00310C42">
              <w:rPr>
                <w:i/>
                <w:lang w:val="en-US"/>
              </w:rPr>
              <w:t>I</w:t>
            </w:r>
            <w:r w:rsidRPr="00C67D56">
              <w:rPr>
                <w:vertAlign w:val="subscript"/>
              </w:rPr>
              <w:t xml:space="preserve">ном </w:t>
            </w:r>
          </w:p>
          <w:p w:rsidR="00B17DB0" w:rsidRPr="00C67D56" w:rsidRDefault="00B17DB0" w:rsidP="00B17DB0">
            <w:pPr>
              <w:keepNext/>
              <w:widowControl w:val="0"/>
            </w:pPr>
            <w:r w:rsidRPr="00C67D56">
              <w:t>0,05</w:t>
            </w:r>
            <w:r>
              <w:t>∙</w:t>
            </w:r>
            <w:r w:rsidRPr="00C831E7">
              <w:rPr>
                <w:i/>
                <w:lang w:val="en-US"/>
              </w:rPr>
              <w:t>I</w:t>
            </w:r>
            <w:r w:rsidRPr="00C67D56">
              <w:rPr>
                <w:vertAlign w:val="subscript"/>
              </w:rPr>
              <w:t xml:space="preserve">ном </w:t>
            </w:r>
            <w:r w:rsidRPr="00C67D56">
              <w:t xml:space="preserve">≤ </w:t>
            </w:r>
            <w:r w:rsidRPr="00C831E7">
              <w:rPr>
                <w:i/>
                <w:lang w:val="en-US"/>
              </w:rPr>
              <w:t>I</w:t>
            </w:r>
            <w:r w:rsidRPr="00C67D56">
              <w:t xml:space="preserve"> ≤  </w:t>
            </w:r>
            <w:r w:rsidRPr="00310C42">
              <w:rPr>
                <w:i/>
                <w:lang w:val="en-US"/>
              </w:rPr>
              <w:t>I</w:t>
            </w:r>
            <w:r w:rsidRPr="00C67D56">
              <w:rPr>
                <w:vertAlign w:val="subscript"/>
              </w:rPr>
              <w:t>макс</w:t>
            </w:r>
          </w:p>
        </w:tc>
        <w:tc>
          <w:tcPr>
            <w:tcW w:w="1922" w:type="pct"/>
            <w:gridSpan w:val="3"/>
          </w:tcPr>
          <w:p w:rsidR="00B17DB0" w:rsidRPr="00C67D56" w:rsidRDefault="00B17DB0" w:rsidP="00B17DB0">
            <w:pPr>
              <w:shd w:val="clear" w:color="auto" w:fill="FFFFFF"/>
              <w:autoSpaceDE w:val="0"/>
              <w:autoSpaceDN w:val="0"/>
              <w:adjustRightInd w:val="0"/>
              <w:spacing w:line="252" w:lineRule="auto"/>
            </w:pPr>
          </w:p>
          <w:p w:rsidR="00B17DB0" w:rsidRPr="00C67D56" w:rsidRDefault="00B17DB0" w:rsidP="00B17DB0">
            <w:pPr>
              <w:shd w:val="clear" w:color="auto" w:fill="FFFFFF"/>
              <w:autoSpaceDE w:val="0"/>
              <w:autoSpaceDN w:val="0"/>
              <w:adjustRightInd w:val="0"/>
              <w:spacing w:line="252" w:lineRule="auto"/>
            </w:pPr>
            <w:r w:rsidRPr="00C67D56">
              <w:t>± 0,4</w:t>
            </w:r>
            <w:r>
              <w:t xml:space="preserve"> </w:t>
            </w:r>
            <w:r w:rsidRPr="00C67D56">
              <w:t>%</w:t>
            </w:r>
          </w:p>
          <w:p w:rsidR="00B17DB0" w:rsidRPr="00C67D56" w:rsidRDefault="00B17DB0" w:rsidP="00B17DB0">
            <w:pPr>
              <w:shd w:val="clear" w:color="auto" w:fill="FFFFFF"/>
              <w:autoSpaceDE w:val="0"/>
              <w:autoSpaceDN w:val="0"/>
              <w:adjustRightInd w:val="0"/>
              <w:spacing w:line="252" w:lineRule="auto"/>
            </w:pPr>
            <w:r w:rsidRPr="00C67D56">
              <w:t>± 0,2</w:t>
            </w:r>
            <w:r>
              <w:t xml:space="preserve"> </w:t>
            </w:r>
            <w:r w:rsidRPr="00C67D56">
              <w:t>%</w:t>
            </w:r>
          </w:p>
        </w:tc>
        <w:tc>
          <w:tcPr>
            <w:tcW w:w="1137" w:type="pct"/>
            <w:gridSpan w:val="2"/>
          </w:tcPr>
          <w:p w:rsidR="00B17DB0" w:rsidRPr="00C67D56" w:rsidRDefault="00B17DB0" w:rsidP="00B17DB0">
            <w:pPr>
              <w:keepNext/>
              <w:widowControl w:val="0"/>
              <w:spacing w:line="264" w:lineRule="auto"/>
            </w:pPr>
            <w:r w:rsidRPr="00C67D56">
              <w:t>ГОСТ 31819.22-12 п.8.1</w:t>
            </w:r>
          </w:p>
        </w:tc>
      </w:tr>
      <w:tr w:rsidR="00B17DB0" w:rsidRPr="00C67D56" w:rsidTr="00B17DB0">
        <w:trPr>
          <w:trHeight w:val="818"/>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widowControl w:val="0"/>
              <w:spacing w:line="264" w:lineRule="auto"/>
            </w:pPr>
            <w:r w:rsidRPr="00C67D56">
              <w:t xml:space="preserve">Для </w:t>
            </w:r>
            <w:r>
              <w:t>ПУ активной энергии класса точности 0,5S:</w:t>
            </w:r>
          </w:p>
          <w:p w:rsidR="00B17DB0" w:rsidRPr="00C67D56" w:rsidRDefault="00B17DB0" w:rsidP="00B17DB0">
            <w:pPr>
              <w:widowControl w:val="0"/>
            </w:pPr>
            <w:r w:rsidRPr="00C67D56">
              <w:t>0,0</w:t>
            </w:r>
            <w:r>
              <w:t>2∙</w:t>
            </w:r>
            <w:r w:rsidRPr="00C831E7">
              <w:rPr>
                <w:i/>
                <w:lang w:val="en-US"/>
              </w:rPr>
              <w:t>I</w:t>
            </w:r>
            <w:r w:rsidRPr="00C67D56">
              <w:rPr>
                <w:vertAlign w:val="subscript"/>
              </w:rPr>
              <w:t xml:space="preserve">ном </w:t>
            </w:r>
            <w:r w:rsidRPr="00C67D56">
              <w:t xml:space="preserve">≤ </w:t>
            </w:r>
            <w:r w:rsidRPr="00C831E7">
              <w:rPr>
                <w:i/>
                <w:lang w:val="en-US"/>
              </w:rPr>
              <w:t>I</w:t>
            </w:r>
            <w:r w:rsidRPr="00C67D56">
              <w:t xml:space="preserve"> &lt; 0,05</w:t>
            </w:r>
            <w:r>
              <w:t>∙</w:t>
            </w:r>
            <w:r w:rsidRPr="00C831E7">
              <w:rPr>
                <w:i/>
                <w:lang w:val="en-US"/>
              </w:rPr>
              <w:t>I</w:t>
            </w:r>
            <w:r w:rsidRPr="00C67D56">
              <w:rPr>
                <w:vertAlign w:val="subscript"/>
              </w:rPr>
              <w:t xml:space="preserve">ном </w:t>
            </w:r>
          </w:p>
          <w:p w:rsidR="00B17DB0" w:rsidRPr="00C67D56" w:rsidRDefault="00B17DB0" w:rsidP="00B17DB0">
            <w:pPr>
              <w:widowControl w:val="0"/>
            </w:pPr>
            <w:r w:rsidRPr="00C67D56">
              <w:t>0,05</w:t>
            </w:r>
            <w:r>
              <w:t>∙</w:t>
            </w:r>
            <w:r w:rsidRPr="00C831E7">
              <w:rPr>
                <w:i/>
                <w:lang w:val="en-US"/>
              </w:rPr>
              <w:t>I</w:t>
            </w:r>
            <w:r w:rsidRPr="00C67D56">
              <w:rPr>
                <w:vertAlign w:val="subscript"/>
              </w:rPr>
              <w:t xml:space="preserve">ном </w:t>
            </w:r>
            <w:r w:rsidRPr="00C67D56">
              <w:t xml:space="preserve">≤ </w:t>
            </w:r>
            <w:r w:rsidRPr="00C831E7">
              <w:rPr>
                <w:i/>
                <w:lang w:val="en-US"/>
              </w:rPr>
              <w:t>I</w:t>
            </w:r>
            <w:r w:rsidRPr="00C67D56">
              <w:t xml:space="preserve"> ≤ </w:t>
            </w:r>
            <w:r w:rsidRPr="00C831E7">
              <w:rPr>
                <w:i/>
                <w:lang w:val="en-US"/>
              </w:rPr>
              <w:t>I</w:t>
            </w:r>
            <w:r w:rsidRPr="00C67D56">
              <w:rPr>
                <w:vertAlign w:val="subscript"/>
              </w:rPr>
              <w:t>макс</w:t>
            </w:r>
          </w:p>
        </w:tc>
        <w:tc>
          <w:tcPr>
            <w:tcW w:w="1922" w:type="pct"/>
            <w:gridSpan w:val="3"/>
          </w:tcPr>
          <w:p w:rsidR="00B17DB0" w:rsidRPr="00C67D56" w:rsidRDefault="00B17DB0" w:rsidP="00B17DB0">
            <w:pPr>
              <w:widowControl w:val="0"/>
              <w:shd w:val="clear" w:color="auto" w:fill="FFFFFF"/>
              <w:autoSpaceDE w:val="0"/>
              <w:autoSpaceDN w:val="0"/>
              <w:adjustRightInd w:val="0"/>
              <w:spacing w:line="252" w:lineRule="auto"/>
            </w:pPr>
          </w:p>
          <w:p w:rsidR="00B17DB0" w:rsidRPr="00C67D56" w:rsidRDefault="00B17DB0" w:rsidP="00B17DB0">
            <w:pPr>
              <w:widowControl w:val="0"/>
              <w:shd w:val="clear" w:color="auto" w:fill="FFFFFF"/>
              <w:autoSpaceDE w:val="0"/>
              <w:autoSpaceDN w:val="0"/>
              <w:adjustRightInd w:val="0"/>
              <w:spacing w:line="252" w:lineRule="auto"/>
            </w:pPr>
            <w:r w:rsidRPr="00C67D56">
              <w:t>± 1,0</w:t>
            </w:r>
            <w:r>
              <w:t xml:space="preserve"> </w:t>
            </w:r>
            <w:r w:rsidRPr="00C67D56">
              <w:t>%</w:t>
            </w:r>
          </w:p>
          <w:p w:rsidR="00B17DB0" w:rsidRPr="00C67D56" w:rsidRDefault="00B17DB0" w:rsidP="00B17DB0">
            <w:pPr>
              <w:widowControl w:val="0"/>
              <w:shd w:val="clear" w:color="auto" w:fill="FFFFFF"/>
              <w:autoSpaceDE w:val="0"/>
              <w:autoSpaceDN w:val="0"/>
              <w:adjustRightInd w:val="0"/>
              <w:spacing w:line="252" w:lineRule="auto"/>
            </w:pPr>
            <w:r w:rsidRPr="00C67D56">
              <w:t>± 0,5</w:t>
            </w:r>
            <w:r>
              <w:t xml:space="preserve"> </w:t>
            </w:r>
            <w:r w:rsidRPr="00C67D56">
              <w:t>%</w:t>
            </w:r>
          </w:p>
        </w:tc>
        <w:tc>
          <w:tcPr>
            <w:tcW w:w="1137" w:type="pct"/>
            <w:gridSpan w:val="2"/>
          </w:tcPr>
          <w:p w:rsidR="00B17DB0" w:rsidRPr="00C67D56" w:rsidRDefault="00B17DB0" w:rsidP="00B17DB0">
            <w:pPr>
              <w:widowControl w:val="0"/>
              <w:spacing w:line="264" w:lineRule="auto"/>
            </w:pPr>
            <w:r w:rsidRPr="00C67D56">
              <w:t>ГОСТ 31819.22-12 п.8.1</w:t>
            </w:r>
          </w:p>
        </w:tc>
      </w:tr>
      <w:tr w:rsidR="00B17DB0" w:rsidRPr="00C67D56" w:rsidTr="00B17DB0">
        <w:trPr>
          <w:trHeight w:val="372"/>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4733" w:type="pct"/>
            <w:gridSpan w:val="6"/>
          </w:tcPr>
          <w:p w:rsidR="00B17DB0" w:rsidRPr="00C67D56" w:rsidRDefault="00B17DB0" w:rsidP="00B17DB0">
            <w:pPr>
              <w:pStyle w:val="af3"/>
              <w:tabs>
                <w:tab w:val="left" w:pos="602"/>
                <w:tab w:val="left" w:pos="1629"/>
              </w:tabs>
              <w:spacing w:line="264" w:lineRule="auto"/>
              <w:ind w:left="0"/>
            </w:pPr>
            <w:r w:rsidRPr="00C67D56">
              <w:t>Пределы погрешности, вызываемой другими влияющими величинами</w:t>
            </w:r>
          </w:p>
        </w:tc>
      </w:tr>
      <w:tr w:rsidR="00B17DB0" w:rsidRPr="00C67D56" w:rsidTr="00B17DB0">
        <w:trPr>
          <w:trHeight w:val="247"/>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pStyle w:val="af3"/>
              <w:tabs>
                <w:tab w:val="left" w:pos="602"/>
                <w:tab w:val="left" w:pos="1629"/>
              </w:tabs>
              <w:spacing w:line="264" w:lineRule="auto"/>
              <w:ind w:left="0"/>
            </w:pPr>
            <w:r w:rsidRPr="00C67D56">
              <w:t xml:space="preserve">Для </w:t>
            </w:r>
            <w:r>
              <w:t>ПУ</w:t>
            </w:r>
            <w:r w:rsidRPr="00C67D56">
              <w:t xml:space="preserve"> активной энергии класса точности 0,2</w:t>
            </w:r>
            <w:r w:rsidRPr="00C67D56">
              <w:rPr>
                <w:lang w:val="en-US"/>
              </w:rPr>
              <w:t>S</w:t>
            </w:r>
            <w:r w:rsidRPr="00C67D56">
              <w:t>, 0,5</w:t>
            </w:r>
            <w:r w:rsidRPr="00C67D56">
              <w:rPr>
                <w:lang w:val="en-US"/>
              </w:rPr>
              <w:t>S</w:t>
            </w:r>
            <w:r w:rsidRPr="00C67D56">
              <w:t xml:space="preserve"> (0,5)</w:t>
            </w:r>
          </w:p>
        </w:tc>
        <w:tc>
          <w:tcPr>
            <w:tcW w:w="1922" w:type="pct"/>
            <w:gridSpan w:val="3"/>
          </w:tcPr>
          <w:p w:rsidR="00B17DB0" w:rsidRPr="00C67D56" w:rsidRDefault="00B17DB0" w:rsidP="00B17DB0">
            <w:pPr>
              <w:keepNext/>
              <w:widowControl w:val="0"/>
              <w:spacing w:line="252" w:lineRule="auto"/>
            </w:pPr>
            <w:r w:rsidRPr="00C67D56">
              <w:t>Дополнительная погрешность, вызываемая изменением влияющих величин по отношению к нормальным условиям, приведенным в 8.5 (8.2), не должна превышать пределов для соответствующего класса точности, установленных в таблице 6 ГОСТ 31819.22-2012 (ГОСТ 31819.11-2012)</w:t>
            </w:r>
          </w:p>
        </w:tc>
        <w:tc>
          <w:tcPr>
            <w:tcW w:w="1137" w:type="pct"/>
            <w:gridSpan w:val="2"/>
          </w:tcPr>
          <w:p w:rsidR="00B17DB0" w:rsidRPr="00C67D56" w:rsidRDefault="00B17DB0" w:rsidP="00B17DB0">
            <w:pPr>
              <w:pStyle w:val="af3"/>
              <w:tabs>
                <w:tab w:val="left" w:pos="602"/>
                <w:tab w:val="left" w:pos="1629"/>
              </w:tabs>
              <w:spacing w:line="264" w:lineRule="auto"/>
              <w:ind w:left="0"/>
            </w:pPr>
            <w:r w:rsidRPr="00C67D56">
              <w:t>ГОСТ 31819.22-12</w:t>
            </w:r>
          </w:p>
          <w:p w:rsidR="00B17DB0" w:rsidRPr="00C67D56" w:rsidRDefault="00B17DB0" w:rsidP="00B17DB0">
            <w:pPr>
              <w:pStyle w:val="af3"/>
              <w:tabs>
                <w:tab w:val="left" w:pos="602"/>
                <w:tab w:val="left" w:pos="1629"/>
              </w:tabs>
              <w:spacing w:line="264" w:lineRule="auto"/>
              <w:ind w:left="0"/>
            </w:pPr>
            <w:r w:rsidRPr="00C67D56">
              <w:t>(ГОСТ 31819.11-2012)</w:t>
            </w:r>
          </w:p>
        </w:tc>
      </w:tr>
      <w:tr w:rsidR="00B17DB0" w:rsidRPr="00C67D56" w:rsidTr="00B17DB0">
        <w:trPr>
          <w:trHeight w:val="247"/>
        </w:trPr>
        <w:tc>
          <w:tcPr>
            <w:tcW w:w="267" w:type="pct"/>
          </w:tcPr>
          <w:p w:rsidR="00B17DB0" w:rsidRPr="00C67D56" w:rsidRDefault="00B17DB0" w:rsidP="00B17DB0">
            <w:pPr>
              <w:pStyle w:val="af3"/>
              <w:keepNext/>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keepNext/>
              <w:widowControl w:val="0"/>
              <w:spacing w:line="252" w:lineRule="auto"/>
              <w:rPr>
                <w:b/>
              </w:rPr>
            </w:pPr>
            <w:r w:rsidRPr="00C67D56">
              <w:t xml:space="preserve">Для </w:t>
            </w:r>
            <w:r>
              <w:t>ПУ</w:t>
            </w:r>
            <w:r w:rsidRPr="00C67D56">
              <w:t xml:space="preserve"> реактивной энергии класса точности 1,0 </w:t>
            </w:r>
          </w:p>
        </w:tc>
        <w:tc>
          <w:tcPr>
            <w:tcW w:w="1922" w:type="pct"/>
            <w:gridSpan w:val="3"/>
          </w:tcPr>
          <w:p w:rsidR="00B17DB0" w:rsidRPr="00C67D56" w:rsidRDefault="00B17DB0" w:rsidP="00B17DB0">
            <w:pPr>
              <w:keepNext/>
              <w:widowControl w:val="0"/>
              <w:spacing w:line="252" w:lineRule="auto"/>
            </w:pPr>
            <w:r w:rsidRPr="00C67D56">
              <w:t>Дополнительная погрешность, вызываемая изменением влияющих величин по отношению к нормальным условиям, приведенным в 8.5, не должна превышать пределов для класса точности 1,0, установленных в таб</w:t>
            </w:r>
            <w:r>
              <w:t>л</w:t>
            </w:r>
            <w:r w:rsidRPr="00C67D56">
              <w:t>.8. п.8.2 ГОСТ 31819.23-12</w:t>
            </w:r>
          </w:p>
        </w:tc>
        <w:tc>
          <w:tcPr>
            <w:tcW w:w="1137" w:type="pct"/>
            <w:gridSpan w:val="2"/>
          </w:tcPr>
          <w:p w:rsidR="00B17DB0" w:rsidRPr="00C67D56" w:rsidRDefault="00B17DB0" w:rsidP="00B17DB0">
            <w:pPr>
              <w:keepNext/>
              <w:spacing w:line="264" w:lineRule="auto"/>
            </w:pPr>
            <w:r w:rsidRPr="00C67D56">
              <w:t>ГОСТ 31819.23-12 п.8.2</w:t>
            </w:r>
          </w:p>
        </w:tc>
      </w:tr>
      <w:tr w:rsidR="00B17DB0" w:rsidRPr="00C67D56" w:rsidTr="00B17DB0">
        <w:trPr>
          <w:trHeight w:val="323"/>
        </w:trPr>
        <w:tc>
          <w:tcPr>
            <w:tcW w:w="267" w:type="pct"/>
            <w:vMerge w:val="restar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keepNext/>
              <w:widowControl w:val="0"/>
              <w:rPr>
                <w:color w:val="000000"/>
              </w:rPr>
            </w:pPr>
            <w:r w:rsidRPr="00C67D56">
              <w:rPr>
                <w:color w:val="000000"/>
              </w:rPr>
              <w:t>Пределы погрешностей измерения качества электроэнергии:</w:t>
            </w:r>
          </w:p>
        </w:tc>
        <w:tc>
          <w:tcPr>
            <w:tcW w:w="1922" w:type="pct"/>
            <w:gridSpan w:val="3"/>
            <w:vMerge w:val="restart"/>
          </w:tcPr>
          <w:p w:rsidR="00B17DB0" w:rsidRPr="00C67D56" w:rsidRDefault="00B17DB0" w:rsidP="00B17DB0">
            <w:pPr>
              <w:pStyle w:val="formattext"/>
              <w:keepNext/>
              <w:rPr>
                <w:sz w:val="24"/>
                <w:szCs w:val="24"/>
              </w:rPr>
            </w:pPr>
            <w:r w:rsidRPr="00AA7943">
              <w:rPr>
                <w:sz w:val="24"/>
                <w:szCs w:val="24"/>
              </w:rPr>
              <w:t>СИ должны быть не хуже  класса S</w:t>
            </w:r>
            <w:r w:rsidRPr="00AA7943" w:rsidDel="00AA7943">
              <w:rPr>
                <w:sz w:val="24"/>
                <w:szCs w:val="24"/>
              </w:rPr>
              <w:t xml:space="preserve"> </w:t>
            </w:r>
          </w:p>
        </w:tc>
        <w:tc>
          <w:tcPr>
            <w:tcW w:w="1137" w:type="pct"/>
            <w:gridSpan w:val="2"/>
            <w:vMerge w:val="restart"/>
          </w:tcPr>
          <w:p w:rsidR="00B17DB0" w:rsidRPr="00C67D56" w:rsidRDefault="00B17DB0" w:rsidP="00B17DB0">
            <w:pPr>
              <w:keepNext/>
              <w:widowControl w:val="0"/>
            </w:pPr>
            <w:r w:rsidRPr="00C67D56">
              <w:t>ГОСТ 30804.4.30</w:t>
            </w:r>
          </w:p>
          <w:p w:rsidR="00B17DB0" w:rsidRPr="00C67D56" w:rsidRDefault="00B17DB0" w:rsidP="00B17DB0">
            <w:pPr>
              <w:keepNext/>
              <w:widowControl w:val="0"/>
            </w:pPr>
            <w:r w:rsidRPr="00C67D56">
              <w:t xml:space="preserve">Требование ПАО «Россети» </w:t>
            </w:r>
          </w:p>
        </w:tc>
      </w:tr>
      <w:tr w:rsidR="00B17DB0" w:rsidRPr="00C67D56" w:rsidTr="00B17DB0">
        <w:trPr>
          <w:trHeight w:val="323"/>
        </w:trPr>
        <w:tc>
          <w:tcPr>
            <w:tcW w:w="267" w:type="pct"/>
            <w:vMerge/>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widowControl w:val="0"/>
              <w:rPr>
                <w:position w:val="-2"/>
              </w:rPr>
            </w:pPr>
            <w:r w:rsidRPr="00C67D56">
              <w:rPr>
                <w:position w:val="-2"/>
              </w:rPr>
              <w:t>- положительное и отрицательное отклонение напряжения</w:t>
            </w:r>
          </w:p>
        </w:tc>
        <w:tc>
          <w:tcPr>
            <w:tcW w:w="1922" w:type="pct"/>
            <w:gridSpan w:val="3"/>
            <w:vMerge/>
          </w:tcPr>
          <w:p w:rsidR="00B17DB0" w:rsidRPr="00C67D56" w:rsidRDefault="00B17DB0" w:rsidP="00B17DB0">
            <w:pPr>
              <w:pStyle w:val="formattext"/>
              <w:keepNext/>
              <w:rPr>
                <w:sz w:val="24"/>
                <w:szCs w:val="24"/>
              </w:rPr>
            </w:pPr>
          </w:p>
        </w:tc>
        <w:tc>
          <w:tcPr>
            <w:tcW w:w="1137" w:type="pct"/>
            <w:gridSpan w:val="2"/>
            <w:vMerge/>
          </w:tcPr>
          <w:p w:rsidR="00B17DB0" w:rsidRPr="00C67D56" w:rsidRDefault="00B17DB0" w:rsidP="00B17DB0">
            <w:pPr>
              <w:keepNext/>
              <w:widowControl w:val="0"/>
            </w:pPr>
          </w:p>
        </w:tc>
      </w:tr>
      <w:tr w:rsidR="00B17DB0" w:rsidRPr="00C67D56" w:rsidTr="00B17DB0">
        <w:trPr>
          <w:trHeight w:val="323"/>
        </w:trPr>
        <w:tc>
          <w:tcPr>
            <w:tcW w:w="267" w:type="pct"/>
          </w:tcPr>
          <w:p w:rsidR="00B17DB0" w:rsidRPr="00C67D56" w:rsidRDefault="00B17DB0" w:rsidP="00B17DB0">
            <w:pPr>
              <w:pStyle w:val="af3"/>
              <w:keepNext/>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keepNext/>
              <w:widowControl w:val="0"/>
              <w:spacing w:line="264" w:lineRule="auto"/>
            </w:pPr>
            <w:r>
              <w:t>ПУ</w:t>
            </w:r>
            <w:r w:rsidRPr="00C67D56">
              <w:t xml:space="preserve"> должен быть обеспечен первичной поверкой при выпуске из производства</w:t>
            </w:r>
          </w:p>
        </w:tc>
        <w:tc>
          <w:tcPr>
            <w:tcW w:w="1922" w:type="pct"/>
            <w:gridSpan w:val="3"/>
          </w:tcPr>
          <w:p w:rsidR="00B17DB0" w:rsidRPr="00C67D56" w:rsidRDefault="00B17DB0" w:rsidP="00B17DB0">
            <w:pPr>
              <w:pStyle w:val="formattext"/>
              <w:keepNext/>
              <w:rPr>
                <w:sz w:val="24"/>
                <w:szCs w:val="24"/>
              </w:rPr>
            </w:pPr>
            <w:r w:rsidRPr="00C67D56">
              <w:rPr>
                <w:sz w:val="24"/>
                <w:szCs w:val="24"/>
              </w:rPr>
              <w:t>Обязательно</w:t>
            </w:r>
          </w:p>
        </w:tc>
        <w:tc>
          <w:tcPr>
            <w:tcW w:w="1137" w:type="pct"/>
            <w:gridSpan w:val="2"/>
          </w:tcPr>
          <w:p w:rsidR="00B17DB0" w:rsidRPr="00C67D56" w:rsidRDefault="00B17DB0" w:rsidP="00B17DB0">
            <w:pPr>
              <w:keepNext/>
              <w:widowControl w:val="0"/>
              <w:spacing w:line="264" w:lineRule="auto"/>
            </w:pPr>
            <w:r w:rsidRPr="00C67D56">
              <w:t>Требование ПАО «Россети»</w:t>
            </w:r>
          </w:p>
        </w:tc>
      </w:tr>
      <w:tr w:rsidR="00B17DB0" w:rsidRPr="00C67D56" w:rsidTr="00B17DB0">
        <w:trPr>
          <w:trHeight w:val="323"/>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num" w:pos="2400"/>
              </w:tabs>
              <w:spacing w:line="252" w:lineRule="auto"/>
            </w:pPr>
            <w:r w:rsidRPr="00C67D56">
              <w:t xml:space="preserve">Межповерочный интервал, не менее, лет </w:t>
            </w:r>
          </w:p>
        </w:tc>
        <w:tc>
          <w:tcPr>
            <w:tcW w:w="1922" w:type="pct"/>
            <w:gridSpan w:val="3"/>
          </w:tcPr>
          <w:p w:rsidR="00B17DB0" w:rsidRPr="00C67D56" w:rsidRDefault="00B17DB0" w:rsidP="00B17DB0">
            <w:pPr>
              <w:widowControl w:val="0"/>
              <w:spacing w:line="252" w:lineRule="auto"/>
            </w:pPr>
            <w:r w:rsidRPr="00C67D56">
              <w:t>1</w:t>
            </w:r>
            <w:r>
              <w:t>2</w:t>
            </w:r>
          </w:p>
        </w:tc>
        <w:tc>
          <w:tcPr>
            <w:tcW w:w="1137" w:type="pct"/>
            <w:gridSpan w:val="2"/>
          </w:tcPr>
          <w:p w:rsidR="00B17DB0" w:rsidRPr="00C67D56" w:rsidRDefault="00B17DB0" w:rsidP="00B17DB0">
            <w:pPr>
              <w:keepNext/>
              <w:spacing w:line="264" w:lineRule="auto"/>
            </w:pPr>
            <w:r w:rsidRPr="00C67D56">
              <w:t>Требование ПАО «Россети»</w:t>
            </w:r>
          </w:p>
        </w:tc>
      </w:tr>
      <w:tr w:rsidR="00B17DB0" w:rsidRPr="00C67D56" w:rsidTr="00B17DB0">
        <w:trPr>
          <w:trHeight w:val="888"/>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num" w:pos="2400"/>
              </w:tabs>
              <w:spacing w:line="252" w:lineRule="auto"/>
            </w:pPr>
            <w:r w:rsidRPr="00C67D56">
              <w:t>Точность хода встроенных энергонезависимых часов в диапазоне температур от минус 40 до плюс 60</w:t>
            </w:r>
            <w:r w:rsidRPr="00C67D56">
              <w:sym w:font="Symbol" w:char="F0B0"/>
            </w:r>
            <w:r w:rsidRPr="00C67D56">
              <w:t xml:space="preserve">С </w:t>
            </w:r>
            <w:r>
              <w:t xml:space="preserve">в рабочем положении (с возможностью внешней синхронизации) должна </w:t>
            </w:r>
            <w:r w:rsidRPr="00C67D56">
              <w:t>соответствовать требованиям</w:t>
            </w:r>
          </w:p>
        </w:tc>
        <w:tc>
          <w:tcPr>
            <w:tcW w:w="1922" w:type="pct"/>
            <w:gridSpan w:val="3"/>
          </w:tcPr>
          <w:p w:rsidR="00B17DB0" w:rsidRPr="00C67D56" w:rsidRDefault="00B17DB0" w:rsidP="00B17DB0">
            <w:pPr>
              <w:widowControl w:val="0"/>
              <w:spacing w:line="252" w:lineRule="auto"/>
              <w:rPr>
                <w:dstrike/>
              </w:rPr>
            </w:pPr>
            <w:r w:rsidRPr="00C67D56">
              <w:sym w:font="Symbol" w:char="F0B1"/>
            </w:r>
            <w:r w:rsidRPr="00C67D56">
              <w:t xml:space="preserve"> </w:t>
            </w:r>
            <w:r>
              <w:t>5</w:t>
            </w:r>
            <w:r w:rsidRPr="00C67D56">
              <w:t>,0 с в сутки</w:t>
            </w:r>
          </w:p>
        </w:tc>
        <w:tc>
          <w:tcPr>
            <w:tcW w:w="1137" w:type="pct"/>
            <w:gridSpan w:val="2"/>
          </w:tcPr>
          <w:p w:rsidR="00B17DB0" w:rsidRPr="00C67D56" w:rsidRDefault="00B17DB0" w:rsidP="00B17DB0">
            <w:pPr>
              <w:widowControl w:val="0"/>
            </w:pPr>
            <w:r>
              <w:t>Требование ПАО «Россети»</w:t>
            </w:r>
            <w:r w:rsidRPr="00C67D56">
              <w:t xml:space="preserve"> </w:t>
            </w:r>
          </w:p>
        </w:tc>
      </w:tr>
      <w:tr w:rsidR="00B17DB0" w:rsidRPr="00C67D56" w:rsidTr="00B17DB0">
        <w:trPr>
          <w:cantSplit/>
          <w:trHeight w:val="313"/>
        </w:trPr>
        <w:tc>
          <w:tcPr>
            <w:tcW w:w="267" w:type="pct"/>
          </w:tcPr>
          <w:p w:rsidR="00B17DB0" w:rsidRPr="00C67D56" w:rsidRDefault="00B17DB0" w:rsidP="00B17DB0">
            <w:pPr>
              <w:pStyle w:val="af3"/>
              <w:keepNext/>
              <w:numPr>
                <w:ilvl w:val="0"/>
                <w:numId w:val="20"/>
              </w:numPr>
              <w:tabs>
                <w:tab w:val="left" w:pos="602"/>
                <w:tab w:val="left" w:pos="1629"/>
              </w:tabs>
              <w:suppressAutoHyphens/>
              <w:spacing w:line="264" w:lineRule="auto"/>
              <w:ind w:left="0" w:firstLine="0"/>
              <w:jc w:val="center"/>
            </w:pPr>
          </w:p>
        </w:tc>
        <w:tc>
          <w:tcPr>
            <w:tcW w:w="4733" w:type="pct"/>
            <w:gridSpan w:val="6"/>
            <w:vAlign w:val="center"/>
          </w:tcPr>
          <w:p w:rsidR="00B17DB0" w:rsidRPr="00C67D56" w:rsidRDefault="00B17DB0" w:rsidP="00B17DB0">
            <w:pPr>
              <w:keepNext/>
              <w:spacing w:line="264" w:lineRule="auto"/>
              <w:rPr>
                <w:b/>
              </w:rPr>
            </w:pPr>
            <w:r w:rsidRPr="00C67D56">
              <w:rPr>
                <w:b/>
              </w:rPr>
              <w:t>ТРЕБОВАНИЯ К КОНСТРУКТИВНОМУ ИСПОЛНЕНИЮ, КЛИМАТИЧЕСКИМ УСЛОВИЯМ И КОМПЛЕКТНОСТУ ПОСТАВКИ</w:t>
            </w:r>
          </w:p>
        </w:tc>
      </w:tr>
      <w:tr w:rsidR="00B17DB0" w:rsidRPr="00C67D56" w:rsidTr="00B17DB0">
        <w:trPr>
          <w:trHeight w:val="228"/>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5D396C" w:rsidRDefault="00B17DB0" w:rsidP="00B17DB0">
            <w:pPr>
              <w:widowControl w:val="0"/>
              <w:tabs>
                <w:tab w:val="num" w:pos="2400"/>
              </w:tabs>
              <w:rPr>
                <w:spacing w:val="-4"/>
              </w:rPr>
            </w:pPr>
            <w:r>
              <w:rPr>
                <w:spacing w:val="-4"/>
              </w:rPr>
              <w:t>К</w:t>
            </w:r>
            <w:r w:rsidRPr="008B10EF">
              <w:rPr>
                <w:spacing w:val="-4"/>
              </w:rPr>
              <w:t xml:space="preserve">онструкция элементов </w:t>
            </w:r>
            <w:r>
              <w:rPr>
                <w:spacing w:val="-4"/>
              </w:rPr>
              <w:t>ПУ</w:t>
            </w:r>
            <w:r w:rsidRPr="008B10EF">
              <w:rPr>
                <w:spacing w:val="-4"/>
              </w:rPr>
              <w:t xml:space="preserve"> должна предусматривать установку пломб сетевой организацией</w:t>
            </w:r>
          </w:p>
        </w:tc>
        <w:tc>
          <w:tcPr>
            <w:tcW w:w="1922" w:type="pct"/>
            <w:gridSpan w:val="3"/>
            <w:vAlign w:val="center"/>
          </w:tcPr>
          <w:p w:rsidR="00B17DB0" w:rsidRPr="005D396C" w:rsidRDefault="00B17DB0" w:rsidP="00B17DB0">
            <w:pPr>
              <w:widowControl w:val="0"/>
              <w:shd w:val="clear" w:color="auto" w:fill="FFFFFF"/>
              <w:autoSpaceDE w:val="0"/>
              <w:autoSpaceDN w:val="0"/>
              <w:adjustRightInd w:val="0"/>
              <w:spacing w:line="264" w:lineRule="auto"/>
            </w:pPr>
            <w:r>
              <w:t>Обязательно</w:t>
            </w:r>
          </w:p>
        </w:tc>
        <w:tc>
          <w:tcPr>
            <w:tcW w:w="1137" w:type="pct"/>
            <w:gridSpan w:val="2"/>
          </w:tcPr>
          <w:p w:rsidR="00B17DB0" w:rsidRPr="005D396C" w:rsidRDefault="00B17DB0" w:rsidP="00B17DB0">
            <w:pPr>
              <w:widowControl w:val="0"/>
            </w:pPr>
            <w:r>
              <w:t>Требование ПАО «Россети»</w:t>
            </w:r>
          </w:p>
        </w:tc>
      </w:tr>
      <w:tr w:rsidR="00B17DB0" w:rsidRPr="00C67D56" w:rsidTr="00B17DB0">
        <w:trPr>
          <w:trHeight w:val="228"/>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widowControl w:val="0"/>
              <w:rPr>
                <w:spacing w:val="-2"/>
              </w:rPr>
            </w:pPr>
            <w:r w:rsidRPr="00C67D56">
              <w:rPr>
                <w:spacing w:val="-2"/>
              </w:rPr>
              <w:t xml:space="preserve">Должно быть предусмотрено одно или несколько окон в корпусе </w:t>
            </w:r>
            <w:r>
              <w:rPr>
                <w:spacing w:val="-2"/>
              </w:rPr>
              <w:t>ПУ для отображения информации на дисплее</w:t>
            </w:r>
            <w:r w:rsidRPr="00C67D56">
              <w:rPr>
                <w:spacing w:val="-2"/>
              </w:rPr>
              <w:t xml:space="preserve">, изготовленных из прозрачного материала, удаление которых невозможно без их повреждения и/или без нарушения целостности пломб, а так же допускается применение </w:t>
            </w:r>
            <w:r>
              <w:rPr>
                <w:spacing w:val="-2"/>
              </w:rPr>
              <w:t>ПУ,</w:t>
            </w:r>
            <w:r w:rsidRPr="00C67D56">
              <w:rPr>
                <w:spacing w:val="-2"/>
              </w:rPr>
              <w:t xml:space="preserve"> оборудованных удал</w:t>
            </w:r>
            <w:r>
              <w:rPr>
                <w:spacing w:val="-2"/>
              </w:rPr>
              <w:t>ё</w:t>
            </w:r>
            <w:r w:rsidRPr="00C67D56">
              <w:rPr>
                <w:spacing w:val="-2"/>
              </w:rPr>
              <w:t>нным (выносным) дисплеем для отображения информации</w:t>
            </w:r>
          </w:p>
        </w:tc>
        <w:tc>
          <w:tcPr>
            <w:tcW w:w="1922" w:type="pct"/>
            <w:gridSpan w:val="3"/>
            <w:vAlign w:val="center"/>
          </w:tcPr>
          <w:p w:rsidR="00B17DB0" w:rsidRPr="00C67D56" w:rsidRDefault="00B17DB0" w:rsidP="00B17DB0">
            <w:pPr>
              <w:keepNext/>
              <w:shd w:val="clear" w:color="auto" w:fill="FFFFFF"/>
              <w:autoSpaceDE w:val="0"/>
              <w:autoSpaceDN w:val="0"/>
              <w:adjustRightInd w:val="0"/>
              <w:spacing w:line="264" w:lineRule="auto"/>
            </w:pPr>
            <w:r w:rsidRPr="00C67D56">
              <w:t>Обязательно</w:t>
            </w:r>
          </w:p>
        </w:tc>
        <w:tc>
          <w:tcPr>
            <w:tcW w:w="1137" w:type="pct"/>
            <w:gridSpan w:val="2"/>
          </w:tcPr>
          <w:p w:rsidR="00B17DB0" w:rsidRPr="00C67D56" w:rsidRDefault="00B17DB0" w:rsidP="00B17DB0">
            <w:pPr>
              <w:keepNext/>
              <w:spacing w:line="264" w:lineRule="auto"/>
              <w:rPr>
                <w:color w:val="7030A0"/>
              </w:rPr>
            </w:pPr>
            <w:r w:rsidRPr="00C67D56">
              <w:t>ГОСТ 31818.11-12 п. 5.3</w:t>
            </w:r>
          </w:p>
        </w:tc>
      </w:tr>
      <w:tr w:rsidR="00B17DB0" w:rsidRPr="00C67D56" w:rsidTr="00B17DB0">
        <w:trPr>
          <w:trHeight w:val="573"/>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keepNext/>
              <w:tabs>
                <w:tab w:val="num" w:pos="2400"/>
              </w:tabs>
            </w:pPr>
            <w:r w:rsidRPr="000C6252">
              <w:t>Прозрачная клеммная крышка</w:t>
            </w:r>
          </w:p>
        </w:tc>
        <w:tc>
          <w:tcPr>
            <w:tcW w:w="1922" w:type="pct"/>
            <w:gridSpan w:val="3"/>
            <w:vAlign w:val="center"/>
          </w:tcPr>
          <w:p w:rsidR="00B17DB0" w:rsidRPr="00C67D56" w:rsidRDefault="00B17DB0" w:rsidP="00B17DB0">
            <w:pPr>
              <w:keepNext/>
              <w:shd w:val="clear" w:color="auto" w:fill="FFFFFF"/>
              <w:autoSpaceDE w:val="0"/>
              <w:autoSpaceDN w:val="0"/>
              <w:adjustRightInd w:val="0"/>
              <w:spacing w:line="264" w:lineRule="auto"/>
            </w:pPr>
            <w:r>
              <w:t>Обязательно</w:t>
            </w:r>
          </w:p>
        </w:tc>
        <w:tc>
          <w:tcPr>
            <w:tcW w:w="1137" w:type="pct"/>
            <w:gridSpan w:val="2"/>
          </w:tcPr>
          <w:p w:rsidR="00B17DB0" w:rsidRDefault="00B17DB0" w:rsidP="00B17DB0">
            <w:pPr>
              <w:keepNext/>
              <w:widowControl w:val="0"/>
              <w:spacing w:line="264" w:lineRule="auto"/>
            </w:pPr>
            <w:r>
              <w:t>Требование ПАО «Россети»</w:t>
            </w:r>
          </w:p>
        </w:tc>
      </w:tr>
      <w:tr w:rsidR="00B17DB0" w:rsidRPr="00C67D56" w:rsidTr="00B17DB0">
        <w:trPr>
          <w:trHeight w:val="573"/>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keepNext/>
              <w:tabs>
                <w:tab w:val="num" w:pos="2400"/>
              </w:tabs>
            </w:pPr>
            <w:r w:rsidRPr="00C67D56">
              <w:t xml:space="preserve">Информация, выводимая на дисплее </w:t>
            </w:r>
            <w:r>
              <w:t>ПУ</w:t>
            </w:r>
            <w:r w:rsidRPr="00C67D56">
              <w:t>, должна отображаться на русском языке</w:t>
            </w:r>
          </w:p>
        </w:tc>
        <w:tc>
          <w:tcPr>
            <w:tcW w:w="1922" w:type="pct"/>
            <w:gridSpan w:val="3"/>
            <w:vAlign w:val="center"/>
          </w:tcPr>
          <w:p w:rsidR="00B17DB0" w:rsidRPr="00C67D56" w:rsidRDefault="00B17DB0" w:rsidP="00B17DB0">
            <w:pPr>
              <w:keepNext/>
              <w:shd w:val="clear" w:color="auto" w:fill="FFFFFF"/>
              <w:autoSpaceDE w:val="0"/>
              <w:autoSpaceDN w:val="0"/>
              <w:adjustRightInd w:val="0"/>
              <w:spacing w:line="264" w:lineRule="auto"/>
            </w:pPr>
            <w:r w:rsidRPr="00C67D56">
              <w:t xml:space="preserve">Обязательно (исключение могут составлять единицы измерения параметров по единой системе измерений – СИ, отображаемых на дисплее </w:t>
            </w:r>
            <w:r>
              <w:t>ПУ</w:t>
            </w:r>
            <w:r w:rsidRPr="00C67D56">
              <w:t xml:space="preserve"> и общепринятые обозначения физических величин)</w:t>
            </w:r>
          </w:p>
        </w:tc>
        <w:tc>
          <w:tcPr>
            <w:tcW w:w="1137" w:type="pct"/>
            <w:gridSpan w:val="2"/>
          </w:tcPr>
          <w:p w:rsidR="00B17DB0" w:rsidRPr="00C67D56" w:rsidRDefault="00B17DB0" w:rsidP="00B17DB0">
            <w:pPr>
              <w:keepNext/>
              <w:widowControl w:val="0"/>
              <w:spacing w:line="264" w:lineRule="auto"/>
            </w:pPr>
            <w:r>
              <w:t>Требование ПАО «Россети»</w:t>
            </w:r>
          </w:p>
        </w:tc>
      </w:tr>
      <w:tr w:rsidR="00B17DB0" w:rsidRPr="00C67D56" w:rsidTr="00B17DB0">
        <w:trPr>
          <w:trHeight w:val="323"/>
        </w:trPr>
        <w:tc>
          <w:tcPr>
            <w:tcW w:w="267" w:type="pct"/>
          </w:tcPr>
          <w:p w:rsidR="00B17DB0" w:rsidRPr="00C67D56" w:rsidRDefault="00B17DB0" w:rsidP="00B17DB0">
            <w:pPr>
              <w:pStyle w:val="af3"/>
              <w:keepNext/>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keepNext/>
              <w:tabs>
                <w:tab w:val="num" w:pos="2400"/>
              </w:tabs>
            </w:pPr>
            <w:r w:rsidRPr="00C67D56">
              <w:t xml:space="preserve">Резервное питание </w:t>
            </w:r>
            <w:r>
              <w:rPr>
                <w:spacing w:val="-2"/>
              </w:rPr>
              <w:t>ПУ</w:t>
            </w:r>
            <w:r w:rsidRPr="00C67D56">
              <w:t>, любое в диапазоне напряжений, В</w:t>
            </w:r>
          </w:p>
        </w:tc>
        <w:tc>
          <w:tcPr>
            <w:tcW w:w="1922" w:type="pct"/>
            <w:gridSpan w:val="3"/>
            <w:vAlign w:val="center"/>
          </w:tcPr>
          <w:p w:rsidR="00B17DB0" w:rsidRPr="00C67D56" w:rsidRDefault="00B17DB0" w:rsidP="00B17DB0">
            <w:pPr>
              <w:keepNext/>
            </w:pPr>
            <w:r w:rsidRPr="00C67D56">
              <w:t>от 9 до 230</w:t>
            </w:r>
          </w:p>
        </w:tc>
        <w:tc>
          <w:tcPr>
            <w:tcW w:w="1137" w:type="pct"/>
            <w:gridSpan w:val="2"/>
          </w:tcPr>
          <w:p w:rsidR="00B17DB0" w:rsidRPr="00C67D56" w:rsidRDefault="00B17DB0" w:rsidP="00B17DB0">
            <w:pPr>
              <w:keepNext/>
              <w:spacing w:line="264" w:lineRule="auto"/>
            </w:pPr>
            <w:r>
              <w:t>Требование ПАО «Россети»</w:t>
            </w:r>
          </w:p>
        </w:tc>
      </w:tr>
      <w:tr w:rsidR="00B17DB0" w:rsidRPr="00C67D56" w:rsidTr="00B17DB0">
        <w:trPr>
          <w:trHeight w:val="211"/>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4733" w:type="pct"/>
            <w:gridSpan w:val="6"/>
          </w:tcPr>
          <w:p w:rsidR="00B17DB0" w:rsidRPr="00C67D56" w:rsidRDefault="00B17DB0" w:rsidP="00B17DB0">
            <w:pPr>
              <w:widowControl w:val="0"/>
              <w:spacing w:line="252" w:lineRule="auto"/>
            </w:pPr>
            <w:r w:rsidRPr="00C67D56">
              <w:t>Наличие цифровых интерфейсов:</w:t>
            </w:r>
          </w:p>
        </w:tc>
      </w:tr>
      <w:tr w:rsidR="00B17DB0" w:rsidRPr="00C67D56" w:rsidTr="00B17DB0">
        <w:trPr>
          <w:trHeight w:val="199"/>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keepNext/>
              <w:widowControl w:val="0"/>
              <w:tabs>
                <w:tab w:val="left" w:pos="1440"/>
              </w:tabs>
            </w:pPr>
            <w:r w:rsidRPr="00C67D56">
              <w:t xml:space="preserve">- для косвенного включения - RS-485 и </w:t>
            </w:r>
            <w:r w:rsidRPr="00C67D56">
              <w:rPr>
                <w:lang w:val="en-US"/>
              </w:rPr>
              <w:t>Ethernet</w:t>
            </w:r>
          </w:p>
        </w:tc>
        <w:tc>
          <w:tcPr>
            <w:tcW w:w="1919" w:type="pct"/>
            <w:gridSpan w:val="2"/>
          </w:tcPr>
          <w:p w:rsidR="00B17DB0" w:rsidRPr="00C67D56" w:rsidRDefault="00B17DB0" w:rsidP="00B17DB0">
            <w:pPr>
              <w:shd w:val="clear" w:color="auto" w:fill="FFFFFF"/>
              <w:autoSpaceDE w:val="0"/>
              <w:autoSpaceDN w:val="0"/>
              <w:adjustRightInd w:val="0"/>
              <w:spacing w:line="252" w:lineRule="auto"/>
            </w:pPr>
            <w:r w:rsidRPr="00C67D56">
              <w:t>Обязательно</w:t>
            </w:r>
            <w:r>
              <w:t xml:space="preserve"> с возможностью обмена информацией по двум портам одновременно</w:t>
            </w:r>
          </w:p>
        </w:tc>
        <w:tc>
          <w:tcPr>
            <w:tcW w:w="1140" w:type="pct"/>
            <w:gridSpan w:val="3"/>
            <w:vMerge w:val="restart"/>
          </w:tcPr>
          <w:p w:rsidR="00B17DB0" w:rsidRPr="00C67D56" w:rsidRDefault="00B17DB0" w:rsidP="00B17DB0">
            <w:pPr>
              <w:keepNext/>
              <w:widowControl w:val="0"/>
              <w:spacing w:line="264" w:lineRule="auto"/>
            </w:pPr>
            <w:r>
              <w:t>Требование ПАО «Россети»</w:t>
            </w:r>
          </w:p>
        </w:tc>
      </w:tr>
      <w:tr w:rsidR="00B17DB0" w:rsidRPr="00C67D56" w:rsidTr="00B17DB0">
        <w:trPr>
          <w:trHeight w:val="303"/>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keepNext/>
              <w:widowControl w:val="0"/>
              <w:tabs>
                <w:tab w:val="left" w:pos="1440"/>
              </w:tabs>
            </w:pPr>
            <w:r w:rsidRPr="00C67D56">
              <w:t xml:space="preserve">- для полукосвенного включения RS-485 </w:t>
            </w:r>
          </w:p>
        </w:tc>
        <w:tc>
          <w:tcPr>
            <w:tcW w:w="1919" w:type="pct"/>
            <w:gridSpan w:val="2"/>
          </w:tcPr>
          <w:p w:rsidR="00B17DB0" w:rsidRPr="00C67D56" w:rsidRDefault="00B17DB0" w:rsidP="00B17DB0">
            <w:pPr>
              <w:shd w:val="clear" w:color="auto" w:fill="FFFFFF"/>
              <w:autoSpaceDE w:val="0"/>
              <w:autoSpaceDN w:val="0"/>
              <w:adjustRightInd w:val="0"/>
              <w:spacing w:line="252" w:lineRule="auto"/>
            </w:pPr>
            <w:r w:rsidRPr="00C67D56">
              <w:t>Обязательно</w:t>
            </w:r>
          </w:p>
        </w:tc>
        <w:tc>
          <w:tcPr>
            <w:tcW w:w="1140" w:type="pct"/>
            <w:gridSpan w:val="3"/>
            <w:vMerge/>
          </w:tcPr>
          <w:p w:rsidR="00B17DB0" w:rsidRPr="00C67D56" w:rsidRDefault="00B17DB0" w:rsidP="00B17DB0">
            <w:pPr>
              <w:keepNext/>
              <w:widowControl w:val="0"/>
              <w:spacing w:line="264" w:lineRule="auto"/>
            </w:pPr>
          </w:p>
        </w:tc>
      </w:tr>
      <w:tr w:rsidR="00B17DB0" w:rsidRPr="00C67D56" w:rsidTr="00B17DB0">
        <w:trPr>
          <w:trHeight w:val="303"/>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2C54B9" w:rsidRDefault="00B17DB0" w:rsidP="00B17DB0">
            <w:pPr>
              <w:keepNext/>
              <w:widowControl w:val="0"/>
              <w:tabs>
                <w:tab w:val="left" w:pos="1440"/>
              </w:tabs>
            </w:pPr>
            <w:r w:rsidRPr="00C67D56">
              <w:rPr>
                <w:lang w:val="en-US"/>
              </w:rPr>
              <w:t>RS</w:t>
            </w:r>
            <w:r w:rsidRPr="00C67D56">
              <w:t xml:space="preserve">-232, радио-интерфейсы, </w:t>
            </w:r>
            <w:r w:rsidRPr="00C67D56">
              <w:rPr>
                <w:lang w:val="en-US"/>
              </w:rPr>
              <w:t>CAN</w:t>
            </w:r>
            <w:r w:rsidRPr="004F295C">
              <w:t xml:space="preserve">, </w:t>
            </w:r>
            <w:r>
              <w:rPr>
                <w:lang w:val="en-US"/>
              </w:rPr>
              <w:t>GPRS</w:t>
            </w:r>
          </w:p>
        </w:tc>
        <w:tc>
          <w:tcPr>
            <w:tcW w:w="1919" w:type="pct"/>
            <w:gridSpan w:val="2"/>
          </w:tcPr>
          <w:p w:rsidR="00B17DB0" w:rsidRPr="00C67D56" w:rsidRDefault="00B17DB0" w:rsidP="00B17DB0">
            <w:pPr>
              <w:shd w:val="clear" w:color="auto" w:fill="FFFFFF"/>
              <w:autoSpaceDE w:val="0"/>
              <w:autoSpaceDN w:val="0"/>
              <w:adjustRightInd w:val="0"/>
              <w:spacing w:line="252" w:lineRule="auto"/>
            </w:pPr>
            <w:r w:rsidRPr="00C67D56">
              <w:t>Опционально</w:t>
            </w:r>
          </w:p>
        </w:tc>
        <w:tc>
          <w:tcPr>
            <w:tcW w:w="1140" w:type="pct"/>
            <w:gridSpan w:val="3"/>
            <w:vMerge/>
          </w:tcPr>
          <w:p w:rsidR="00B17DB0" w:rsidRPr="00C67D56" w:rsidRDefault="00B17DB0" w:rsidP="00B17DB0">
            <w:pPr>
              <w:keepNext/>
              <w:widowControl w:val="0"/>
              <w:spacing w:line="264" w:lineRule="auto"/>
            </w:pPr>
          </w:p>
        </w:tc>
      </w:tr>
      <w:tr w:rsidR="00B17DB0" w:rsidRPr="00C67D56" w:rsidTr="00B17DB0">
        <w:trPr>
          <w:trHeight w:val="293"/>
        </w:trPr>
        <w:tc>
          <w:tcPr>
            <w:tcW w:w="267" w:type="pct"/>
          </w:tcPr>
          <w:p w:rsidR="00B17DB0" w:rsidRPr="00C67D56" w:rsidRDefault="00B17DB0" w:rsidP="00B17DB0">
            <w:pPr>
              <w:pStyle w:val="af3"/>
              <w:keepNext/>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keepNext/>
              <w:widowControl w:val="0"/>
            </w:pPr>
            <w:r w:rsidRPr="00C67D56">
              <w:t xml:space="preserve">Наличие числоимпульсных измерительных интерфейсов (выходов) для поверки </w:t>
            </w:r>
            <w:r>
              <w:t>ПУ</w:t>
            </w:r>
          </w:p>
        </w:tc>
        <w:tc>
          <w:tcPr>
            <w:tcW w:w="1922" w:type="pct"/>
            <w:gridSpan w:val="3"/>
            <w:vAlign w:val="center"/>
          </w:tcPr>
          <w:p w:rsidR="00B17DB0" w:rsidRPr="00C67D56" w:rsidRDefault="00B17DB0" w:rsidP="00B17DB0">
            <w:pPr>
              <w:keepNext/>
              <w:shd w:val="clear" w:color="auto" w:fill="FFFFFF"/>
              <w:autoSpaceDE w:val="0"/>
              <w:autoSpaceDN w:val="0"/>
              <w:adjustRightInd w:val="0"/>
              <w:spacing w:line="252" w:lineRule="auto"/>
            </w:pPr>
            <w:r w:rsidRPr="00C67D56">
              <w:t>Обязательно</w:t>
            </w:r>
          </w:p>
        </w:tc>
        <w:tc>
          <w:tcPr>
            <w:tcW w:w="1137" w:type="pct"/>
            <w:gridSpan w:val="2"/>
            <w:vMerge w:val="restart"/>
          </w:tcPr>
          <w:p w:rsidR="00B17DB0" w:rsidRPr="00C67D56" w:rsidRDefault="00B17DB0" w:rsidP="00B17DB0">
            <w:pPr>
              <w:keepNext/>
              <w:widowControl w:val="0"/>
              <w:spacing w:line="264" w:lineRule="auto"/>
            </w:pPr>
            <w:r>
              <w:t>Требование ПАО «Россети»</w:t>
            </w:r>
          </w:p>
        </w:tc>
      </w:tr>
      <w:tr w:rsidR="00B17DB0" w:rsidRPr="00C67D56" w:rsidTr="00B17DB0">
        <w:trPr>
          <w:trHeight w:val="303"/>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keepNext/>
              <w:widowControl w:val="0"/>
              <w:tabs>
                <w:tab w:val="left" w:pos="1440"/>
              </w:tabs>
            </w:pPr>
            <w:r w:rsidRPr="00C67D56">
              <w:t>Наличие оптического порта</w:t>
            </w:r>
          </w:p>
        </w:tc>
        <w:tc>
          <w:tcPr>
            <w:tcW w:w="1922" w:type="pct"/>
            <w:gridSpan w:val="3"/>
            <w:vAlign w:val="center"/>
          </w:tcPr>
          <w:p w:rsidR="00B17DB0" w:rsidRPr="00C67D56" w:rsidRDefault="00B17DB0" w:rsidP="00B17DB0">
            <w:pPr>
              <w:shd w:val="clear" w:color="auto" w:fill="FFFFFF"/>
              <w:autoSpaceDE w:val="0"/>
              <w:autoSpaceDN w:val="0"/>
              <w:adjustRightInd w:val="0"/>
              <w:spacing w:line="252" w:lineRule="auto"/>
            </w:pPr>
            <w:r w:rsidRPr="00C67D56">
              <w:t>Обязательно</w:t>
            </w:r>
          </w:p>
        </w:tc>
        <w:tc>
          <w:tcPr>
            <w:tcW w:w="1137" w:type="pct"/>
            <w:gridSpan w:val="2"/>
            <w:vMerge/>
          </w:tcPr>
          <w:p w:rsidR="00B17DB0" w:rsidRPr="00C67D56" w:rsidRDefault="00B17DB0" w:rsidP="00B17DB0">
            <w:pPr>
              <w:keepNext/>
              <w:widowControl w:val="0"/>
              <w:spacing w:line="264" w:lineRule="auto"/>
            </w:pPr>
          </w:p>
        </w:tc>
      </w:tr>
      <w:tr w:rsidR="00B17DB0" w:rsidRPr="00C67D56" w:rsidTr="00B17DB0">
        <w:trPr>
          <w:trHeight w:val="303"/>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keepNext/>
              <w:widowControl w:val="0"/>
              <w:tabs>
                <w:tab w:val="left" w:pos="1440"/>
              </w:tabs>
            </w:pPr>
            <w:r>
              <w:t>Наличие двух дискретных входов напряжением 24 В</w:t>
            </w:r>
          </w:p>
        </w:tc>
        <w:tc>
          <w:tcPr>
            <w:tcW w:w="1922" w:type="pct"/>
            <w:gridSpan w:val="3"/>
            <w:vAlign w:val="center"/>
          </w:tcPr>
          <w:p w:rsidR="00B17DB0" w:rsidRPr="00C67D56" w:rsidRDefault="00B17DB0" w:rsidP="00B17DB0">
            <w:pPr>
              <w:shd w:val="clear" w:color="auto" w:fill="FFFFFF"/>
              <w:autoSpaceDE w:val="0"/>
              <w:autoSpaceDN w:val="0"/>
              <w:adjustRightInd w:val="0"/>
              <w:spacing w:line="252" w:lineRule="auto"/>
            </w:pPr>
            <w:r>
              <w:t>Обязательно</w:t>
            </w:r>
          </w:p>
        </w:tc>
        <w:tc>
          <w:tcPr>
            <w:tcW w:w="1137" w:type="pct"/>
            <w:gridSpan w:val="2"/>
          </w:tcPr>
          <w:p w:rsidR="00B17DB0" w:rsidRPr="00C67D56" w:rsidRDefault="00B17DB0" w:rsidP="00B17DB0">
            <w:pPr>
              <w:keepNext/>
              <w:widowControl w:val="0"/>
              <w:spacing w:line="264" w:lineRule="auto"/>
            </w:pPr>
            <w:r>
              <w:t>Требование ПАО «Россети»</w:t>
            </w:r>
          </w:p>
        </w:tc>
      </w:tr>
      <w:tr w:rsidR="00B17DB0" w:rsidRPr="00C67D56" w:rsidTr="00B17DB0">
        <w:trPr>
          <w:trHeight w:val="303"/>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Default="00B17DB0" w:rsidP="00B17DB0">
            <w:pPr>
              <w:keepNext/>
              <w:widowControl w:val="0"/>
              <w:tabs>
                <w:tab w:val="left" w:pos="1440"/>
              </w:tabs>
            </w:pPr>
            <w:r>
              <w:t>Наличие двух дискретных выходов напряжением 24 В</w:t>
            </w:r>
          </w:p>
        </w:tc>
        <w:tc>
          <w:tcPr>
            <w:tcW w:w="1922" w:type="pct"/>
            <w:gridSpan w:val="3"/>
            <w:vAlign w:val="center"/>
          </w:tcPr>
          <w:p w:rsidR="00B17DB0" w:rsidRDefault="00B17DB0" w:rsidP="00B17DB0">
            <w:pPr>
              <w:shd w:val="clear" w:color="auto" w:fill="FFFFFF"/>
              <w:autoSpaceDE w:val="0"/>
              <w:autoSpaceDN w:val="0"/>
              <w:adjustRightInd w:val="0"/>
              <w:spacing w:line="252" w:lineRule="auto"/>
            </w:pPr>
            <w:r>
              <w:t>Обязательно</w:t>
            </w:r>
          </w:p>
        </w:tc>
        <w:tc>
          <w:tcPr>
            <w:tcW w:w="1137" w:type="pct"/>
            <w:gridSpan w:val="2"/>
          </w:tcPr>
          <w:p w:rsidR="00B17DB0" w:rsidRPr="00C67D56" w:rsidRDefault="00B17DB0" w:rsidP="00B17DB0">
            <w:pPr>
              <w:keepNext/>
              <w:widowControl w:val="0"/>
              <w:spacing w:line="264" w:lineRule="auto"/>
            </w:pPr>
            <w:r>
              <w:t>Требование ПАО «Россети»</w:t>
            </w:r>
          </w:p>
        </w:tc>
      </w:tr>
      <w:tr w:rsidR="00B17DB0" w:rsidRPr="00C67D56" w:rsidTr="00B17DB0">
        <w:trPr>
          <w:trHeight w:val="303"/>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widowControl w:val="0"/>
              <w:rPr>
                <w:spacing w:val="-2"/>
              </w:rPr>
            </w:pPr>
            <w:r w:rsidRPr="00C67D56">
              <w:rPr>
                <w:spacing w:val="-2"/>
              </w:rPr>
              <w:t xml:space="preserve">Протоколы обмена данными по всем цифровым интерфейсам должны соответствовать стандарту </w:t>
            </w:r>
            <w:r w:rsidRPr="00C67D56">
              <w:rPr>
                <w:spacing w:val="-2"/>
                <w:lang w:val="en-US"/>
              </w:rPr>
              <w:t>IEC</w:t>
            </w:r>
            <w:r w:rsidRPr="00C67D56">
              <w:rPr>
                <w:spacing w:val="-2"/>
              </w:rPr>
              <w:t xml:space="preserve"> 62056 (</w:t>
            </w:r>
            <w:r w:rsidRPr="00C67D56">
              <w:rPr>
                <w:spacing w:val="-2"/>
                <w:lang w:val="en-US"/>
              </w:rPr>
              <w:t>DLMS</w:t>
            </w:r>
            <w:r w:rsidRPr="00C67D56">
              <w:rPr>
                <w:spacing w:val="-2"/>
              </w:rPr>
              <w:t xml:space="preserve"> / </w:t>
            </w:r>
            <w:r w:rsidRPr="00C67D56">
              <w:rPr>
                <w:spacing w:val="-2"/>
                <w:lang w:val="en-US"/>
              </w:rPr>
              <w:t>COSEM</w:t>
            </w:r>
            <w:r w:rsidRPr="00C67D56">
              <w:rPr>
                <w:spacing w:val="-2"/>
              </w:rPr>
              <w:t>), спецификаци</w:t>
            </w:r>
            <w:r>
              <w:rPr>
                <w:spacing w:val="-2"/>
              </w:rPr>
              <w:t>я</w:t>
            </w:r>
            <w:r w:rsidRPr="00C67D56">
              <w:rPr>
                <w:spacing w:val="-2"/>
              </w:rPr>
              <w:t xml:space="preserve"> ПАО</w:t>
            </w:r>
            <w:r>
              <w:rPr>
                <w:spacing w:val="-2"/>
              </w:rPr>
              <w:t> </w:t>
            </w:r>
            <w:r w:rsidRPr="00C67D56">
              <w:rPr>
                <w:spacing w:val="-2"/>
              </w:rPr>
              <w:t>«Россети» СПОДЭС</w:t>
            </w:r>
          </w:p>
        </w:tc>
        <w:tc>
          <w:tcPr>
            <w:tcW w:w="1922" w:type="pct"/>
            <w:gridSpan w:val="3"/>
            <w:vAlign w:val="center"/>
          </w:tcPr>
          <w:p w:rsidR="00B17DB0" w:rsidRPr="00C67D56" w:rsidRDefault="00B17DB0" w:rsidP="00B17DB0">
            <w:pPr>
              <w:shd w:val="clear" w:color="auto" w:fill="FFFFFF"/>
              <w:autoSpaceDE w:val="0"/>
              <w:autoSpaceDN w:val="0"/>
              <w:adjustRightInd w:val="0"/>
              <w:spacing w:line="252" w:lineRule="auto"/>
            </w:pPr>
            <w:r w:rsidRPr="00C67D56">
              <w:t xml:space="preserve">Обязательно </w:t>
            </w:r>
          </w:p>
        </w:tc>
        <w:tc>
          <w:tcPr>
            <w:tcW w:w="1137" w:type="pct"/>
            <w:gridSpan w:val="2"/>
          </w:tcPr>
          <w:p w:rsidR="00B17DB0" w:rsidRPr="00C67D56" w:rsidRDefault="00B17DB0" w:rsidP="00B17DB0">
            <w:pPr>
              <w:keepNext/>
              <w:widowControl w:val="0"/>
              <w:spacing w:line="264" w:lineRule="auto"/>
            </w:pPr>
            <w:r>
              <w:t xml:space="preserve"> </w:t>
            </w:r>
            <w:r w:rsidRPr="00557BD1">
              <w:t>СТО 34.01-5.1-006-2017</w:t>
            </w:r>
          </w:p>
        </w:tc>
      </w:tr>
      <w:tr w:rsidR="00B17DB0" w:rsidRPr="00C67D56" w:rsidTr="00B17DB0">
        <w:trPr>
          <w:trHeight w:val="303"/>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keepNext/>
              <w:rPr>
                <w:spacing w:val="-4"/>
              </w:rPr>
            </w:pPr>
            <w:r w:rsidRPr="00C67D56">
              <w:rPr>
                <w:spacing w:val="-4"/>
              </w:rPr>
              <w:t>Обеспечение возможности дистанционного считывания по цифровым интерфейсам измерительной информации с метками времени измерения, удал</w:t>
            </w:r>
            <w:r>
              <w:rPr>
                <w:spacing w:val="-4"/>
              </w:rPr>
              <w:t>ё</w:t>
            </w:r>
            <w:r w:rsidRPr="00C67D56">
              <w:rPr>
                <w:spacing w:val="-4"/>
              </w:rPr>
              <w:t xml:space="preserve">нного доступа и параметрирования </w:t>
            </w:r>
          </w:p>
        </w:tc>
        <w:tc>
          <w:tcPr>
            <w:tcW w:w="1922" w:type="pct"/>
            <w:gridSpan w:val="3"/>
          </w:tcPr>
          <w:p w:rsidR="00B17DB0" w:rsidRPr="00C67D56" w:rsidRDefault="00B17DB0" w:rsidP="00B17DB0">
            <w:pPr>
              <w:keepNext/>
            </w:pPr>
            <w:r w:rsidRPr="00C67D56">
              <w:t>Обязательно</w:t>
            </w:r>
          </w:p>
        </w:tc>
        <w:tc>
          <w:tcPr>
            <w:tcW w:w="1137" w:type="pct"/>
            <w:gridSpan w:val="2"/>
          </w:tcPr>
          <w:p w:rsidR="00B17DB0" w:rsidRPr="00C67D56" w:rsidRDefault="00B17DB0" w:rsidP="00B17DB0">
            <w:pPr>
              <w:keepNext/>
              <w:tabs>
                <w:tab w:val="num" w:pos="2400"/>
              </w:tabs>
            </w:pPr>
            <w:r>
              <w:t>Требование ПАО «Россети»</w:t>
            </w:r>
          </w:p>
        </w:tc>
      </w:tr>
      <w:tr w:rsidR="00B17DB0" w:rsidRPr="00C67D56" w:rsidTr="00B17DB0">
        <w:trPr>
          <w:trHeight w:val="235"/>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4733" w:type="pct"/>
            <w:gridSpan w:val="6"/>
          </w:tcPr>
          <w:p w:rsidR="00B17DB0" w:rsidRPr="00C67D56" w:rsidRDefault="00B17DB0" w:rsidP="00B17DB0">
            <w:pPr>
              <w:widowControl w:val="0"/>
              <w:spacing w:line="252" w:lineRule="auto"/>
            </w:pPr>
            <w:r w:rsidRPr="00C67D56">
              <w:t xml:space="preserve">Климатические условия применения </w:t>
            </w:r>
            <w:r>
              <w:rPr>
                <w:spacing w:val="-2"/>
              </w:rPr>
              <w:t>ПУ</w:t>
            </w:r>
            <w:r w:rsidRPr="00C67D56">
              <w:t xml:space="preserve"> (диапазоны температур): </w:t>
            </w:r>
          </w:p>
        </w:tc>
      </w:tr>
      <w:tr w:rsidR="00B17DB0" w:rsidRPr="00C67D56" w:rsidTr="00B17DB0">
        <w:trPr>
          <w:trHeight w:val="323"/>
        </w:trPr>
        <w:tc>
          <w:tcPr>
            <w:tcW w:w="267" w:type="pct"/>
          </w:tcPr>
          <w:p w:rsidR="00B17DB0" w:rsidRPr="00C67D56" w:rsidRDefault="00B17DB0" w:rsidP="00B17DB0">
            <w:pPr>
              <w:pStyle w:val="af3"/>
              <w:numPr>
                <w:ilvl w:val="2"/>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pStyle w:val="formattext"/>
              <w:rPr>
                <w:sz w:val="24"/>
                <w:szCs w:val="24"/>
              </w:rPr>
            </w:pPr>
            <w:r w:rsidRPr="00C67D56">
              <w:rPr>
                <w:sz w:val="24"/>
                <w:szCs w:val="24"/>
              </w:rPr>
              <w:t xml:space="preserve">Температурный диапазон функционирования в соответствии с заявленными техническими характеристиками в интервале, </w:t>
            </w:r>
            <w:r w:rsidRPr="00C67D56">
              <w:rPr>
                <w:sz w:val="24"/>
                <w:szCs w:val="24"/>
              </w:rPr>
              <w:sym w:font="Symbol" w:char="F0B0"/>
            </w:r>
            <w:r w:rsidRPr="00C67D56">
              <w:rPr>
                <w:sz w:val="24"/>
                <w:szCs w:val="24"/>
              </w:rPr>
              <w:t>С:</w:t>
            </w:r>
          </w:p>
        </w:tc>
        <w:tc>
          <w:tcPr>
            <w:tcW w:w="1922" w:type="pct"/>
            <w:gridSpan w:val="3"/>
          </w:tcPr>
          <w:p w:rsidR="00B17DB0" w:rsidRPr="00C67D56" w:rsidRDefault="00B17DB0" w:rsidP="00B17DB0">
            <w:pPr>
              <w:pStyle w:val="formattext"/>
              <w:rPr>
                <w:sz w:val="24"/>
                <w:szCs w:val="24"/>
              </w:rPr>
            </w:pPr>
          </w:p>
          <w:p w:rsidR="00B17DB0" w:rsidRPr="00C67D56" w:rsidRDefault="00B17DB0" w:rsidP="00B17DB0">
            <w:pPr>
              <w:widowControl w:val="0"/>
              <w:spacing w:line="252" w:lineRule="auto"/>
            </w:pPr>
            <w:r w:rsidRPr="00C67D56">
              <w:t xml:space="preserve">от минус 40 до плюс </w:t>
            </w:r>
            <w:r>
              <w:t>7</w:t>
            </w:r>
            <w:r w:rsidRPr="00C67D56">
              <w:t>0</w:t>
            </w:r>
          </w:p>
        </w:tc>
        <w:tc>
          <w:tcPr>
            <w:tcW w:w="1137" w:type="pct"/>
            <w:gridSpan w:val="2"/>
          </w:tcPr>
          <w:p w:rsidR="00B17DB0" w:rsidRPr="00C67D56" w:rsidRDefault="00B17DB0" w:rsidP="00B17DB0">
            <w:pPr>
              <w:keepNext/>
              <w:spacing w:line="264" w:lineRule="auto"/>
            </w:pPr>
            <w:r>
              <w:t>Требование ПАО «Россети»</w:t>
            </w:r>
          </w:p>
        </w:tc>
      </w:tr>
      <w:tr w:rsidR="00B17DB0" w:rsidRPr="00C67D56" w:rsidTr="00B17DB0">
        <w:trPr>
          <w:trHeight w:val="323"/>
        </w:trPr>
        <w:tc>
          <w:tcPr>
            <w:tcW w:w="267" w:type="pct"/>
          </w:tcPr>
          <w:p w:rsidR="00B17DB0" w:rsidRPr="00C67D56" w:rsidRDefault="00B17DB0" w:rsidP="00B17DB0">
            <w:pPr>
              <w:pStyle w:val="af3"/>
              <w:numPr>
                <w:ilvl w:val="1"/>
                <w:numId w:val="20"/>
              </w:numPr>
              <w:tabs>
                <w:tab w:val="left" w:pos="602"/>
                <w:tab w:val="left" w:pos="1629"/>
              </w:tabs>
              <w:suppressAutoHyphens/>
              <w:ind w:left="0" w:firstLine="0"/>
              <w:jc w:val="center"/>
            </w:pPr>
          </w:p>
        </w:tc>
        <w:tc>
          <w:tcPr>
            <w:tcW w:w="1674" w:type="pct"/>
          </w:tcPr>
          <w:p w:rsidR="00B17DB0" w:rsidRPr="00C67D56" w:rsidRDefault="00B17DB0" w:rsidP="00B17DB0">
            <w:pPr>
              <w:tabs>
                <w:tab w:val="num" w:pos="2400"/>
              </w:tabs>
            </w:pPr>
            <w:r w:rsidRPr="00C67D56">
              <w:t xml:space="preserve">Защита </w:t>
            </w:r>
            <w:r>
              <w:t>ПУ</w:t>
            </w:r>
            <w:r w:rsidRPr="00C67D56">
              <w:t xml:space="preserve"> от проникновения пыли и воды:</w:t>
            </w:r>
          </w:p>
        </w:tc>
        <w:tc>
          <w:tcPr>
            <w:tcW w:w="1922" w:type="pct"/>
            <w:gridSpan w:val="3"/>
          </w:tcPr>
          <w:p w:rsidR="00B17DB0" w:rsidRPr="00C67D56" w:rsidRDefault="00B17DB0" w:rsidP="00B17DB0">
            <w:pPr>
              <w:pStyle w:val="formattext"/>
              <w:rPr>
                <w:sz w:val="24"/>
                <w:szCs w:val="24"/>
              </w:rPr>
            </w:pPr>
            <w:r w:rsidRPr="00C67D56">
              <w:rPr>
                <w:sz w:val="24"/>
                <w:szCs w:val="24"/>
              </w:rPr>
              <w:t xml:space="preserve">для </w:t>
            </w:r>
            <w:r>
              <w:rPr>
                <w:sz w:val="24"/>
                <w:szCs w:val="24"/>
              </w:rPr>
              <w:t>ПУ</w:t>
            </w:r>
            <w:r w:rsidRPr="00C67D56">
              <w:rPr>
                <w:sz w:val="24"/>
                <w:szCs w:val="24"/>
              </w:rPr>
              <w:t>, применяемых внутри помещений - IP51</w:t>
            </w:r>
          </w:p>
        </w:tc>
        <w:tc>
          <w:tcPr>
            <w:tcW w:w="1137" w:type="pct"/>
            <w:gridSpan w:val="2"/>
          </w:tcPr>
          <w:p w:rsidR="00B17DB0" w:rsidRPr="00C67D56" w:rsidRDefault="00B17DB0" w:rsidP="00B17DB0">
            <w:pPr>
              <w:widowControl w:val="0"/>
              <w:spacing w:line="240" w:lineRule="exact"/>
            </w:pPr>
            <w:r w:rsidRPr="00C67D56">
              <w:t>ГОСТ 31818.11-12 п. 5.9;</w:t>
            </w:r>
          </w:p>
          <w:p w:rsidR="00B17DB0" w:rsidRPr="00C67D56" w:rsidRDefault="00B17DB0" w:rsidP="00B17DB0">
            <w:pPr>
              <w:widowControl w:val="0"/>
              <w:spacing w:line="240" w:lineRule="exact"/>
            </w:pPr>
            <w:r w:rsidRPr="00C67D56">
              <w:t>ГОСТ 14254-2015 раздел 4-6.</w:t>
            </w:r>
          </w:p>
        </w:tc>
      </w:tr>
      <w:tr w:rsidR="00B17DB0" w:rsidRPr="00C67D56" w:rsidTr="00B17DB0">
        <w:trPr>
          <w:trHeight w:val="483"/>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tabs>
                <w:tab w:val="num" w:pos="2400"/>
              </w:tabs>
            </w:pPr>
            <w:r w:rsidRPr="00C67D56">
              <w:t xml:space="preserve">Комплект поставки </w:t>
            </w:r>
            <w:r>
              <w:t>ПУ</w:t>
            </w:r>
          </w:p>
        </w:tc>
        <w:tc>
          <w:tcPr>
            <w:tcW w:w="1922" w:type="pct"/>
            <w:gridSpan w:val="3"/>
          </w:tcPr>
          <w:p w:rsidR="00B17DB0" w:rsidRPr="00C67D56" w:rsidRDefault="00B17DB0" w:rsidP="00B17DB0">
            <w:pPr>
              <w:pStyle w:val="formattext"/>
              <w:rPr>
                <w:sz w:val="24"/>
                <w:szCs w:val="24"/>
              </w:rPr>
            </w:pPr>
            <w:r w:rsidRPr="00C67D56">
              <w:rPr>
                <w:sz w:val="24"/>
                <w:szCs w:val="24"/>
              </w:rPr>
              <w:t xml:space="preserve">- </w:t>
            </w:r>
            <w:r>
              <w:rPr>
                <w:sz w:val="24"/>
                <w:szCs w:val="24"/>
              </w:rPr>
              <w:t>ПУ</w:t>
            </w:r>
            <w:r w:rsidRPr="00C67D56">
              <w:rPr>
                <w:sz w:val="24"/>
                <w:szCs w:val="24"/>
              </w:rPr>
              <w:t>;</w:t>
            </w:r>
          </w:p>
          <w:p w:rsidR="00B17DB0" w:rsidRPr="00C67D56" w:rsidRDefault="00B17DB0" w:rsidP="00B17DB0">
            <w:pPr>
              <w:pStyle w:val="formattext"/>
              <w:rPr>
                <w:sz w:val="24"/>
                <w:szCs w:val="24"/>
              </w:rPr>
            </w:pPr>
            <w:r w:rsidRPr="00C67D56">
              <w:rPr>
                <w:sz w:val="24"/>
                <w:szCs w:val="24"/>
              </w:rPr>
              <w:t>- комплект эксплуатационной документации (руководство по эксплуатации, паспорт (паспорт-формуляр);</w:t>
            </w:r>
          </w:p>
          <w:p w:rsidR="00B17DB0" w:rsidRPr="00C67D56" w:rsidRDefault="00B17DB0" w:rsidP="00B17DB0">
            <w:pPr>
              <w:pStyle w:val="formattext"/>
              <w:rPr>
                <w:sz w:val="24"/>
                <w:szCs w:val="24"/>
              </w:rPr>
            </w:pPr>
            <w:r w:rsidRPr="00C67D56">
              <w:rPr>
                <w:sz w:val="24"/>
                <w:szCs w:val="24"/>
              </w:rPr>
              <w:t xml:space="preserve">- методика поверки на партию </w:t>
            </w:r>
            <w:r>
              <w:rPr>
                <w:sz w:val="24"/>
                <w:szCs w:val="24"/>
              </w:rPr>
              <w:t>ПУ</w:t>
            </w:r>
            <w:r w:rsidRPr="00C67D56">
              <w:rPr>
                <w:sz w:val="24"/>
                <w:szCs w:val="24"/>
              </w:rPr>
              <w:t xml:space="preserve"> (или в качестве подраздела в составе ЭД);</w:t>
            </w:r>
          </w:p>
          <w:p w:rsidR="00B17DB0" w:rsidRPr="00C67D56" w:rsidRDefault="00B17DB0" w:rsidP="00B17DB0">
            <w:pPr>
              <w:pStyle w:val="formattext"/>
              <w:rPr>
                <w:sz w:val="24"/>
                <w:szCs w:val="24"/>
              </w:rPr>
            </w:pPr>
            <w:r w:rsidRPr="00C67D56">
              <w:rPr>
                <w:sz w:val="24"/>
                <w:szCs w:val="24"/>
              </w:rPr>
              <w:t>- действующее свидетельство о поверке (или знак поверки в паспорте (паспорте-формуляре));</w:t>
            </w:r>
          </w:p>
          <w:p w:rsidR="00B17DB0" w:rsidRPr="00C67D56" w:rsidRDefault="00B17DB0" w:rsidP="00B17DB0">
            <w:pPr>
              <w:pStyle w:val="formattext"/>
              <w:rPr>
                <w:sz w:val="24"/>
                <w:szCs w:val="24"/>
              </w:rPr>
            </w:pPr>
            <w:r w:rsidRPr="00C67D56">
              <w:rPr>
                <w:sz w:val="24"/>
                <w:szCs w:val="24"/>
              </w:rPr>
              <w:t xml:space="preserve">- сервисное ПО (версия ПО согласно описанию типа </w:t>
            </w:r>
            <w:r>
              <w:rPr>
                <w:sz w:val="24"/>
                <w:szCs w:val="24"/>
              </w:rPr>
              <w:t xml:space="preserve">средства измерений </w:t>
            </w:r>
            <w:r w:rsidRPr="00C67D56">
              <w:rPr>
                <w:sz w:val="24"/>
                <w:szCs w:val="24"/>
              </w:rPr>
              <w:t xml:space="preserve">на </w:t>
            </w:r>
            <w:r>
              <w:rPr>
                <w:sz w:val="24"/>
                <w:szCs w:val="24"/>
              </w:rPr>
              <w:t>ПУ</w:t>
            </w:r>
            <w:r w:rsidRPr="00C67D56">
              <w:rPr>
                <w:sz w:val="24"/>
                <w:szCs w:val="24"/>
              </w:rPr>
              <w:t>), транспортная тара</w:t>
            </w:r>
          </w:p>
        </w:tc>
        <w:tc>
          <w:tcPr>
            <w:tcW w:w="1137" w:type="pct"/>
            <w:gridSpan w:val="2"/>
          </w:tcPr>
          <w:p w:rsidR="00B17DB0" w:rsidRDefault="00B17DB0" w:rsidP="00B17DB0">
            <w:pPr>
              <w:widowControl w:val="0"/>
              <w:spacing w:line="264" w:lineRule="auto"/>
            </w:pPr>
            <w:r w:rsidRPr="00C67D56">
              <w:t xml:space="preserve">Требование </w:t>
            </w:r>
            <w:r>
              <w:t>П</w:t>
            </w:r>
            <w:r w:rsidRPr="00C67D56">
              <w:t>АО «Россети»</w:t>
            </w:r>
          </w:p>
          <w:p w:rsidR="00B17DB0" w:rsidRPr="00C67D56" w:rsidRDefault="00B17DB0" w:rsidP="00B17DB0">
            <w:pPr>
              <w:widowControl w:val="0"/>
              <w:spacing w:line="264" w:lineRule="auto"/>
            </w:pPr>
            <w:r w:rsidRPr="00C67D56">
              <w:t>ГОСТ 2.601</w:t>
            </w:r>
          </w:p>
        </w:tc>
      </w:tr>
      <w:tr w:rsidR="00B17DB0" w:rsidRPr="00C67D56" w:rsidTr="00B17DB0">
        <w:tc>
          <w:tcPr>
            <w:tcW w:w="267" w:type="pct"/>
          </w:tcPr>
          <w:p w:rsidR="00B17DB0" w:rsidRPr="00C67D56" w:rsidRDefault="00B17DB0" w:rsidP="00B17DB0">
            <w:pPr>
              <w:pStyle w:val="af3"/>
              <w:numPr>
                <w:ilvl w:val="0"/>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pStyle w:val="FORMATTEXT0"/>
              <w:suppressAutoHyphens/>
              <w:spacing w:line="252" w:lineRule="auto"/>
              <w:rPr>
                <w:b/>
                <w:bCs/>
              </w:rPr>
            </w:pPr>
            <w:r w:rsidRPr="00C67D56">
              <w:rPr>
                <w:b/>
              </w:rPr>
              <w:t>Требования безопасности</w:t>
            </w:r>
          </w:p>
        </w:tc>
        <w:tc>
          <w:tcPr>
            <w:tcW w:w="1922" w:type="pct"/>
            <w:gridSpan w:val="3"/>
          </w:tcPr>
          <w:p w:rsidR="00B17DB0" w:rsidRPr="00C67D56" w:rsidRDefault="00B17DB0" w:rsidP="00B17DB0">
            <w:pPr>
              <w:pStyle w:val="formattext"/>
              <w:rPr>
                <w:sz w:val="24"/>
                <w:szCs w:val="24"/>
              </w:rPr>
            </w:pPr>
            <w:r w:rsidRPr="00C67D56">
              <w:rPr>
                <w:sz w:val="24"/>
                <w:szCs w:val="24"/>
              </w:rPr>
              <w:t>1. По степени защиты от поражения электрическим током приборы должны соответствовать классу защиты не ниже II по ГОСТ 12.2.007.0-75.</w:t>
            </w:r>
          </w:p>
          <w:p w:rsidR="00B17DB0" w:rsidRPr="00C67D56" w:rsidRDefault="00B17DB0" w:rsidP="00B17DB0">
            <w:pPr>
              <w:pStyle w:val="formattext"/>
              <w:rPr>
                <w:spacing w:val="-2"/>
                <w:sz w:val="24"/>
                <w:szCs w:val="24"/>
              </w:rPr>
            </w:pPr>
            <w:r w:rsidRPr="00C67D56">
              <w:rPr>
                <w:spacing w:val="-2"/>
                <w:sz w:val="24"/>
                <w:szCs w:val="24"/>
              </w:rPr>
              <w:t>2. По безопасности приборы должны соответствовать требованиям ГОСТ 22261, ГОСТ 31818.11-12, ГОСТ 12.2.091-2012.</w:t>
            </w:r>
          </w:p>
          <w:p w:rsidR="00B17DB0" w:rsidRPr="00C67D56" w:rsidRDefault="00B17DB0" w:rsidP="00B17DB0">
            <w:pPr>
              <w:pStyle w:val="formattext"/>
              <w:rPr>
                <w:sz w:val="24"/>
                <w:szCs w:val="24"/>
              </w:rPr>
            </w:pPr>
            <w:r w:rsidRPr="00C67D56">
              <w:rPr>
                <w:spacing w:val="-2"/>
                <w:sz w:val="24"/>
                <w:szCs w:val="24"/>
              </w:rPr>
              <w:t>3. Соответствие «Правилам устройства электроустановок» и «Правилам по охране труда при эксплуатации электроустановок».</w:t>
            </w:r>
          </w:p>
        </w:tc>
        <w:tc>
          <w:tcPr>
            <w:tcW w:w="1137" w:type="pct"/>
            <w:gridSpan w:val="2"/>
          </w:tcPr>
          <w:p w:rsidR="00B17DB0" w:rsidRPr="00C67D56" w:rsidRDefault="00B17DB0" w:rsidP="00B17DB0">
            <w:pPr>
              <w:keepNext/>
              <w:widowControl w:val="0"/>
              <w:spacing w:line="264" w:lineRule="auto"/>
            </w:pPr>
            <w:r w:rsidRPr="00C67D56">
              <w:t>ГОСТ 22261-94, ГОСТ 31818.11-12, ГОСТ 12.2.091-2012, ГОСТ 12.2.007.0-75</w:t>
            </w:r>
          </w:p>
        </w:tc>
      </w:tr>
      <w:tr w:rsidR="00B17DB0" w:rsidRPr="00C67D56" w:rsidTr="00B17DB0">
        <w:tc>
          <w:tcPr>
            <w:tcW w:w="267" w:type="pct"/>
          </w:tcPr>
          <w:p w:rsidR="00B17DB0" w:rsidRPr="00C67D56" w:rsidRDefault="00B17DB0" w:rsidP="00B17DB0">
            <w:pPr>
              <w:pStyle w:val="af3"/>
              <w:numPr>
                <w:ilvl w:val="0"/>
                <w:numId w:val="20"/>
              </w:numPr>
              <w:tabs>
                <w:tab w:val="left" w:pos="602"/>
                <w:tab w:val="left" w:pos="1629"/>
              </w:tabs>
              <w:suppressAutoHyphens/>
              <w:ind w:left="0" w:firstLine="0"/>
              <w:jc w:val="center"/>
            </w:pPr>
          </w:p>
        </w:tc>
        <w:tc>
          <w:tcPr>
            <w:tcW w:w="4733" w:type="pct"/>
            <w:gridSpan w:val="6"/>
          </w:tcPr>
          <w:p w:rsidR="00B17DB0" w:rsidRPr="00C67D56" w:rsidRDefault="00B17DB0" w:rsidP="00B17DB0">
            <w:r w:rsidRPr="00C67D56">
              <w:rPr>
                <w:b/>
              </w:rPr>
              <w:t>Требование к программной и аппаратной совместимости</w:t>
            </w:r>
          </w:p>
        </w:tc>
      </w:tr>
      <w:tr w:rsidR="00B17DB0" w:rsidRPr="00C67D56" w:rsidTr="00B17DB0">
        <w:tc>
          <w:tcPr>
            <w:tcW w:w="267" w:type="pct"/>
          </w:tcPr>
          <w:p w:rsidR="00B17DB0" w:rsidRPr="00C67D56" w:rsidRDefault="00B17DB0" w:rsidP="00B17DB0">
            <w:pPr>
              <w:pStyle w:val="af3"/>
              <w:tabs>
                <w:tab w:val="left" w:pos="602"/>
                <w:tab w:val="left" w:pos="1629"/>
              </w:tabs>
              <w:ind w:left="0"/>
            </w:pPr>
            <w:r w:rsidRPr="00C67D56">
              <w:t>7.2.</w:t>
            </w:r>
          </w:p>
        </w:tc>
        <w:tc>
          <w:tcPr>
            <w:tcW w:w="1674" w:type="pct"/>
          </w:tcPr>
          <w:p w:rsidR="00B17DB0" w:rsidRPr="002266FA" w:rsidRDefault="00B17DB0" w:rsidP="00B17DB0">
            <w:pPr>
              <w:pStyle w:val="FORMATTEXT0"/>
              <w:keepNext/>
              <w:rPr>
                <w:b/>
                <w:bCs/>
              </w:rPr>
            </w:pPr>
            <w:r w:rsidRPr="00AA7943">
              <w:t>Наличие в технической документации на устройство (паспорте или РЭ) информации о совместимости приборов учета с ПО ИВК «Пирамида-сети» (или с УСПД, совместимым с ПО ИВК «Пирамида-сети»)</w:t>
            </w:r>
          </w:p>
        </w:tc>
        <w:tc>
          <w:tcPr>
            <w:tcW w:w="1922" w:type="pct"/>
            <w:gridSpan w:val="3"/>
            <w:vAlign w:val="center"/>
          </w:tcPr>
          <w:p w:rsidR="00B17DB0" w:rsidRPr="002266FA" w:rsidRDefault="00B17DB0" w:rsidP="00B17DB0">
            <w:pPr>
              <w:keepNext/>
              <w:widowControl w:val="0"/>
            </w:pPr>
            <w:r w:rsidRPr="002266FA">
              <w:t>Обязательно</w:t>
            </w:r>
          </w:p>
        </w:tc>
        <w:tc>
          <w:tcPr>
            <w:tcW w:w="1137" w:type="pct"/>
            <w:gridSpan w:val="2"/>
          </w:tcPr>
          <w:p w:rsidR="00B17DB0" w:rsidRPr="002266FA" w:rsidRDefault="00B17DB0" w:rsidP="00B17DB0">
            <w:pPr>
              <w:keepNext/>
              <w:widowControl w:val="0"/>
            </w:pPr>
            <w:r w:rsidRPr="002266FA">
              <w:t xml:space="preserve">Требование ПАО «Россети» </w:t>
            </w:r>
          </w:p>
          <w:p w:rsidR="00B17DB0" w:rsidRPr="002266FA" w:rsidRDefault="00B17DB0" w:rsidP="00B17DB0">
            <w:pPr>
              <w:keepNext/>
              <w:widowControl w:val="0"/>
            </w:pPr>
            <w:r w:rsidRPr="002266FA">
              <w:t>СТО 56947007-29.200.15.209-2015 п. 6.1.7</w:t>
            </w:r>
          </w:p>
        </w:tc>
      </w:tr>
      <w:tr w:rsidR="00B17DB0" w:rsidRPr="00C67D56" w:rsidTr="00B17DB0">
        <w:tc>
          <w:tcPr>
            <w:tcW w:w="267" w:type="pct"/>
          </w:tcPr>
          <w:p w:rsidR="00B17DB0" w:rsidRPr="00C67D56" w:rsidRDefault="00B17DB0" w:rsidP="00B17DB0">
            <w:pPr>
              <w:pStyle w:val="af3"/>
              <w:tabs>
                <w:tab w:val="left" w:pos="602"/>
                <w:tab w:val="left" w:pos="1629"/>
              </w:tabs>
              <w:ind w:left="0"/>
            </w:pPr>
            <w:r w:rsidRPr="00C67D56">
              <w:t>7.</w:t>
            </w:r>
            <w:r>
              <w:t>3</w:t>
            </w:r>
            <w:r w:rsidRPr="00C67D56">
              <w:t>.</w:t>
            </w:r>
          </w:p>
        </w:tc>
        <w:tc>
          <w:tcPr>
            <w:tcW w:w="1674" w:type="pct"/>
          </w:tcPr>
          <w:p w:rsidR="00B17DB0" w:rsidRPr="002266FA" w:rsidRDefault="00B17DB0" w:rsidP="00B17DB0">
            <w:pPr>
              <w:pStyle w:val="FORMATTEXT0"/>
              <w:keepNext/>
            </w:pPr>
            <w:r>
              <w:t xml:space="preserve">Наличие ПУ в свидетельстве об описании типа средств измерений в виде </w:t>
            </w:r>
            <w:r w:rsidRPr="00A944CB">
              <w:t>законченных укомплектованных изделий, для установки которых на месте эксплуатации достаточно указаний, приведенных в монтажной и/или эксплуатац</w:t>
            </w:r>
            <w:r>
              <w:t>и</w:t>
            </w:r>
            <w:r w:rsidRPr="00A944CB">
              <w:t xml:space="preserve">онной документации, в которой </w:t>
            </w:r>
            <w:r w:rsidRPr="00A944CB">
              <w:lastRenderedPageBreak/>
              <w:t>нормированы метрологические характеристики измерительных каналов системы</w:t>
            </w:r>
          </w:p>
        </w:tc>
        <w:tc>
          <w:tcPr>
            <w:tcW w:w="1922" w:type="pct"/>
            <w:gridSpan w:val="3"/>
            <w:vAlign w:val="center"/>
          </w:tcPr>
          <w:p w:rsidR="00B17DB0" w:rsidRPr="002266FA" w:rsidRDefault="00B17DB0" w:rsidP="00B17DB0">
            <w:pPr>
              <w:keepNext/>
              <w:widowControl w:val="0"/>
            </w:pPr>
            <w:r>
              <w:lastRenderedPageBreak/>
              <w:t>Обязательно</w:t>
            </w:r>
          </w:p>
        </w:tc>
        <w:tc>
          <w:tcPr>
            <w:tcW w:w="1137" w:type="pct"/>
            <w:gridSpan w:val="2"/>
          </w:tcPr>
          <w:p w:rsidR="00B17DB0" w:rsidRDefault="00B17DB0" w:rsidP="00B17DB0">
            <w:pPr>
              <w:keepNext/>
              <w:widowControl w:val="0"/>
            </w:pPr>
            <w:r>
              <w:t>ГОСТ Р 8.596-2002</w:t>
            </w:r>
          </w:p>
          <w:p w:rsidR="00B17DB0" w:rsidRPr="002266FA" w:rsidRDefault="00B17DB0" w:rsidP="00B17DB0">
            <w:pPr>
              <w:keepNext/>
              <w:widowControl w:val="0"/>
            </w:pPr>
            <w:r>
              <w:t>Требование ПАО «Россети»</w:t>
            </w:r>
          </w:p>
        </w:tc>
      </w:tr>
      <w:tr w:rsidR="00B17DB0" w:rsidRPr="00C67D56" w:rsidTr="00B17DB0">
        <w:tc>
          <w:tcPr>
            <w:tcW w:w="267" w:type="pct"/>
          </w:tcPr>
          <w:p w:rsidR="00B17DB0" w:rsidRPr="00C67D56" w:rsidRDefault="00B17DB0" w:rsidP="00B17DB0">
            <w:pPr>
              <w:pStyle w:val="af3"/>
              <w:numPr>
                <w:ilvl w:val="0"/>
                <w:numId w:val="20"/>
              </w:numPr>
              <w:tabs>
                <w:tab w:val="left" w:pos="602"/>
                <w:tab w:val="left" w:pos="1629"/>
              </w:tabs>
              <w:suppressAutoHyphens/>
              <w:ind w:left="0" w:firstLine="0"/>
              <w:jc w:val="center"/>
            </w:pPr>
          </w:p>
        </w:tc>
        <w:tc>
          <w:tcPr>
            <w:tcW w:w="1674" w:type="pct"/>
          </w:tcPr>
          <w:p w:rsidR="00B17DB0" w:rsidRPr="00C67D56" w:rsidRDefault="00B17DB0" w:rsidP="00B17DB0">
            <w:pPr>
              <w:pStyle w:val="a4"/>
              <w:rPr>
                <w:b/>
              </w:rPr>
            </w:pPr>
            <w:r w:rsidRPr="00C67D56">
              <w:rPr>
                <w:b/>
              </w:rPr>
              <w:t xml:space="preserve">Сертификат соответствия средств связи </w:t>
            </w:r>
          </w:p>
        </w:tc>
        <w:tc>
          <w:tcPr>
            <w:tcW w:w="1922" w:type="pct"/>
            <w:gridSpan w:val="3"/>
          </w:tcPr>
          <w:p w:rsidR="00B17DB0" w:rsidRPr="004F295C" w:rsidRDefault="00B17DB0" w:rsidP="00B17DB0">
            <w:pPr>
              <w:pStyle w:val="a4"/>
            </w:pPr>
            <w:r w:rsidRPr="001A339C">
              <w:t>Обязательное наличие на встраиваемые модули связи сертификатов о соответствии средств связи Министерства информационных технологий и связи Российской Федерации по вопросам применения средств связи</w:t>
            </w:r>
            <w:r>
              <w:t xml:space="preserve"> </w:t>
            </w:r>
            <w:r w:rsidRPr="00F876C0">
              <w:t xml:space="preserve"> (для работы в публичных сетях связи)</w:t>
            </w:r>
          </w:p>
        </w:tc>
        <w:tc>
          <w:tcPr>
            <w:tcW w:w="1137" w:type="pct"/>
            <w:gridSpan w:val="2"/>
          </w:tcPr>
          <w:p w:rsidR="00B17DB0" w:rsidRPr="00C67D56" w:rsidRDefault="00B17DB0" w:rsidP="00B17DB0">
            <w:r>
              <w:t>Требование ПАО «Россети»</w:t>
            </w:r>
          </w:p>
        </w:tc>
      </w:tr>
      <w:tr w:rsidR="00B17DB0" w:rsidRPr="00C67D56" w:rsidTr="00B17DB0">
        <w:tc>
          <w:tcPr>
            <w:tcW w:w="267" w:type="pct"/>
          </w:tcPr>
          <w:p w:rsidR="00B17DB0" w:rsidRPr="00C67D56" w:rsidRDefault="00B17DB0" w:rsidP="00B17DB0">
            <w:pPr>
              <w:pStyle w:val="af3"/>
              <w:numPr>
                <w:ilvl w:val="0"/>
                <w:numId w:val="20"/>
              </w:numPr>
              <w:tabs>
                <w:tab w:val="left" w:pos="602"/>
                <w:tab w:val="left" w:pos="1629"/>
              </w:tabs>
              <w:suppressAutoHyphens/>
              <w:ind w:left="0" w:firstLine="0"/>
              <w:jc w:val="center"/>
            </w:pPr>
          </w:p>
        </w:tc>
        <w:tc>
          <w:tcPr>
            <w:tcW w:w="4733" w:type="pct"/>
            <w:gridSpan w:val="6"/>
          </w:tcPr>
          <w:p w:rsidR="00B17DB0" w:rsidRPr="00C67D56" w:rsidRDefault="00B17DB0" w:rsidP="00B17DB0">
            <w:r w:rsidRPr="00C67D56">
              <w:rPr>
                <w:b/>
              </w:rPr>
              <w:t>Требования к радио интерфейсу со встроенной антенной</w:t>
            </w:r>
            <w:r>
              <w:rPr>
                <w:b/>
              </w:rPr>
              <w:t xml:space="preserve"> (при наличии)</w:t>
            </w:r>
            <w:r w:rsidRPr="00C67D56">
              <w:rPr>
                <w:b/>
              </w:rPr>
              <w:t>:</w:t>
            </w:r>
          </w:p>
        </w:tc>
      </w:tr>
      <w:tr w:rsidR="00B17DB0" w:rsidRPr="00C67D56" w:rsidTr="00B17DB0">
        <w:tc>
          <w:tcPr>
            <w:tcW w:w="267" w:type="pct"/>
          </w:tcPr>
          <w:p w:rsidR="00B17DB0" w:rsidRPr="00C67D56" w:rsidRDefault="00B17DB0" w:rsidP="00B17DB0">
            <w:pPr>
              <w:pStyle w:val="af3"/>
              <w:numPr>
                <w:ilvl w:val="1"/>
                <w:numId w:val="20"/>
              </w:numPr>
              <w:tabs>
                <w:tab w:val="left" w:pos="602"/>
                <w:tab w:val="left" w:pos="1629"/>
              </w:tabs>
              <w:suppressAutoHyphens/>
              <w:ind w:left="0" w:firstLine="0"/>
              <w:jc w:val="center"/>
            </w:pPr>
          </w:p>
        </w:tc>
        <w:tc>
          <w:tcPr>
            <w:tcW w:w="1674" w:type="pct"/>
            <w:vAlign w:val="center"/>
          </w:tcPr>
          <w:p w:rsidR="00B17DB0" w:rsidRPr="00C831E7" w:rsidRDefault="00B17DB0" w:rsidP="00B17DB0">
            <w:pPr>
              <w:pStyle w:val="a4"/>
            </w:pPr>
            <w:r w:rsidRPr="00C831E7">
              <w:t>Рабочая полоса частот, МГц</w:t>
            </w:r>
          </w:p>
        </w:tc>
        <w:tc>
          <w:tcPr>
            <w:tcW w:w="1922" w:type="pct"/>
            <w:gridSpan w:val="3"/>
          </w:tcPr>
          <w:p w:rsidR="00B17DB0" w:rsidRPr="00C67D56" w:rsidRDefault="00B17DB0" w:rsidP="00B17DB0">
            <w:r w:rsidRPr="00C67D56">
              <w:t>Любая в не лицензируемом диапазоне</w:t>
            </w:r>
          </w:p>
        </w:tc>
        <w:tc>
          <w:tcPr>
            <w:tcW w:w="1137" w:type="pct"/>
            <w:gridSpan w:val="2"/>
            <w:vMerge w:val="restart"/>
          </w:tcPr>
          <w:p w:rsidR="00B17DB0" w:rsidRPr="00C67D56" w:rsidRDefault="00B17DB0" w:rsidP="00B17DB0">
            <w:r>
              <w:t>Требование ПАО «Россети»</w:t>
            </w:r>
          </w:p>
        </w:tc>
      </w:tr>
      <w:tr w:rsidR="00B17DB0" w:rsidRPr="00C67D56" w:rsidTr="00B17DB0">
        <w:tc>
          <w:tcPr>
            <w:tcW w:w="267" w:type="pct"/>
          </w:tcPr>
          <w:p w:rsidR="00B17DB0" w:rsidRPr="00C67D56" w:rsidRDefault="00B17DB0" w:rsidP="00B17DB0">
            <w:pPr>
              <w:pStyle w:val="af3"/>
              <w:numPr>
                <w:ilvl w:val="1"/>
                <w:numId w:val="20"/>
              </w:numPr>
              <w:tabs>
                <w:tab w:val="left" w:pos="602"/>
                <w:tab w:val="left" w:pos="1629"/>
              </w:tabs>
              <w:suppressAutoHyphens/>
              <w:ind w:left="0" w:firstLine="0"/>
              <w:jc w:val="center"/>
            </w:pPr>
          </w:p>
        </w:tc>
        <w:tc>
          <w:tcPr>
            <w:tcW w:w="1674" w:type="pct"/>
            <w:vAlign w:val="center"/>
          </w:tcPr>
          <w:p w:rsidR="00B17DB0" w:rsidRPr="00C831E7" w:rsidRDefault="00B17DB0" w:rsidP="00B17DB0">
            <w:pPr>
              <w:pStyle w:val="a4"/>
            </w:pPr>
            <w:r w:rsidRPr="00C831E7">
              <w:t xml:space="preserve">Установка и поддержание обмена данными на скорости, не менее, бит/с </w:t>
            </w:r>
          </w:p>
        </w:tc>
        <w:tc>
          <w:tcPr>
            <w:tcW w:w="1922" w:type="pct"/>
            <w:gridSpan w:val="3"/>
          </w:tcPr>
          <w:p w:rsidR="00B17DB0" w:rsidRPr="00C67D56" w:rsidRDefault="00B17DB0" w:rsidP="00B17DB0">
            <w:r>
              <w:t>1 200</w:t>
            </w:r>
          </w:p>
        </w:tc>
        <w:tc>
          <w:tcPr>
            <w:tcW w:w="1137" w:type="pct"/>
            <w:gridSpan w:val="2"/>
            <w:vMerge/>
            <w:vAlign w:val="center"/>
          </w:tcPr>
          <w:p w:rsidR="00B17DB0" w:rsidRPr="00C67D56" w:rsidRDefault="00B17DB0" w:rsidP="00B17DB0"/>
        </w:tc>
      </w:tr>
      <w:tr w:rsidR="00B17DB0" w:rsidRPr="00C67D56" w:rsidTr="00B17DB0">
        <w:tc>
          <w:tcPr>
            <w:tcW w:w="267" w:type="pct"/>
          </w:tcPr>
          <w:p w:rsidR="00B17DB0" w:rsidRPr="00C67D56" w:rsidRDefault="00B17DB0" w:rsidP="00B17DB0">
            <w:pPr>
              <w:pStyle w:val="af3"/>
              <w:numPr>
                <w:ilvl w:val="1"/>
                <w:numId w:val="20"/>
              </w:numPr>
              <w:tabs>
                <w:tab w:val="left" w:pos="602"/>
                <w:tab w:val="left" w:pos="1629"/>
              </w:tabs>
              <w:suppressAutoHyphens/>
              <w:ind w:left="0" w:firstLine="0"/>
              <w:jc w:val="center"/>
            </w:pPr>
          </w:p>
        </w:tc>
        <w:tc>
          <w:tcPr>
            <w:tcW w:w="1674" w:type="pct"/>
            <w:vAlign w:val="center"/>
          </w:tcPr>
          <w:p w:rsidR="00B17DB0" w:rsidRPr="00C831E7" w:rsidRDefault="00B17DB0" w:rsidP="00B17DB0">
            <w:pPr>
              <w:pStyle w:val="a4"/>
            </w:pPr>
            <w:r w:rsidRPr="005D396C">
              <w:t>Наличие защиты от несанкционированного доступа к</w:t>
            </w:r>
            <w:r w:rsidRPr="005506F8">
              <w:t xml:space="preserve"> ПУ через радио интерфейс</w:t>
            </w:r>
          </w:p>
        </w:tc>
        <w:tc>
          <w:tcPr>
            <w:tcW w:w="1922" w:type="pct"/>
            <w:gridSpan w:val="3"/>
          </w:tcPr>
          <w:p w:rsidR="00B17DB0" w:rsidRPr="00C67D56" w:rsidRDefault="00B17DB0" w:rsidP="00B17DB0">
            <w:r w:rsidRPr="00C67D56">
              <w:t>Обязательно</w:t>
            </w:r>
            <w:r>
              <w:t xml:space="preserve"> (на программном уровне путём установки пароля)</w:t>
            </w:r>
          </w:p>
        </w:tc>
        <w:tc>
          <w:tcPr>
            <w:tcW w:w="1137" w:type="pct"/>
            <w:gridSpan w:val="2"/>
            <w:vMerge/>
            <w:vAlign w:val="center"/>
          </w:tcPr>
          <w:p w:rsidR="00B17DB0" w:rsidRPr="00C67D56" w:rsidRDefault="00B17DB0" w:rsidP="00B17DB0"/>
        </w:tc>
      </w:tr>
      <w:tr w:rsidR="00B17DB0" w:rsidRPr="00C67D56" w:rsidTr="00B17DB0">
        <w:tc>
          <w:tcPr>
            <w:tcW w:w="267" w:type="pct"/>
          </w:tcPr>
          <w:p w:rsidR="00B17DB0" w:rsidRPr="00C67D56" w:rsidRDefault="00B17DB0" w:rsidP="00B17DB0">
            <w:pPr>
              <w:pStyle w:val="af3"/>
              <w:numPr>
                <w:ilvl w:val="1"/>
                <w:numId w:val="20"/>
              </w:numPr>
              <w:tabs>
                <w:tab w:val="left" w:pos="602"/>
                <w:tab w:val="left" w:pos="1629"/>
              </w:tabs>
              <w:suppressAutoHyphens/>
              <w:ind w:left="0" w:firstLine="0"/>
              <w:jc w:val="center"/>
            </w:pPr>
          </w:p>
        </w:tc>
        <w:tc>
          <w:tcPr>
            <w:tcW w:w="1674" w:type="pct"/>
            <w:vAlign w:val="center"/>
          </w:tcPr>
          <w:p w:rsidR="00B17DB0" w:rsidRPr="00C831E7" w:rsidRDefault="00B17DB0" w:rsidP="00B17DB0">
            <w:pPr>
              <w:pStyle w:val="a4"/>
            </w:pPr>
            <w:r w:rsidRPr="00C831E7">
              <w:t>Срок службы, не менее, лет</w:t>
            </w:r>
          </w:p>
        </w:tc>
        <w:tc>
          <w:tcPr>
            <w:tcW w:w="1922" w:type="pct"/>
            <w:gridSpan w:val="3"/>
          </w:tcPr>
          <w:p w:rsidR="00B17DB0" w:rsidRPr="00C67D56" w:rsidRDefault="00B17DB0" w:rsidP="00B17DB0">
            <w:r w:rsidRPr="00C67D56">
              <w:t>20</w:t>
            </w:r>
          </w:p>
        </w:tc>
        <w:tc>
          <w:tcPr>
            <w:tcW w:w="1137" w:type="pct"/>
            <w:gridSpan w:val="2"/>
            <w:vMerge/>
            <w:vAlign w:val="center"/>
          </w:tcPr>
          <w:p w:rsidR="00B17DB0" w:rsidRPr="00C67D56" w:rsidRDefault="00B17DB0" w:rsidP="00B17DB0"/>
        </w:tc>
      </w:tr>
      <w:tr w:rsidR="00B17DB0" w:rsidRPr="00C67D56" w:rsidTr="00B17DB0">
        <w:tc>
          <w:tcPr>
            <w:tcW w:w="267" w:type="pct"/>
          </w:tcPr>
          <w:p w:rsidR="00B17DB0" w:rsidRPr="00C67D56" w:rsidRDefault="00B17DB0" w:rsidP="00B17DB0">
            <w:pPr>
              <w:pStyle w:val="af3"/>
              <w:numPr>
                <w:ilvl w:val="0"/>
                <w:numId w:val="20"/>
              </w:numPr>
              <w:tabs>
                <w:tab w:val="left" w:pos="602"/>
                <w:tab w:val="left" w:pos="1629"/>
              </w:tabs>
              <w:suppressAutoHyphens/>
              <w:ind w:left="0" w:firstLine="0"/>
              <w:jc w:val="center"/>
            </w:pPr>
          </w:p>
        </w:tc>
        <w:tc>
          <w:tcPr>
            <w:tcW w:w="4733" w:type="pct"/>
            <w:gridSpan w:val="6"/>
          </w:tcPr>
          <w:p w:rsidR="00B17DB0" w:rsidRPr="00C67D56" w:rsidRDefault="00B17DB0" w:rsidP="00B17DB0">
            <w:r w:rsidRPr="00C67D56">
              <w:rPr>
                <w:b/>
              </w:rPr>
              <w:t>Требования к радио интерфейсу с разъёмом под внешнюю антенну</w:t>
            </w:r>
            <w:r>
              <w:rPr>
                <w:b/>
              </w:rPr>
              <w:t xml:space="preserve"> (при наличии)</w:t>
            </w:r>
            <w:r w:rsidRPr="00C67D56">
              <w:rPr>
                <w:b/>
              </w:rPr>
              <w:t>:</w:t>
            </w:r>
          </w:p>
        </w:tc>
      </w:tr>
      <w:tr w:rsidR="00B17DB0" w:rsidRPr="00C67D56" w:rsidTr="00B17DB0">
        <w:tc>
          <w:tcPr>
            <w:tcW w:w="267" w:type="pct"/>
          </w:tcPr>
          <w:p w:rsidR="00B17DB0" w:rsidRPr="00C67D56" w:rsidRDefault="00B17DB0" w:rsidP="00B17DB0">
            <w:pPr>
              <w:pStyle w:val="af3"/>
              <w:numPr>
                <w:ilvl w:val="1"/>
                <w:numId w:val="20"/>
              </w:numPr>
              <w:tabs>
                <w:tab w:val="left" w:pos="602"/>
                <w:tab w:val="left" w:pos="1629"/>
              </w:tabs>
              <w:suppressAutoHyphens/>
              <w:ind w:left="0" w:firstLine="0"/>
              <w:jc w:val="center"/>
            </w:pPr>
          </w:p>
        </w:tc>
        <w:tc>
          <w:tcPr>
            <w:tcW w:w="1674" w:type="pct"/>
            <w:vAlign w:val="center"/>
          </w:tcPr>
          <w:p w:rsidR="00B17DB0" w:rsidRPr="00C831E7" w:rsidRDefault="00B17DB0" w:rsidP="00B17DB0">
            <w:pPr>
              <w:pStyle w:val="a4"/>
            </w:pPr>
            <w:r w:rsidRPr="00C831E7">
              <w:t>Рабочая полоса частот</w:t>
            </w:r>
          </w:p>
        </w:tc>
        <w:tc>
          <w:tcPr>
            <w:tcW w:w="1922" w:type="pct"/>
            <w:gridSpan w:val="3"/>
          </w:tcPr>
          <w:p w:rsidR="00B17DB0" w:rsidRPr="00C67D56" w:rsidRDefault="00B17DB0" w:rsidP="00B17DB0">
            <w:r w:rsidRPr="00C67D56">
              <w:t>Любая в не лицензируемом диапазоне</w:t>
            </w:r>
          </w:p>
        </w:tc>
        <w:tc>
          <w:tcPr>
            <w:tcW w:w="1137" w:type="pct"/>
            <w:gridSpan w:val="2"/>
            <w:vMerge w:val="restart"/>
          </w:tcPr>
          <w:p w:rsidR="00B17DB0" w:rsidRPr="00C67D56" w:rsidRDefault="00B17DB0" w:rsidP="00B17DB0">
            <w:r>
              <w:t>Требование ПАО «Россети»</w:t>
            </w:r>
          </w:p>
        </w:tc>
      </w:tr>
      <w:tr w:rsidR="00B17DB0" w:rsidRPr="00C67D56" w:rsidTr="00B17DB0">
        <w:tc>
          <w:tcPr>
            <w:tcW w:w="267" w:type="pct"/>
          </w:tcPr>
          <w:p w:rsidR="00B17DB0" w:rsidRPr="00C67D56" w:rsidRDefault="00B17DB0" w:rsidP="00B17DB0">
            <w:pPr>
              <w:pStyle w:val="af3"/>
              <w:keepNext/>
              <w:numPr>
                <w:ilvl w:val="1"/>
                <w:numId w:val="20"/>
              </w:numPr>
              <w:tabs>
                <w:tab w:val="left" w:pos="602"/>
                <w:tab w:val="left" w:pos="1629"/>
              </w:tabs>
              <w:suppressAutoHyphens/>
              <w:ind w:left="0" w:firstLine="0"/>
              <w:jc w:val="center"/>
            </w:pPr>
          </w:p>
        </w:tc>
        <w:tc>
          <w:tcPr>
            <w:tcW w:w="1674" w:type="pct"/>
            <w:vAlign w:val="center"/>
          </w:tcPr>
          <w:p w:rsidR="00B17DB0" w:rsidRPr="00C831E7" w:rsidRDefault="00B17DB0" w:rsidP="00B17DB0">
            <w:pPr>
              <w:pStyle w:val="a4"/>
              <w:keepNext/>
            </w:pPr>
            <w:r w:rsidRPr="00C831E7">
              <w:t>Установка и поддержание обмена данными на скорости, не менее, бит/с</w:t>
            </w:r>
          </w:p>
        </w:tc>
        <w:tc>
          <w:tcPr>
            <w:tcW w:w="1922" w:type="pct"/>
            <w:gridSpan w:val="3"/>
          </w:tcPr>
          <w:p w:rsidR="00B17DB0" w:rsidRPr="00C67D56" w:rsidRDefault="00B17DB0" w:rsidP="00B17DB0">
            <w:pPr>
              <w:keepNext/>
            </w:pPr>
            <w:r w:rsidRPr="00C67D56">
              <w:t>1</w:t>
            </w:r>
            <w:r>
              <w:t xml:space="preserve"> </w:t>
            </w:r>
            <w:r w:rsidRPr="00C67D56">
              <w:t>200</w:t>
            </w:r>
          </w:p>
        </w:tc>
        <w:tc>
          <w:tcPr>
            <w:tcW w:w="1137" w:type="pct"/>
            <w:gridSpan w:val="2"/>
            <w:vMerge/>
          </w:tcPr>
          <w:p w:rsidR="00B17DB0" w:rsidRPr="00C67D56" w:rsidRDefault="00B17DB0" w:rsidP="00B17DB0"/>
        </w:tc>
      </w:tr>
      <w:tr w:rsidR="00B17DB0" w:rsidRPr="00C67D56" w:rsidTr="00B17DB0">
        <w:tc>
          <w:tcPr>
            <w:tcW w:w="267" w:type="pct"/>
          </w:tcPr>
          <w:p w:rsidR="00B17DB0" w:rsidRPr="00C67D56" w:rsidRDefault="00B17DB0" w:rsidP="00B17DB0">
            <w:pPr>
              <w:pStyle w:val="af3"/>
              <w:numPr>
                <w:ilvl w:val="1"/>
                <w:numId w:val="20"/>
              </w:numPr>
              <w:tabs>
                <w:tab w:val="left" w:pos="602"/>
                <w:tab w:val="left" w:pos="1629"/>
              </w:tabs>
              <w:suppressAutoHyphens/>
              <w:ind w:left="0" w:firstLine="0"/>
              <w:jc w:val="center"/>
            </w:pPr>
          </w:p>
        </w:tc>
        <w:tc>
          <w:tcPr>
            <w:tcW w:w="1674" w:type="pct"/>
            <w:vAlign w:val="center"/>
          </w:tcPr>
          <w:p w:rsidR="00B17DB0" w:rsidRPr="00C831E7" w:rsidRDefault="00B17DB0" w:rsidP="00B17DB0">
            <w:pPr>
              <w:pStyle w:val="a4"/>
            </w:pPr>
            <w:r w:rsidRPr="005D396C">
              <w:t>Наличие защиты от несанкционированного доступа к</w:t>
            </w:r>
            <w:r w:rsidRPr="005506F8">
              <w:t xml:space="preserve"> ПУ через радио интерфейс</w:t>
            </w:r>
          </w:p>
        </w:tc>
        <w:tc>
          <w:tcPr>
            <w:tcW w:w="1922" w:type="pct"/>
            <w:gridSpan w:val="3"/>
          </w:tcPr>
          <w:p w:rsidR="00B17DB0" w:rsidRPr="00C67D56" w:rsidRDefault="00B17DB0" w:rsidP="00B17DB0">
            <w:r w:rsidRPr="00C67D56">
              <w:t>Обязательно</w:t>
            </w:r>
            <w:r>
              <w:t xml:space="preserve"> (на программном уровне путём установки пароля)</w:t>
            </w:r>
          </w:p>
        </w:tc>
        <w:tc>
          <w:tcPr>
            <w:tcW w:w="1137" w:type="pct"/>
            <w:gridSpan w:val="2"/>
            <w:vMerge/>
            <w:vAlign w:val="center"/>
          </w:tcPr>
          <w:p w:rsidR="00B17DB0" w:rsidRPr="00C67D56" w:rsidRDefault="00B17DB0" w:rsidP="00B17DB0"/>
        </w:tc>
      </w:tr>
      <w:tr w:rsidR="00B17DB0" w:rsidRPr="00C67D56" w:rsidTr="00B17DB0">
        <w:tc>
          <w:tcPr>
            <w:tcW w:w="267" w:type="pct"/>
          </w:tcPr>
          <w:p w:rsidR="00B17DB0" w:rsidRPr="00C67D56" w:rsidRDefault="00B17DB0" w:rsidP="00B17DB0">
            <w:pPr>
              <w:pStyle w:val="af3"/>
              <w:numPr>
                <w:ilvl w:val="1"/>
                <w:numId w:val="20"/>
              </w:numPr>
              <w:tabs>
                <w:tab w:val="left" w:pos="602"/>
                <w:tab w:val="left" w:pos="1629"/>
              </w:tabs>
              <w:suppressAutoHyphens/>
              <w:ind w:left="0" w:firstLine="0"/>
              <w:jc w:val="center"/>
            </w:pPr>
          </w:p>
        </w:tc>
        <w:tc>
          <w:tcPr>
            <w:tcW w:w="1674" w:type="pct"/>
            <w:vAlign w:val="center"/>
          </w:tcPr>
          <w:p w:rsidR="00B17DB0" w:rsidRPr="00C831E7" w:rsidRDefault="00B17DB0" w:rsidP="00B17DB0">
            <w:pPr>
              <w:pStyle w:val="a4"/>
            </w:pPr>
            <w:r w:rsidRPr="00C831E7">
              <w:t>Наличие выходного соединителя (вилки) для подключения внешней антенны</w:t>
            </w:r>
          </w:p>
        </w:tc>
        <w:tc>
          <w:tcPr>
            <w:tcW w:w="1922" w:type="pct"/>
            <w:gridSpan w:val="3"/>
          </w:tcPr>
          <w:p w:rsidR="00B17DB0" w:rsidRPr="00C67D56" w:rsidRDefault="00B17DB0" w:rsidP="00B17DB0">
            <w:r w:rsidRPr="00C67D56">
              <w:t>Обязательно</w:t>
            </w:r>
          </w:p>
        </w:tc>
        <w:tc>
          <w:tcPr>
            <w:tcW w:w="1137" w:type="pct"/>
            <w:gridSpan w:val="2"/>
            <w:vMerge/>
          </w:tcPr>
          <w:p w:rsidR="00B17DB0" w:rsidRPr="00C67D56" w:rsidRDefault="00B17DB0" w:rsidP="00B17DB0"/>
        </w:tc>
      </w:tr>
      <w:tr w:rsidR="00B17DB0" w:rsidRPr="00C67D56" w:rsidTr="00B17DB0">
        <w:tc>
          <w:tcPr>
            <w:tcW w:w="267" w:type="pct"/>
          </w:tcPr>
          <w:p w:rsidR="00B17DB0" w:rsidRPr="00C67D56" w:rsidRDefault="00B17DB0" w:rsidP="00B17DB0">
            <w:pPr>
              <w:pStyle w:val="af3"/>
              <w:numPr>
                <w:ilvl w:val="1"/>
                <w:numId w:val="20"/>
              </w:numPr>
              <w:tabs>
                <w:tab w:val="left" w:pos="602"/>
                <w:tab w:val="left" w:pos="1629"/>
              </w:tabs>
              <w:suppressAutoHyphens/>
              <w:ind w:left="0" w:firstLine="0"/>
              <w:jc w:val="center"/>
            </w:pPr>
          </w:p>
        </w:tc>
        <w:tc>
          <w:tcPr>
            <w:tcW w:w="1674" w:type="pct"/>
            <w:vAlign w:val="center"/>
          </w:tcPr>
          <w:p w:rsidR="00B17DB0" w:rsidRPr="00C831E7" w:rsidRDefault="00B17DB0" w:rsidP="00B17DB0">
            <w:pPr>
              <w:pStyle w:val="a4"/>
            </w:pPr>
            <w:r w:rsidRPr="00C831E7">
              <w:t>Срок службы, не менее, лет</w:t>
            </w:r>
          </w:p>
        </w:tc>
        <w:tc>
          <w:tcPr>
            <w:tcW w:w="1922" w:type="pct"/>
            <w:gridSpan w:val="3"/>
          </w:tcPr>
          <w:p w:rsidR="00B17DB0" w:rsidRPr="00C67D56" w:rsidRDefault="00B17DB0" w:rsidP="00B17DB0">
            <w:r w:rsidRPr="00C67D56">
              <w:t>20</w:t>
            </w:r>
          </w:p>
        </w:tc>
        <w:tc>
          <w:tcPr>
            <w:tcW w:w="1137" w:type="pct"/>
            <w:gridSpan w:val="2"/>
            <w:vMerge/>
            <w:vAlign w:val="center"/>
          </w:tcPr>
          <w:p w:rsidR="00B17DB0" w:rsidRPr="00C67D56" w:rsidRDefault="00B17DB0" w:rsidP="00B17DB0"/>
        </w:tc>
      </w:tr>
      <w:tr w:rsidR="00B17DB0" w:rsidRPr="00C67D56" w:rsidTr="00B17DB0">
        <w:trPr>
          <w:trHeight w:val="323"/>
        </w:trPr>
        <w:tc>
          <w:tcPr>
            <w:tcW w:w="267" w:type="pct"/>
          </w:tcPr>
          <w:p w:rsidR="00B17DB0" w:rsidRPr="00C67D56" w:rsidRDefault="00B17DB0" w:rsidP="00B17DB0">
            <w:pPr>
              <w:pStyle w:val="af3"/>
              <w:keepNext/>
              <w:numPr>
                <w:ilvl w:val="0"/>
                <w:numId w:val="20"/>
              </w:numPr>
              <w:tabs>
                <w:tab w:val="left" w:pos="602"/>
                <w:tab w:val="left" w:pos="1629"/>
              </w:tabs>
              <w:suppressAutoHyphens/>
              <w:spacing w:line="264" w:lineRule="auto"/>
              <w:ind w:left="0" w:firstLine="0"/>
              <w:jc w:val="center"/>
            </w:pPr>
          </w:p>
        </w:tc>
        <w:tc>
          <w:tcPr>
            <w:tcW w:w="4733" w:type="pct"/>
            <w:gridSpan w:val="6"/>
          </w:tcPr>
          <w:p w:rsidR="00B17DB0" w:rsidRPr="00C67D56" w:rsidRDefault="00B17DB0" w:rsidP="00B17DB0">
            <w:pPr>
              <w:keepNext/>
              <w:widowControl w:val="0"/>
              <w:spacing w:line="252" w:lineRule="auto"/>
            </w:pPr>
            <w:r w:rsidRPr="00C67D56">
              <w:rPr>
                <w:b/>
              </w:rPr>
              <w:t>Требования к заводу-изготовителю</w:t>
            </w:r>
          </w:p>
        </w:tc>
      </w:tr>
      <w:tr w:rsidR="00B17DB0" w:rsidRPr="00C67D56" w:rsidTr="00B17DB0">
        <w:tc>
          <w:tcPr>
            <w:tcW w:w="267" w:type="pct"/>
          </w:tcPr>
          <w:p w:rsidR="00B17DB0" w:rsidRPr="00C67D56" w:rsidRDefault="00B17DB0" w:rsidP="00B17DB0">
            <w:pPr>
              <w:pStyle w:val="af3"/>
              <w:keepNext/>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keepNext/>
              <w:widowControl w:val="0"/>
              <w:autoSpaceDE w:val="0"/>
              <w:autoSpaceDN w:val="0"/>
              <w:adjustRightInd w:val="0"/>
              <w:rPr>
                <w:rFonts w:eastAsia="F1"/>
              </w:rPr>
            </w:pPr>
            <w:r w:rsidRPr="00C67D56">
              <w:rPr>
                <w:rFonts w:eastAsia="F1"/>
              </w:rPr>
              <w:t>Наличие системы входного и промежуточного контроля качества</w:t>
            </w:r>
          </w:p>
        </w:tc>
        <w:tc>
          <w:tcPr>
            <w:tcW w:w="1922" w:type="pct"/>
            <w:gridSpan w:val="3"/>
          </w:tcPr>
          <w:p w:rsidR="00B17DB0" w:rsidRPr="00C67D56" w:rsidRDefault="00B17DB0" w:rsidP="00B17DB0">
            <w:pPr>
              <w:keepNext/>
              <w:widowControl w:val="0"/>
            </w:pPr>
            <w:r w:rsidRPr="00C67D56">
              <w:t>Обязательно</w:t>
            </w:r>
          </w:p>
        </w:tc>
        <w:tc>
          <w:tcPr>
            <w:tcW w:w="1137" w:type="pct"/>
            <w:gridSpan w:val="2"/>
            <w:vMerge w:val="restart"/>
          </w:tcPr>
          <w:p w:rsidR="00B17DB0" w:rsidRPr="00C67D56" w:rsidRDefault="00B17DB0" w:rsidP="00B17DB0">
            <w:pPr>
              <w:keepNext/>
            </w:pPr>
            <w:r w:rsidRPr="00C67D56">
              <w:t>Требование ПАО «Россети»</w:t>
            </w:r>
          </w:p>
        </w:tc>
      </w:tr>
      <w:tr w:rsidR="00B17DB0" w:rsidRPr="00C67D56" w:rsidTr="00B17DB0">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widowControl w:val="0"/>
              <w:autoSpaceDE w:val="0"/>
              <w:autoSpaceDN w:val="0"/>
              <w:adjustRightInd w:val="0"/>
              <w:rPr>
                <w:rFonts w:eastAsia="F1"/>
              </w:rPr>
            </w:pPr>
            <w:r w:rsidRPr="00C67D56">
              <w:rPr>
                <w:rFonts w:eastAsia="F1"/>
              </w:rPr>
              <w:t>Наличие выходного контроля качества готовой продукции</w:t>
            </w:r>
          </w:p>
        </w:tc>
        <w:tc>
          <w:tcPr>
            <w:tcW w:w="1922" w:type="pct"/>
            <w:gridSpan w:val="3"/>
          </w:tcPr>
          <w:p w:rsidR="00B17DB0" w:rsidRPr="00C67D56" w:rsidRDefault="00B17DB0" w:rsidP="00B17DB0">
            <w:pPr>
              <w:widowControl w:val="0"/>
            </w:pPr>
            <w:r w:rsidRPr="00C67D56">
              <w:t>Обязательно</w:t>
            </w:r>
          </w:p>
        </w:tc>
        <w:tc>
          <w:tcPr>
            <w:tcW w:w="1137" w:type="pct"/>
            <w:gridSpan w:val="2"/>
            <w:vMerge/>
          </w:tcPr>
          <w:p w:rsidR="00B17DB0" w:rsidRPr="00C67D56" w:rsidRDefault="00B17DB0" w:rsidP="00B17DB0">
            <w:pPr>
              <w:spacing w:line="252" w:lineRule="auto"/>
            </w:pPr>
          </w:p>
        </w:tc>
      </w:tr>
      <w:tr w:rsidR="00B17DB0" w:rsidRPr="00C67D56" w:rsidTr="00B17DB0">
        <w:trPr>
          <w:trHeight w:val="177"/>
        </w:trPr>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widowControl w:val="0"/>
              <w:autoSpaceDE w:val="0"/>
              <w:autoSpaceDN w:val="0"/>
              <w:adjustRightInd w:val="0"/>
              <w:rPr>
                <w:rFonts w:eastAsia="F1"/>
              </w:rPr>
            </w:pPr>
            <w:r w:rsidRPr="00C67D56">
              <w:rPr>
                <w:rFonts w:eastAsia="F1"/>
              </w:rPr>
              <w:t>Сертификат системы управления и качества</w:t>
            </w:r>
            <w:r>
              <w:rPr>
                <w:rFonts w:eastAsia="F1"/>
              </w:rPr>
              <w:t xml:space="preserve"> </w:t>
            </w:r>
            <w:r>
              <w:rPr>
                <w:rFonts w:eastAsia="F1"/>
                <w:lang w:val="en-US"/>
              </w:rPr>
              <w:t>ISO </w:t>
            </w:r>
            <w:r w:rsidRPr="00C831E7">
              <w:rPr>
                <w:rFonts w:eastAsia="F1"/>
              </w:rPr>
              <w:t>9001</w:t>
            </w:r>
          </w:p>
        </w:tc>
        <w:tc>
          <w:tcPr>
            <w:tcW w:w="1922" w:type="pct"/>
            <w:gridSpan w:val="3"/>
          </w:tcPr>
          <w:p w:rsidR="00B17DB0" w:rsidRPr="00C67D56" w:rsidRDefault="00B17DB0" w:rsidP="00B17DB0">
            <w:pPr>
              <w:widowControl w:val="0"/>
            </w:pPr>
            <w:r w:rsidRPr="00C67D56">
              <w:t>Обязательно</w:t>
            </w:r>
          </w:p>
        </w:tc>
        <w:tc>
          <w:tcPr>
            <w:tcW w:w="1137" w:type="pct"/>
            <w:gridSpan w:val="2"/>
            <w:vMerge/>
          </w:tcPr>
          <w:p w:rsidR="00B17DB0" w:rsidRPr="00C67D56" w:rsidRDefault="00B17DB0" w:rsidP="00B17DB0">
            <w:pPr>
              <w:spacing w:line="252" w:lineRule="auto"/>
            </w:pPr>
          </w:p>
        </w:tc>
      </w:tr>
      <w:tr w:rsidR="00B17DB0" w:rsidRPr="00C67D56" w:rsidTr="00B17DB0">
        <w:tc>
          <w:tcPr>
            <w:tcW w:w="267" w:type="pct"/>
          </w:tcPr>
          <w:p w:rsidR="00B17DB0" w:rsidRPr="00C67D56" w:rsidRDefault="00B17DB0" w:rsidP="00B17DB0">
            <w:pPr>
              <w:pStyle w:val="af3"/>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widowControl w:val="0"/>
              <w:autoSpaceDE w:val="0"/>
              <w:autoSpaceDN w:val="0"/>
              <w:adjustRightInd w:val="0"/>
              <w:rPr>
                <w:rFonts w:eastAsia="F1"/>
                <w:spacing w:val="-4"/>
              </w:rPr>
            </w:pPr>
            <w:r w:rsidRPr="00C67D56">
              <w:rPr>
                <w:rFonts w:eastAsia="F1"/>
                <w:spacing w:val="-4"/>
              </w:rPr>
              <w:t>Наличие участка метрологии (приказ о создании МС с указанием подразделения, на которое возлагается функция МС; аттестат аккредитации МС на право выполнения работ по поверке с соответствующей областью аккредитации) или копия действующего договора с организацией, аккредитованной в установленном порядке на право выполнения работ по поверке СИ (копия аттестата аккредитации с соответствующей областью аккредитации)</w:t>
            </w:r>
          </w:p>
        </w:tc>
        <w:tc>
          <w:tcPr>
            <w:tcW w:w="1922" w:type="pct"/>
            <w:gridSpan w:val="3"/>
          </w:tcPr>
          <w:p w:rsidR="00B17DB0" w:rsidRPr="00C67D56" w:rsidRDefault="00B17DB0" w:rsidP="00B17DB0">
            <w:pPr>
              <w:widowControl w:val="0"/>
            </w:pPr>
            <w:r w:rsidRPr="00C67D56">
              <w:t>Обязательно</w:t>
            </w:r>
          </w:p>
        </w:tc>
        <w:tc>
          <w:tcPr>
            <w:tcW w:w="1137" w:type="pct"/>
            <w:gridSpan w:val="2"/>
            <w:vMerge/>
          </w:tcPr>
          <w:p w:rsidR="00B17DB0" w:rsidRPr="00C67D56" w:rsidRDefault="00B17DB0" w:rsidP="00B17DB0">
            <w:pPr>
              <w:spacing w:line="252" w:lineRule="auto"/>
            </w:pPr>
          </w:p>
        </w:tc>
      </w:tr>
      <w:tr w:rsidR="00B17DB0" w:rsidRPr="00C67D56" w:rsidTr="00B17DB0">
        <w:tc>
          <w:tcPr>
            <w:tcW w:w="267" w:type="pct"/>
          </w:tcPr>
          <w:p w:rsidR="00B17DB0" w:rsidRPr="00C67D56" w:rsidRDefault="00B17DB0" w:rsidP="00B17DB0">
            <w:pPr>
              <w:pStyle w:val="af3"/>
              <w:keepNext/>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widowControl w:val="0"/>
              <w:autoSpaceDE w:val="0"/>
              <w:autoSpaceDN w:val="0"/>
              <w:adjustRightInd w:val="0"/>
              <w:rPr>
                <w:rFonts w:eastAsia="F1"/>
              </w:rPr>
            </w:pPr>
            <w:r w:rsidRPr="00C67D56">
              <w:rPr>
                <w:rFonts w:eastAsia="F1"/>
              </w:rPr>
              <w:t>Система подготовки персонала</w:t>
            </w:r>
          </w:p>
          <w:p w:rsidR="00B17DB0" w:rsidRPr="00C67D56" w:rsidRDefault="00B17DB0" w:rsidP="00B17DB0">
            <w:pPr>
              <w:widowControl w:val="0"/>
              <w:autoSpaceDE w:val="0"/>
              <w:autoSpaceDN w:val="0"/>
              <w:adjustRightInd w:val="0"/>
              <w:rPr>
                <w:rFonts w:eastAsia="F1"/>
              </w:rPr>
            </w:pPr>
          </w:p>
        </w:tc>
        <w:tc>
          <w:tcPr>
            <w:tcW w:w="1922" w:type="pct"/>
            <w:gridSpan w:val="3"/>
          </w:tcPr>
          <w:p w:rsidR="00B17DB0" w:rsidRPr="00C67D56" w:rsidRDefault="00B17DB0" w:rsidP="00B17DB0">
            <w:pPr>
              <w:widowControl w:val="0"/>
            </w:pPr>
            <w:r w:rsidRPr="00C67D56">
              <w:t>Обязательно</w:t>
            </w:r>
          </w:p>
        </w:tc>
        <w:tc>
          <w:tcPr>
            <w:tcW w:w="1137" w:type="pct"/>
            <w:gridSpan w:val="2"/>
          </w:tcPr>
          <w:p w:rsidR="00B17DB0" w:rsidRPr="00C67D56" w:rsidRDefault="00B17DB0" w:rsidP="00B17DB0">
            <w:r w:rsidRPr="00C67D56">
              <w:t>Требование ПАО «Россети»</w:t>
            </w:r>
          </w:p>
        </w:tc>
      </w:tr>
      <w:tr w:rsidR="00B17DB0" w:rsidRPr="00C67D56" w:rsidTr="00B17DB0">
        <w:tc>
          <w:tcPr>
            <w:tcW w:w="267" w:type="pct"/>
          </w:tcPr>
          <w:p w:rsidR="00B17DB0" w:rsidRPr="00C67D56" w:rsidRDefault="00B17DB0" w:rsidP="00B17DB0">
            <w:pPr>
              <w:pStyle w:val="af3"/>
              <w:keepNext/>
              <w:numPr>
                <w:ilvl w:val="1"/>
                <w:numId w:val="20"/>
              </w:numPr>
              <w:tabs>
                <w:tab w:val="left" w:pos="602"/>
                <w:tab w:val="left" w:pos="1629"/>
              </w:tabs>
              <w:suppressAutoHyphens/>
              <w:spacing w:line="264" w:lineRule="auto"/>
              <w:ind w:left="0" w:firstLine="0"/>
              <w:jc w:val="center"/>
            </w:pPr>
          </w:p>
        </w:tc>
        <w:tc>
          <w:tcPr>
            <w:tcW w:w="1674" w:type="pct"/>
          </w:tcPr>
          <w:p w:rsidR="00B17DB0" w:rsidRPr="00C67D56" w:rsidRDefault="00B17DB0" w:rsidP="00B17DB0">
            <w:pPr>
              <w:widowControl w:val="0"/>
              <w:autoSpaceDE w:val="0"/>
              <w:autoSpaceDN w:val="0"/>
              <w:adjustRightInd w:val="0"/>
              <w:rPr>
                <w:rFonts w:eastAsia="F1"/>
              </w:rPr>
            </w:pPr>
            <w:r w:rsidRPr="00C67D56">
              <w:rPr>
                <w:rFonts w:eastAsia="F1"/>
              </w:rPr>
              <w:t>Наличие приспособленных и оснащенных техническими средствами помещений для изготовления, наладки и хранения готовой продукции  и запасных частей.</w:t>
            </w:r>
          </w:p>
        </w:tc>
        <w:tc>
          <w:tcPr>
            <w:tcW w:w="1922" w:type="pct"/>
            <w:gridSpan w:val="3"/>
          </w:tcPr>
          <w:p w:rsidR="00B17DB0" w:rsidRPr="00C67D56" w:rsidRDefault="00B17DB0" w:rsidP="00B17DB0">
            <w:pPr>
              <w:widowControl w:val="0"/>
            </w:pPr>
            <w:r w:rsidRPr="00C67D56">
              <w:t>Обязательно</w:t>
            </w:r>
          </w:p>
        </w:tc>
        <w:tc>
          <w:tcPr>
            <w:tcW w:w="1137" w:type="pct"/>
            <w:gridSpan w:val="2"/>
          </w:tcPr>
          <w:p w:rsidR="00B17DB0" w:rsidRPr="00C67D56" w:rsidRDefault="00B17DB0" w:rsidP="00B17DB0">
            <w:r w:rsidRPr="00C67D56">
              <w:t>Требование ПАО «Россети»</w:t>
            </w:r>
          </w:p>
        </w:tc>
      </w:tr>
      <w:tr w:rsidR="00B17DB0" w:rsidRPr="0087511B" w:rsidTr="00B17DB0">
        <w:tc>
          <w:tcPr>
            <w:tcW w:w="267" w:type="pct"/>
            <w:shd w:val="clear" w:color="auto" w:fill="auto"/>
          </w:tcPr>
          <w:p w:rsidR="00B17DB0" w:rsidRPr="00643F9C" w:rsidRDefault="00B17DB0" w:rsidP="00B17DB0">
            <w:pPr>
              <w:pStyle w:val="af3"/>
              <w:keepNext/>
              <w:numPr>
                <w:ilvl w:val="0"/>
                <w:numId w:val="20"/>
              </w:numPr>
              <w:tabs>
                <w:tab w:val="left" w:pos="602"/>
                <w:tab w:val="left" w:pos="1629"/>
              </w:tabs>
              <w:suppressAutoHyphens/>
              <w:spacing w:line="264" w:lineRule="auto"/>
              <w:ind w:left="0" w:firstLine="0"/>
              <w:jc w:val="center"/>
            </w:pPr>
          </w:p>
        </w:tc>
        <w:tc>
          <w:tcPr>
            <w:tcW w:w="4733" w:type="pct"/>
            <w:gridSpan w:val="6"/>
            <w:shd w:val="clear" w:color="auto" w:fill="auto"/>
          </w:tcPr>
          <w:p w:rsidR="00B17DB0" w:rsidRPr="000C0CE9" w:rsidRDefault="00B17DB0" w:rsidP="00B17DB0">
            <w:pPr>
              <w:rPr>
                <w:b/>
              </w:rPr>
            </w:pPr>
            <w:r w:rsidRPr="000C0CE9">
              <w:rPr>
                <w:rFonts w:eastAsia="F1"/>
                <w:b/>
              </w:rPr>
              <w:t>Требования к сервисным центрам</w:t>
            </w:r>
          </w:p>
        </w:tc>
      </w:tr>
      <w:tr w:rsidR="00B17DB0" w:rsidRPr="0087511B" w:rsidTr="00B17DB0">
        <w:tc>
          <w:tcPr>
            <w:tcW w:w="267" w:type="pct"/>
            <w:shd w:val="clear" w:color="auto" w:fill="auto"/>
          </w:tcPr>
          <w:p w:rsidR="00B17DB0" w:rsidRPr="00643F9C" w:rsidRDefault="00B17DB0" w:rsidP="00B17DB0">
            <w:pPr>
              <w:pStyle w:val="af3"/>
              <w:keepNext/>
              <w:numPr>
                <w:ilvl w:val="1"/>
                <w:numId w:val="20"/>
              </w:numPr>
              <w:tabs>
                <w:tab w:val="left" w:pos="602"/>
                <w:tab w:val="left" w:pos="1629"/>
              </w:tabs>
              <w:suppressAutoHyphens/>
              <w:spacing w:line="264" w:lineRule="auto"/>
              <w:ind w:left="0" w:firstLine="0"/>
              <w:jc w:val="center"/>
            </w:pPr>
          </w:p>
        </w:tc>
        <w:tc>
          <w:tcPr>
            <w:tcW w:w="1674" w:type="pct"/>
            <w:shd w:val="clear" w:color="auto" w:fill="auto"/>
          </w:tcPr>
          <w:p w:rsidR="00B17DB0" w:rsidRPr="00643F9C" w:rsidRDefault="00B17DB0" w:rsidP="00B17DB0">
            <w:pPr>
              <w:widowControl w:val="0"/>
              <w:autoSpaceDE w:val="0"/>
              <w:autoSpaceDN w:val="0"/>
              <w:adjustRightInd w:val="0"/>
              <w:rPr>
                <w:rFonts w:eastAsia="F1"/>
              </w:rPr>
            </w:pPr>
            <w:r w:rsidRPr="00643F9C">
              <w:rPr>
                <w:rFonts w:eastAsia="F1"/>
              </w:rPr>
              <w:t>Наличие помещения, склада запасных частей и ремонтной базы (приборы и соответствующие инструменты) для осуществления гарантийного и постгарантийного ремонта</w:t>
            </w:r>
          </w:p>
        </w:tc>
        <w:tc>
          <w:tcPr>
            <w:tcW w:w="1922" w:type="pct"/>
            <w:gridSpan w:val="3"/>
            <w:vMerge w:val="restart"/>
            <w:shd w:val="clear" w:color="auto" w:fill="auto"/>
          </w:tcPr>
          <w:p w:rsidR="00B17DB0" w:rsidRPr="00026AB0" w:rsidRDefault="00B17DB0" w:rsidP="00B17DB0">
            <w:pPr>
              <w:widowControl w:val="0"/>
              <w:ind w:firstLine="17"/>
            </w:pPr>
            <w:r w:rsidRPr="00026AB0">
              <w:t>1</w:t>
            </w:r>
            <w:r w:rsidRPr="00C831E7">
              <w:t>)</w:t>
            </w:r>
            <w:r w:rsidRPr="00026AB0">
              <w:t xml:space="preserve"> </w:t>
            </w:r>
            <w:r>
              <w:t>р</w:t>
            </w:r>
            <w:r w:rsidRPr="00026AB0">
              <w:t>азрешительная документация на техническое обслуживание электротехнического оборудования.</w:t>
            </w:r>
          </w:p>
          <w:p w:rsidR="00B17DB0" w:rsidRPr="00026AB0" w:rsidRDefault="00B17DB0" w:rsidP="00B17DB0">
            <w:pPr>
              <w:widowControl w:val="0"/>
              <w:ind w:firstLine="17"/>
            </w:pPr>
            <w:r w:rsidRPr="00026AB0">
              <w:t>2</w:t>
            </w:r>
            <w:r w:rsidRPr="00C831E7">
              <w:t>)</w:t>
            </w:r>
            <w:r>
              <w:t xml:space="preserve"> п</w:t>
            </w:r>
            <w:r w:rsidRPr="00026AB0">
              <w:t>еречень и копии выполняемых договоров сервисного обслуживания.</w:t>
            </w:r>
          </w:p>
          <w:p w:rsidR="00B17DB0" w:rsidRPr="00026AB0" w:rsidRDefault="00B17DB0" w:rsidP="00B17DB0">
            <w:pPr>
              <w:widowControl w:val="0"/>
              <w:ind w:firstLine="17"/>
            </w:pPr>
            <w:r w:rsidRPr="00026AB0">
              <w:t>3</w:t>
            </w:r>
            <w:r w:rsidRPr="00C831E7">
              <w:t>)</w:t>
            </w:r>
            <w:r>
              <w:t xml:space="preserve"> о</w:t>
            </w:r>
            <w:r w:rsidRPr="00026AB0">
              <w:t>тзывы о проделанной ранее сервисным центром работе (референц-лист).</w:t>
            </w:r>
          </w:p>
          <w:p w:rsidR="00B17DB0" w:rsidRDefault="00B17DB0" w:rsidP="00B17DB0">
            <w:pPr>
              <w:widowControl w:val="0"/>
              <w:ind w:firstLine="17"/>
            </w:pPr>
            <w:r w:rsidRPr="00026AB0">
              <w:t>4</w:t>
            </w:r>
            <w:r w:rsidRPr="00C831E7">
              <w:t>)</w:t>
            </w:r>
            <w:r>
              <w:t xml:space="preserve"> п</w:t>
            </w:r>
            <w:r w:rsidRPr="00026AB0">
              <w:t>еречень используемых приборов, с подтверждением их метрологической аттестации.</w:t>
            </w:r>
          </w:p>
          <w:p w:rsidR="00B17DB0" w:rsidRPr="00026AB0" w:rsidRDefault="00B17DB0" w:rsidP="00B17DB0">
            <w:pPr>
              <w:widowControl w:val="0"/>
              <w:ind w:firstLine="17"/>
            </w:pPr>
            <w:r w:rsidRPr="00026AB0">
              <w:t>5</w:t>
            </w:r>
            <w:r w:rsidRPr="00C831E7">
              <w:t>)</w:t>
            </w:r>
            <w:r>
              <w:t xml:space="preserve"> с</w:t>
            </w:r>
            <w:r w:rsidRPr="00026AB0">
              <w:t>видетельства и сертификаты о прохождении обучения персонала, подтверждающие право гарантийного обслуживания от имени завода-изготовителя.</w:t>
            </w:r>
          </w:p>
          <w:p w:rsidR="00B17DB0" w:rsidRDefault="00B17DB0" w:rsidP="00B17DB0">
            <w:pPr>
              <w:widowControl w:val="0"/>
              <w:ind w:firstLine="17"/>
            </w:pPr>
            <w:r w:rsidRPr="0087511B">
              <w:t>6</w:t>
            </w:r>
            <w:r w:rsidRPr="00C831E7">
              <w:t>)</w:t>
            </w:r>
            <w:r>
              <w:t xml:space="preserve"> с</w:t>
            </w:r>
            <w:r w:rsidRPr="0087511B">
              <w:t>ертификаты, паспорт и иные документы, подтверждающие качество имеющихся в наличии запасных частей.</w:t>
            </w:r>
          </w:p>
          <w:p w:rsidR="00B17DB0" w:rsidRPr="000106BB" w:rsidRDefault="00B17DB0" w:rsidP="00B17DB0">
            <w:pPr>
              <w:widowControl w:val="0"/>
              <w:ind w:firstLine="17"/>
            </w:pPr>
            <w:r>
              <w:t>7</w:t>
            </w:r>
            <w:r w:rsidRPr="00C831E7">
              <w:t>)</w:t>
            </w:r>
            <w:r>
              <w:t xml:space="preserve"> договор с организацией, осуществляющей сервисное обслуживание (с 01.01.2020)</w:t>
            </w:r>
          </w:p>
        </w:tc>
        <w:tc>
          <w:tcPr>
            <w:tcW w:w="1137" w:type="pct"/>
            <w:gridSpan w:val="2"/>
            <w:vMerge w:val="restart"/>
            <w:shd w:val="clear" w:color="auto" w:fill="auto"/>
          </w:tcPr>
          <w:p w:rsidR="00B17DB0" w:rsidRPr="00643F9C" w:rsidRDefault="00B17DB0" w:rsidP="00B17DB0">
            <w:r w:rsidRPr="00643F9C">
              <w:t>Требование ПАО «Россети»</w:t>
            </w:r>
          </w:p>
        </w:tc>
      </w:tr>
      <w:tr w:rsidR="00B17DB0" w:rsidRPr="0087511B" w:rsidTr="00B17DB0">
        <w:tc>
          <w:tcPr>
            <w:tcW w:w="267" w:type="pct"/>
            <w:shd w:val="clear" w:color="auto" w:fill="auto"/>
          </w:tcPr>
          <w:p w:rsidR="00B17DB0" w:rsidRPr="00643F9C" w:rsidRDefault="00B17DB0" w:rsidP="00B17DB0">
            <w:pPr>
              <w:pStyle w:val="af3"/>
              <w:keepNext/>
              <w:numPr>
                <w:ilvl w:val="1"/>
                <w:numId w:val="20"/>
              </w:numPr>
              <w:tabs>
                <w:tab w:val="left" w:pos="602"/>
                <w:tab w:val="left" w:pos="1629"/>
              </w:tabs>
              <w:suppressAutoHyphens/>
              <w:spacing w:line="264" w:lineRule="auto"/>
              <w:ind w:left="0" w:firstLine="0"/>
              <w:jc w:val="center"/>
            </w:pPr>
          </w:p>
        </w:tc>
        <w:tc>
          <w:tcPr>
            <w:tcW w:w="1674" w:type="pct"/>
            <w:shd w:val="clear" w:color="auto" w:fill="auto"/>
          </w:tcPr>
          <w:p w:rsidR="00B17DB0" w:rsidRPr="00643F9C" w:rsidRDefault="00B17DB0" w:rsidP="00B17DB0">
            <w:pPr>
              <w:widowControl w:val="0"/>
              <w:autoSpaceDE w:val="0"/>
              <w:autoSpaceDN w:val="0"/>
              <w:adjustRightInd w:val="0"/>
              <w:rPr>
                <w:rFonts w:eastAsia="F1"/>
              </w:rPr>
            </w:pPr>
            <w:r w:rsidRPr="00643F9C">
              <w:rPr>
                <w:rFonts w:eastAsia="F1"/>
              </w:rPr>
              <w:t>Организация обучения и периодическая аттестация персонала эксплуатирующей организации, с выдачей сертификатов</w:t>
            </w:r>
          </w:p>
        </w:tc>
        <w:tc>
          <w:tcPr>
            <w:tcW w:w="1922" w:type="pct"/>
            <w:gridSpan w:val="3"/>
            <w:vMerge/>
            <w:shd w:val="clear" w:color="auto" w:fill="auto"/>
          </w:tcPr>
          <w:p w:rsidR="00B17DB0" w:rsidRPr="00643F9C" w:rsidRDefault="00B17DB0" w:rsidP="00B17DB0">
            <w:pPr>
              <w:widowControl w:val="0"/>
            </w:pPr>
          </w:p>
        </w:tc>
        <w:tc>
          <w:tcPr>
            <w:tcW w:w="1137" w:type="pct"/>
            <w:gridSpan w:val="2"/>
            <w:vMerge/>
            <w:shd w:val="clear" w:color="auto" w:fill="auto"/>
          </w:tcPr>
          <w:p w:rsidR="00B17DB0" w:rsidRPr="00643F9C" w:rsidRDefault="00B17DB0" w:rsidP="00B17DB0"/>
        </w:tc>
      </w:tr>
      <w:tr w:rsidR="00B17DB0" w:rsidRPr="0087511B" w:rsidTr="00B17DB0">
        <w:tc>
          <w:tcPr>
            <w:tcW w:w="267" w:type="pct"/>
            <w:shd w:val="clear" w:color="auto" w:fill="auto"/>
          </w:tcPr>
          <w:p w:rsidR="00B17DB0" w:rsidRPr="00643F9C" w:rsidRDefault="00B17DB0" w:rsidP="00B17DB0">
            <w:pPr>
              <w:pStyle w:val="af3"/>
              <w:keepNext/>
              <w:numPr>
                <w:ilvl w:val="1"/>
                <w:numId w:val="20"/>
              </w:numPr>
              <w:tabs>
                <w:tab w:val="left" w:pos="602"/>
                <w:tab w:val="left" w:pos="1629"/>
              </w:tabs>
              <w:suppressAutoHyphens/>
              <w:spacing w:line="264" w:lineRule="auto"/>
              <w:ind w:left="0" w:firstLine="0"/>
              <w:jc w:val="center"/>
            </w:pPr>
          </w:p>
        </w:tc>
        <w:tc>
          <w:tcPr>
            <w:tcW w:w="1674" w:type="pct"/>
            <w:shd w:val="clear" w:color="auto" w:fill="auto"/>
          </w:tcPr>
          <w:p w:rsidR="00B17DB0" w:rsidRPr="00643F9C" w:rsidRDefault="00B17DB0" w:rsidP="00B17DB0">
            <w:pPr>
              <w:widowControl w:val="0"/>
              <w:autoSpaceDE w:val="0"/>
              <w:autoSpaceDN w:val="0"/>
              <w:adjustRightInd w:val="0"/>
              <w:rPr>
                <w:rFonts w:eastAsia="F1"/>
              </w:rPr>
            </w:pPr>
            <w:r w:rsidRPr="00643F9C">
              <w:rPr>
                <w:rFonts w:eastAsia="F1"/>
              </w:rPr>
              <w:t>Наличие аттестованных производителем специалистов для осуществления гарантийного и постгарантийного ремонта</w:t>
            </w:r>
          </w:p>
        </w:tc>
        <w:tc>
          <w:tcPr>
            <w:tcW w:w="1922" w:type="pct"/>
            <w:gridSpan w:val="3"/>
            <w:vMerge/>
            <w:shd w:val="clear" w:color="auto" w:fill="auto"/>
          </w:tcPr>
          <w:p w:rsidR="00B17DB0" w:rsidRPr="00643F9C" w:rsidRDefault="00B17DB0" w:rsidP="00B17DB0">
            <w:pPr>
              <w:widowControl w:val="0"/>
            </w:pPr>
          </w:p>
        </w:tc>
        <w:tc>
          <w:tcPr>
            <w:tcW w:w="1137" w:type="pct"/>
            <w:gridSpan w:val="2"/>
            <w:vMerge/>
            <w:shd w:val="clear" w:color="auto" w:fill="auto"/>
          </w:tcPr>
          <w:p w:rsidR="00B17DB0" w:rsidRPr="00643F9C" w:rsidRDefault="00B17DB0" w:rsidP="00B17DB0"/>
        </w:tc>
      </w:tr>
      <w:tr w:rsidR="00B17DB0" w:rsidRPr="0087511B" w:rsidTr="00B17DB0">
        <w:tc>
          <w:tcPr>
            <w:tcW w:w="267" w:type="pct"/>
            <w:shd w:val="clear" w:color="auto" w:fill="auto"/>
          </w:tcPr>
          <w:p w:rsidR="00B17DB0" w:rsidRPr="00643F9C" w:rsidRDefault="00B17DB0" w:rsidP="00B17DB0">
            <w:pPr>
              <w:pStyle w:val="af3"/>
              <w:keepNext/>
              <w:numPr>
                <w:ilvl w:val="1"/>
                <w:numId w:val="20"/>
              </w:numPr>
              <w:tabs>
                <w:tab w:val="left" w:pos="602"/>
                <w:tab w:val="left" w:pos="1629"/>
              </w:tabs>
              <w:suppressAutoHyphens/>
              <w:spacing w:line="264" w:lineRule="auto"/>
              <w:ind w:left="0" w:firstLine="0"/>
              <w:jc w:val="center"/>
            </w:pPr>
          </w:p>
        </w:tc>
        <w:tc>
          <w:tcPr>
            <w:tcW w:w="1674" w:type="pct"/>
            <w:shd w:val="clear" w:color="auto" w:fill="auto"/>
          </w:tcPr>
          <w:p w:rsidR="00B17DB0" w:rsidRPr="00643F9C" w:rsidRDefault="00B17DB0" w:rsidP="00B17DB0">
            <w:pPr>
              <w:widowControl w:val="0"/>
              <w:autoSpaceDE w:val="0"/>
              <w:autoSpaceDN w:val="0"/>
              <w:adjustRightInd w:val="0"/>
              <w:rPr>
                <w:rFonts w:eastAsia="F1"/>
              </w:rPr>
            </w:pPr>
            <w:r w:rsidRPr="00D736D5">
              <w:rPr>
                <w:rFonts w:eastAsia="F1"/>
              </w:rPr>
              <w:t>Наличие достаточного для обеспечения своевременного(не более 5 суток)  ремонта всего спектра поставляемого оборудования аварийного резерва запчастей.</w:t>
            </w:r>
          </w:p>
        </w:tc>
        <w:tc>
          <w:tcPr>
            <w:tcW w:w="1922" w:type="pct"/>
            <w:gridSpan w:val="3"/>
            <w:vMerge/>
            <w:shd w:val="clear" w:color="auto" w:fill="auto"/>
          </w:tcPr>
          <w:p w:rsidR="00B17DB0" w:rsidRPr="00643F9C" w:rsidRDefault="00B17DB0" w:rsidP="00B17DB0">
            <w:pPr>
              <w:widowControl w:val="0"/>
            </w:pPr>
          </w:p>
        </w:tc>
        <w:tc>
          <w:tcPr>
            <w:tcW w:w="1137" w:type="pct"/>
            <w:gridSpan w:val="2"/>
            <w:vMerge/>
            <w:shd w:val="clear" w:color="auto" w:fill="auto"/>
          </w:tcPr>
          <w:p w:rsidR="00B17DB0" w:rsidRPr="00643F9C" w:rsidRDefault="00B17DB0" w:rsidP="00B17DB0"/>
        </w:tc>
      </w:tr>
      <w:tr w:rsidR="00B17DB0" w:rsidRPr="0087511B" w:rsidTr="00B17DB0">
        <w:tc>
          <w:tcPr>
            <w:tcW w:w="267" w:type="pct"/>
            <w:shd w:val="clear" w:color="auto" w:fill="auto"/>
          </w:tcPr>
          <w:p w:rsidR="00B17DB0" w:rsidRPr="00643F9C" w:rsidRDefault="00B17DB0" w:rsidP="00B17DB0">
            <w:pPr>
              <w:pStyle w:val="af3"/>
              <w:keepNext/>
              <w:numPr>
                <w:ilvl w:val="1"/>
                <w:numId w:val="20"/>
              </w:numPr>
              <w:tabs>
                <w:tab w:val="left" w:pos="602"/>
                <w:tab w:val="left" w:pos="1629"/>
              </w:tabs>
              <w:suppressAutoHyphens/>
              <w:spacing w:line="264" w:lineRule="auto"/>
              <w:ind w:left="0" w:firstLine="0"/>
              <w:jc w:val="center"/>
            </w:pPr>
          </w:p>
        </w:tc>
        <w:tc>
          <w:tcPr>
            <w:tcW w:w="1674" w:type="pct"/>
            <w:shd w:val="clear" w:color="auto" w:fill="auto"/>
          </w:tcPr>
          <w:p w:rsidR="00B17DB0" w:rsidRPr="00643F9C" w:rsidRDefault="00B17DB0" w:rsidP="00B17DB0">
            <w:pPr>
              <w:widowControl w:val="0"/>
              <w:autoSpaceDE w:val="0"/>
              <w:autoSpaceDN w:val="0"/>
              <w:adjustRightInd w:val="0"/>
              <w:rPr>
                <w:rFonts w:eastAsia="F1"/>
              </w:rPr>
            </w:pPr>
            <w:r w:rsidRPr="00643F9C">
              <w:rPr>
                <w:rFonts w:eastAsia="F1"/>
              </w:rPr>
              <w:t>Обязательные консультации и рекомендации по эксплуатации и ремонту оборудования специалистами сервисного центра для потребителей закреплённого региона.</w:t>
            </w:r>
          </w:p>
        </w:tc>
        <w:tc>
          <w:tcPr>
            <w:tcW w:w="1922" w:type="pct"/>
            <w:gridSpan w:val="3"/>
            <w:vMerge/>
            <w:shd w:val="clear" w:color="auto" w:fill="auto"/>
          </w:tcPr>
          <w:p w:rsidR="00B17DB0" w:rsidRPr="00643F9C" w:rsidRDefault="00B17DB0" w:rsidP="00B17DB0">
            <w:pPr>
              <w:widowControl w:val="0"/>
            </w:pPr>
          </w:p>
        </w:tc>
        <w:tc>
          <w:tcPr>
            <w:tcW w:w="1137" w:type="pct"/>
            <w:gridSpan w:val="2"/>
            <w:vMerge/>
            <w:shd w:val="clear" w:color="auto" w:fill="auto"/>
          </w:tcPr>
          <w:p w:rsidR="00B17DB0" w:rsidRPr="00643F9C" w:rsidRDefault="00B17DB0" w:rsidP="00B17DB0"/>
        </w:tc>
      </w:tr>
      <w:tr w:rsidR="00B17DB0" w:rsidRPr="0087511B" w:rsidTr="00B17DB0">
        <w:tc>
          <w:tcPr>
            <w:tcW w:w="267" w:type="pct"/>
            <w:shd w:val="clear" w:color="auto" w:fill="auto"/>
          </w:tcPr>
          <w:p w:rsidR="00B17DB0" w:rsidRPr="00643F9C" w:rsidRDefault="00B17DB0" w:rsidP="00B17DB0">
            <w:pPr>
              <w:pStyle w:val="af3"/>
              <w:keepNext/>
              <w:numPr>
                <w:ilvl w:val="1"/>
                <w:numId w:val="20"/>
              </w:numPr>
              <w:tabs>
                <w:tab w:val="left" w:pos="602"/>
                <w:tab w:val="left" w:pos="1629"/>
              </w:tabs>
              <w:suppressAutoHyphens/>
              <w:spacing w:line="264" w:lineRule="auto"/>
              <w:ind w:left="0" w:firstLine="0"/>
              <w:jc w:val="center"/>
            </w:pPr>
          </w:p>
        </w:tc>
        <w:tc>
          <w:tcPr>
            <w:tcW w:w="1674" w:type="pct"/>
            <w:shd w:val="clear" w:color="auto" w:fill="auto"/>
          </w:tcPr>
          <w:p w:rsidR="00B17DB0" w:rsidRPr="00643F9C" w:rsidRDefault="00B17DB0" w:rsidP="00B17DB0">
            <w:pPr>
              <w:widowControl w:val="0"/>
              <w:autoSpaceDE w:val="0"/>
              <w:autoSpaceDN w:val="0"/>
              <w:adjustRightInd w:val="0"/>
              <w:rPr>
                <w:rFonts w:eastAsia="F1"/>
              </w:rPr>
            </w:pPr>
            <w:r w:rsidRPr="00643F9C">
              <w:rPr>
                <w:rFonts w:eastAsia="F1"/>
              </w:rPr>
              <w:t>Оперативное прибытие специалистов сервисного центра на объекты, где возникают проблемы с установленным оборудованием, в течение 72 часов.</w:t>
            </w:r>
          </w:p>
        </w:tc>
        <w:tc>
          <w:tcPr>
            <w:tcW w:w="1922" w:type="pct"/>
            <w:gridSpan w:val="3"/>
            <w:vMerge/>
            <w:shd w:val="clear" w:color="auto" w:fill="auto"/>
          </w:tcPr>
          <w:p w:rsidR="00B17DB0" w:rsidRPr="00643F9C" w:rsidRDefault="00B17DB0" w:rsidP="00B17DB0">
            <w:pPr>
              <w:widowControl w:val="0"/>
            </w:pPr>
          </w:p>
        </w:tc>
        <w:tc>
          <w:tcPr>
            <w:tcW w:w="1137" w:type="pct"/>
            <w:gridSpan w:val="2"/>
            <w:vMerge/>
            <w:shd w:val="clear" w:color="auto" w:fill="auto"/>
          </w:tcPr>
          <w:p w:rsidR="00B17DB0" w:rsidRPr="00643F9C" w:rsidRDefault="00B17DB0" w:rsidP="00B17DB0"/>
        </w:tc>
      </w:tr>
      <w:tr w:rsidR="00B17DB0" w:rsidRPr="0087511B" w:rsidTr="00B17DB0">
        <w:tc>
          <w:tcPr>
            <w:tcW w:w="267" w:type="pct"/>
            <w:shd w:val="clear" w:color="auto" w:fill="auto"/>
          </w:tcPr>
          <w:p w:rsidR="00B17DB0" w:rsidRPr="00643F9C" w:rsidRDefault="00B17DB0" w:rsidP="00B17DB0">
            <w:pPr>
              <w:pStyle w:val="af3"/>
              <w:keepNext/>
              <w:numPr>
                <w:ilvl w:val="1"/>
                <w:numId w:val="20"/>
              </w:numPr>
              <w:tabs>
                <w:tab w:val="left" w:pos="602"/>
                <w:tab w:val="left" w:pos="1629"/>
              </w:tabs>
              <w:suppressAutoHyphens/>
              <w:spacing w:line="264" w:lineRule="auto"/>
              <w:ind w:left="0" w:firstLine="0"/>
              <w:jc w:val="center"/>
            </w:pPr>
          </w:p>
        </w:tc>
        <w:tc>
          <w:tcPr>
            <w:tcW w:w="1674" w:type="pct"/>
            <w:shd w:val="clear" w:color="auto" w:fill="auto"/>
          </w:tcPr>
          <w:p w:rsidR="00B17DB0" w:rsidRPr="00643F9C" w:rsidRDefault="00B17DB0" w:rsidP="00B17DB0">
            <w:pPr>
              <w:widowControl w:val="0"/>
              <w:autoSpaceDE w:val="0"/>
              <w:autoSpaceDN w:val="0"/>
              <w:adjustRightInd w:val="0"/>
              <w:rPr>
                <w:rFonts w:eastAsia="F1"/>
              </w:rPr>
            </w:pPr>
            <w:r w:rsidRPr="00643F9C">
              <w:rPr>
                <w:rFonts w:eastAsia="F1"/>
              </w:rPr>
              <w:t xml:space="preserve">Поставка любых запасных частей, ремонт и/или </w:t>
            </w:r>
            <w:r w:rsidRPr="00643F9C">
              <w:rPr>
                <w:rFonts w:eastAsia="F1"/>
              </w:rPr>
              <w:lastRenderedPageBreak/>
              <w:t xml:space="preserve">замена любого блока оборудования в течение </w:t>
            </w:r>
            <w:r>
              <w:rPr>
                <w:rFonts w:eastAsia="F1"/>
              </w:rPr>
              <w:t xml:space="preserve">15 </w:t>
            </w:r>
            <w:r w:rsidRPr="00643F9C">
              <w:rPr>
                <w:rFonts w:eastAsia="F1"/>
              </w:rPr>
              <w:t>лет с даты окончания Гарантийного срока.</w:t>
            </w:r>
          </w:p>
        </w:tc>
        <w:tc>
          <w:tcPr>
            <w:tcW w:w="1922" w:type="pct"/>
            <w:gridSpan w:val="3"/>
            <w:vMerge/>
            <w:shd w:val="clear" w:color="auto" w:fill="auto"/>
          </w:tcPr>
          <w:p w:rsidR="00B17DB0" w:rsidRPr="00643F9C" w:rsidRDefault="00B17DB0" w:rsidP="00B17DB0">
            <w:pPr>
              <w:widowControl w:val="0"/>
            </w:pPr>
          </w:p>
        </w:tc>
        <w:tc>
          <w:tcPr>
            <w:tcW w:w="1137" w:type="pct"/>
            <w:gridSpan w:val="2"/>
            <w:vMerge/>
            <w:shd w:val="clear" w:color="auto" w:fill="auto"/>
          </w:tcPr>
          <w:p w:rsidR="00B17DB0" w:rsidRPr="00643F9C" w:rsidRDefault="00B17DB0" w:rsidP="00B17DB0"/>
        </w:tc>
      </w:tr>
      <w:tr w:rsidR="00B17DB0" w:rsidRPr="0087511B" w:rsidTr="00B17DB0">
        <w:tc>
          <w:tcPr>
            <w:tcW w:w="267" w:type="pct"/>
            <w:shd w:val="clear" w:color="auto" w:fill="auto"/>
          </w:tcPr>
          <w:p w:rsidR="00B17DB0" w:rsidRPr="00643F9C" w:rsidRDefault="00B17DB0" w:rsidP="00B17DB0">
            <w:pPr>
              <w:pStyle w:val="af3"/>
              <w:keepNext/>
              <w:numPr>
                <w:ilvl w:val="1"/>
                <w:numId w:val="20"/>
              </w:numPr>
              <w:tabs>
                <w:tab w:val="left" w:pos="602"/>
                <w:tab w:val="left" w:pos="1629"/>
              </w:tabs>
              <w:suppressAutoHyphens/>
              <w:spacing w:line="264" w:lineRule="auto"/>
              <w:ind w:left="0" w:firstLine="0"/>
              <w:jc w:val="center"/>
            </w:pPr>
          </w:p>
        </w:tc>
        <w:tc>
          <w:tcPr>
            <w:tcW w:w="1674" w:type="pct"/>
            <w:shd w:val="clear" w:color="auto" w:fill="auto"/>
          </w:tcPr>
          <w:p w:rsidR="00B17DB0" w:rsidRPr="00643F9C" w:rsidRDefault="00B17DB0" w:rsidP="00B17DB0">
            <w:pPr>
              <w:widowControl w:val="0"/>
              <w:autoSpaceDE w:val="0"/>
              <w:autoSpaceDN w:val="0"/>
              <w:adjustRightInd w:val="0"/>
              <w:rPr>
                <w:rFonts w:eastAsia="F1"/>
              </w:rPr>
            </w:pPr>
            <w:r w:rsidRPr="00643F9C">
              <w:rPr>
                <w:rFonts w:eastAsia="F1"/>
              </w:rPr>
              <w:t>Срок поставки запасных частей для оборудования, с момента подписания договора на их покупку, не более одного месяца.</w:t>
            </w:r>
          </w:p>
        </w:tc>
        <w:tc>
          <w:tcPr>
            <w:tcW w:w="1922" w:type="pct"/>
            <w:gridSpan w:val="3"/>
            <w:vMerge/>
            <w:shd w:val="clear" w:color="auto" w:fill="auto"/>
          </w:tcPr>
          <w:p w:rsidR="00B17DB0" w:rsidRPr="00643F9C" w:rsidRDefault="00B17DB0" w:rsidP="00B17DB0">
            <w:pPr>
              <w:widowControl w:val="0"/>
            </w:pPr>
          </w:p>
        </w:tc>
        <w:tc>
          <w:tcPr>
            <w:tcW w:w="1137" w:type="pct"/>
            <w:gridSpan w:val="2"/>
            <w:vMerge/>
            <w:shd w:val="clear" w:color="auto" w:fill="auto"/>
          </w:tcPr>
          <w:p w:rsidR="00B17DB0" w:rsidRPr="00643F9C" w:rsidRDefault="00B17DB0" w:rsidP="00B17DB0"/>
        </w:tc>
      </w:tr>
    </w:tbl>
    <w:p w:rsidR="00B17DB0" w:rsidRDefault="00B17DB0" w:rsidP="00B17DB0">
      <w:pPr>
        <w:rPr>
          <w:b/>
        </w:rPr>
      </w:pPr>
    </w:p>
    <w:p w:rsidR="00B17DB0" w:rsidRDefault="00B17DB0" w:rsidP="00B17DB0">
      <w:pPr>
        <w:rPr>
          <w:b/>
        </w:rPr>
      </w:pPr>
    </w:p>
    <w:p w:rsidR="00B17DB0" w:rsidRDefault="00B17DB0" w:rsidP="00B17DB0">
      <w:pPr>
        <w:rPr>
          <w:b/>
        </w:rPr>
      </w:pPr>
    </w:p>
    <w:p w:rsidR="00B17DB0" w:rsidRDefault="00B17DB0" w:rsidP="00B17DB0">
      <w:pPr>
        <w:rPr>
          <w:b/>
        </w:rPr>
      </w:pPr>
    </w:p>
    <w:p w:rsidR="00B17DB0" w:rsidRDefault="00B17DB0" w:rsidP="00B17DB0">
      <w:pPr>
        <w:tabs>
          <w:tab w:val="left" w:pos="11340"/>
        </w:tabs>
        <w:spacing w:line="264" w:lineRule="auto"/>
        <w:rPr>
          <w:sz w:val="22"/>
          <w:szCs w:val="22"/>
        </w:rPr>
        <w:sectPr w:rsidR="00B17DB0" w:rsidSect="00B17DB0">
          <w:headerReference w:type="even" r:id="rId15"/>
          <w:headerReference w:type="default" r:id="rId16"/>
          <w:footerReference w:type="even" r:id="rId17"/>
          <w:footerReference w:type="default" r:id="rId18"/>
          <w:headerReference w:type="first" r:id="rId19"/>
          <w:footerReference w:type="first" r:id="rId20"/>
          <w:pgSz w:w="16838" w:h="11906" w:orient="landscape"/>
          <w:pgMar w:top="1701" w:right="1134" w:bottom="851" w:left="1134" w:header="709" w:footer="709" w:gutter="0"/>
          <w:cols w:space="720"/>
          <w:docGrid w:linePitch="381"/>
        </w:sectPr>
      </w:pPr>
    </w:p>
    <w:p w:rsidR="00B17DB0" w:rsidRDefault="00B17DB0" w:rsidP="00B17DB0">
      <w:pPr>
        <w:tabs>
          <w:tab w:val="left" w:pos="11340"/>
        </w:tabs>
        <w:spacing w:line="264" w:lineRule="auto"/>
        <w:rPr>
          <w:sz w:val="22"/>
          <w:szCs w:val="22"/>
        </w:rPr>
      </w:pPr>
    </w:p>
    <w:p w:rsidR="00B17DB0" w:rsidRPr="00990713" w:rsidRDefault="00B17DB0" w:rsidP="00B17DB0">
      <w:pPr>
        <w:tabs>
          <w:tab w:val="left" w:pos="11340"/>
        </w:tabs>
        <w:spacing w:line="264" w:lineRule="auto"/>
        <w:jc w:val="right"/>
        <w:rPr>
          <w:sz w:val="22"/>
          <w:szCs w:val="22"/>
        </w:rPr>
      </w:pPr>
      <w:r w:rsidRPr="00990713">
        <w:rPr>
          <w:sz w:val="22"/>
          <w:szCs w:val="22"/>
        </w:rPr>
        <w:t xml:space="preserve">Приложение </w:t>
      </w:r>
      <w:r>
        <w:rPr>
          <w:sz w:val="22"/>
          <w:szCs w:val="22"/>
        </w:rPr>
        <w:t>3.1</w:t>
      </w:r>
    </w:p>
    <w:p w:rsidR="00B17DB0" w:rsidRPr="00990713" w:rsidRDefault="00B17DB0" w:rsidP="00B17DB0">
      <w:pPr>
        <w:tabs>
          <w:tab w:val="left" w:pos="11340"/>
        </w:tabs>
        <w:spacing w:line="264" w:lineRule="auto"/>
        <w:jc w:val="center"/>
      </w:pPr>
      <w:r w:rsidRPr="00990713">
        <w:t>Перечень протоколов испытаний</w:t>
      </w:r>
    </w:p>
    <w:p w:rsidR="00B17DB0" w:rsidRPr="00990713" w:rsidRDefault="00B17DB0" w:rsidP="00B17DB0">
      <w:pPr>
        <w:pStyle w:val="af3"/>
        <w:numPr>
          <w:ilvl w:val="0"/>
          <w:numId w:val="25"/>
        </w:numPr>
        <w:tabs>
          <w:tab w:val="left" w:pos="1276"/>
        </w:tabs>
        <w:spacing w:before="120" w:after="120" w:line="276" w:lineRule="auto"/>
        <w:ind w:left="0" w:firstLine="709"/>
        <w:jc w:val="both"/>
      </w:pPr>
      <w:r w:rsidRPr="00990713">
        <w:t>Протоколы испытаний в целях утверждения типа средств измерений.</w:t>
      </w:r>
    </w:p>
    <w:p w:rsidR="00B17DB0" w:rsidRPr="00990713" w:rsidRDefault="00B17DB0" w:rsidP="00B17DB0">
      <w:pPr>
        <w:pStyle w:val="af3"/>
        <w:numPr>
          <w:ilvl w:val="0"/>
          <w:numId w:val="25"/>
        </w:numPr>
        <w:tabs>
          <w:tab w:val="left" w:pos="1276"/>
        </w:tabs>
        <w:spacing w:before="120" w:after="120" w:line="276" w:lineRule="auto"/>
        <w:ind w:left="0" w:firstLine="709"/>
        <w:jc w:val="both"/>
      </w:pPr>
      <w:r w:rsidRPr="00990713">
        <w:t>Протоколы поверки.</w:t>
      </w:r>
    </w:p>
    <w:p w:rsidR="00B17DB0" w:rsidRPr="00990713" w:rsidRDefault="00B17DB0" w:rsidP="00B17DB0">
      <w:pPr>
        <w:pStyle w:val="af3"/>
        <w:numPr>
          <w:ilvl w:val="0"/>
          <w:numId w:val="25"/>
        </w:numPr>
        <w:tabs>
          <w:tab w:val="left" w:pos="1276"/>
        </w:tabs>
        <w:spacing w:before="120" w:after="120" w:line="276" w:lineRule="auto"/>
        <w:ind w:left="0" w:firstLine="709"/>
        <w:jc w:val="both"/>
      </w:pPr>
      <w:r w:rsidRPr="00990713">
        <w:t xml:space="preserve">Протоколы приемо-сдаточных испытаний </w:t>
      </w:r>
      <w:r>
        <w:t>ПУ</w:t>
      </w:r>
      <w:r w:rsidRPr="00990713">
        <w:t xml:space="preserve"> электрической энергии.</w:t>
      </w:r>
    </w:p>
    <w:p w:rsidR="00B17DB0" w:rsidRPr="00990713" w:rsidRDefault="00B17DB0" w:rsidP="00B17DB0">
      <w:pPr>
        <w:pStyle w:val="af3"/>
        <w:numPr>
          <w:ilvl w:val="0"/>
          <w:numId w:val="25"/>
        </w:numPr>
        <w:tabs>
          <w:tab w:val="left" w:pos="1276"/>
        </w:tabs>
        <w:spacing w:before="120" w:after="120" w:line="276" w:lineRule="auto"/>
        <w:ind w:left="0" w:firstLine="709"/>
        <w:jc w:val="both"/>
      </w:pPr>
      <w:r w:rsidRPr="00990713">
        <w:t>Протокол испытаний на соответствие параметров ЭМС требованиям ГОСТ 31818.11-2012, СТО 56947007-29.240.044-2010,</w:t>
      </w:r>
      <w:r w:rsidRPr="00990713">
        <w:rPr>
          <w:sz w:val="26"/>
          <w:szCs w:val="26"/>
        </w:rPr>
        <w:t xml:space="preserve"> </w:t>
      </w:r>
      <w:r w:rsidRPr="00990713">
        <w:t>ГОСТ Р 51317.6.5-2006.</w:t>
      </w:r>
    </w:p>
    <w:p w:rsidR="00B17DB0" w:rsidRPr="00990713" w:rsidRDefault="00B17DB0" w:rsidP="00B17DB0">
      <w:pPr>
        <w:pStyle w:val="af3"/>
        <w:numPr>
          <w:ilvl w:val="0"/>
          <w:numId w:val="25"/>
        </w:numPr>
        <w:tabs>
          <w:tab w:val="left" w:pos="1276"/>
        </w:tabs>
        <w:spacing w:before="120" w:after="120" w:line="276" w:lineRule="auto"/>
        <w:ind w:left="0" w:firstLine="709"/>
        <w:jc w:val="both"/>
      </w:pPr>
      <w:r w:rsidRPr="00990713">
        <w:t>Протокол испытаний на воздействие условий окружающей среды (сухое тепло, холод, циклическое испытание на влажное тепло).</w:t>
      </w:r>
    </w:p>
    <w:p w:rsidR="00B17DB0" w:rsidRPr="00990713" w:rsidRDefault="00B17DB0" w:rsidP="00B17DB0">
      <w:pPr>
        <w:pStyle w:val="af3"/>
        <w:numPr>
          <w:ilvl w:val="0"/>
          <w:numId w:val="25"/>
        </w:numPr>
        <w:tabs>
          <w:tab w:val="left" w:pos="1276"/>
        </w:tabs>
        <w:spacing w:before="120" w:after="120" w:line="276" w:lineRule="auto"/>
        <w:ind w:left="0" w:firstLine="709"/>
        <w:jc w:val="both"/>
      </w:pPr>
      <w:r w:rsidRPr="00990713">
        <w:t xml:space="preserve">Протокол испытаний </w:t>
      </w:r>
      <w:r>
        <w:t>ПУ</w:t>
      </w:r>
      <w:r w:rsidRPr="00990713">
        <w:t xml:space="preserve"> для наружной установки на стойкость к воздействию солнечного излучения.</w:t>
      </w:r>
    </w:p>
    <w:p w:rsidR="00B17DB0" w:rsidRPr="00990713" w:rsidRDefault="00B17DB0" w:rsidP="00B17DB0">
      <w:pPr>
        <w:pStyle w:val="af3"/>
        <w:numPr>
          <w:ilvl w:val="0"/>
          <w:numId w:val="25"/>
        </w:numPr>
        <w:tabs>
          <w:tab w:val="left" w:pos="1276"/>
        </w:tabs>
        <w:spacing w:before="120" w:after="120" w:line="276" w:lineRule="auto"/>
        <w:ind w:left="0" w:firstLine="709"/>
        <w:jc w:val="both"/>
      </w:pPr>
      <w:r w:rsidRPr="00990713">
        <w:t>Протокол испытаний на соответствие требованиям ГОСТ 14254-2015 по степени защиты.</w:t>
      </w:r>
    </w:p>
    <w:p w:rsidR="00B17DB0" w:rsidRPr="00990713" w:rsidRDefault="00B17DB0" w:rsidP="00B17DB0">
      <w:pPr>
        <w:pStyle w:val="af3"/>
        <w:numPr>
          <w:ilvl w:val="0"/>
          <w:numId w:val="25"/>
        </w:numPr>
        <w:tabs>
          <w:tab w:val="left" w:pos="1276"/>
        </w:tabs>
        <w:spacing w:before="120" w:after="120" w:line="276" w:lineRule="auto"/>
        <w:ind w:left="0" w:firstLine="709"/>
        <w:jc w:val="both"/>
      </w:pPr>
      <w:r w:rsidRPr="00990713">
        <w:t xml:space="preserve">Протокол испытаний электрической прочности изоляции </w:t>
      </w:r>
      <w:r>
        <w:t>ПУ</w:t>
      </w:r>
      <w:r w:rsidRPr="00990713">
        <w:t>.</w:t>
      </w:r>
    </w:p>
    <w:p w:rsidR="00B17DB0" w:rsidRDefault="00B17DB0" w:rsidP="00B17DB0">
      <w:pPr>
        <w:pStyle w:val="af3"/>
        <w:numPr>
          <w:ilvl w:val="0"/>
          <w:numId w:val="25"/>
        </w:numPr>
        <w:tabs>
          <w:tab w:val="left" w:pos="1276"/>
        </w:tabs>
        <w:spacing w:before="120" w:after="120" w:line="276" w:lineRule="auto"/>
        <w:ind w:left="0" w:firstLine="709"/>
        <w:jc w:val="both"/>
      </w:pPr>
      <w:r w:rsidRPr="00990713">
        <w:t xml:space="preserve">Протокол испытаний </w:t>
      </w:r>
      <w:r>
        <w:t>ПУ</w:t>
      </w:r>
      <w:r w:rsidRPr="00990713">
        <w:t xml:space="preserve"> на подтверждение соответствия требованиям ТР ТС 004/2011 «О безопасности низковольтного оборудования, ТР ТС 020/2011 «Электромагнитная совместимость технических средств».</w:t>
      </w:r>
    </w:p>
    <w:p w:rsidR="00B17DB0" w:rsidRDefault="00B17DB0" w:rsidP="00B17DB0">
      <w:pPr>
        <w:pStyle w:val="af3"/>
        <w:numPr>
          <w:ilvl w:val="0"/>
          <w:numId w:val="25"/>
        </w:numPr>
        <w:tabs>
          <w:tab w:val="left" w:pos="1276"/>
        </w:tabs>
        <w:spacing w:before="120" w:after="120" w:line="276" w:lineRule="auto"/>
        <w:ind w:left="0" w:firstLine="709"/>
        <w:jc w:val="both"/>
      </w:pPr>
      <w:r w:rsidRPr="00512CE2">
        <w:t xml:space="preserve">Протокол испытаний образца колодки </w:t>
      </w:r>
      <w:r>
        <w:t>ПУ</w:t>
      </w:r>
      <w:r w:rsidRPr="00512CE2">
        <w:t xml:space="preserve"> на устойчивость к воздействию нагрева и огня.</w:t>
      </w:r>
    </w:p>
    <w:p w:rsidR="00B17DB0" w:rsidRPr="00512CE2" w:rsidRDefault="00B17DB0" w:rsidP="00B17DB0">
      <w:r>
        <w:br w:type="page"/>
      </w:r>
    </w:p>
    <w:p w:rsidR="00B17DB0" w:rsidRDefault="00B17DB0" w:rsidP="00B17DB0">
      <w:pPr>
        <w:rPr>
          <w:b/>
        </w:rPr>
        <w:sectPr w:rsidR="00B17DB0" w:rsidSect="00B17DB0">
          <w:pgSz w:w="11906" w:h="16838"/>
          <w:pgMar w:top="1134" w:right="851" w:bottom="1134" w:left="1701" w:header="709" w:footer="709" w:gutter="0"/>
          <w:cols w:space="720"/>
          <w:docGrid w:linePitch="381"/>
        </w:sectPr>
      </w:pPr>
    </w:p>
    <w:p w:rsidR="00B17DB0" w:rsidRDefault="00B17DB0" w:rsidP="00B17DB0">
      <w:pPr>
        <w:jc w:val="center"/>
        <w:rPr>
          <w:b/>
        </w:rPr>
      </w:pPr>
      <w:r>
        <w:rPr>
          <w:b/>
        </w:rPr>
        <w:lastRenderedPageBreak/>
        <w:t>Библиография</w:t>
      </w:r>
    </w:p>
    <w:p w:rsidR="00B17DB0" w:rsidRPr="00ED29CE" w:rsidRDefault="00B17DB0" w:rsidP="00B17DB0">
      <w:pPr>
        <w:jc w:val="center"/>
        <w:rPr>
          <w:sz w:val="20"/>
        </w:rPr>
      </w:pPr>
    </w:p>
    <w:tbl>
      <w:tblPr>
        <w:tblW w:w="0" w:type="auto"/>
        <w:tblLayout w:type="fixed"/>
        <w:tblLook w:val="0000" w:firstRow="0" w:lastRow="0" w:firstColumn="0" w:lastColumn="0" w:noHBand="0" w:noVBand="0"/>
      </w:tblPr>
      <w:tblGrid>
        <w:gridCol w:w="2093"/>
        <w:gridCol w:w="6946"/>
      </w:tblGrid>
      <w:tr w:rsidR="00B17DB0" w:rsidTr="00B17DB0">
        <w:tc>
          <w:tcPr>
            <w:tcW w:w="2093" w:type="dxa"/>
            <w:shd w:val="clear" w:color="auto" w:fill="auto"/>
          </w:tcPr>
          <w:p w:rsidR="00B17DB0" w:rsidRDefault="00B17DB0" w:rsidP="00B17DB0">
            <w:r w:rsidRPr="0087511B">
              <w:t>СТО 34.01-23.1-001-2017</w:t>
            </w:r>
          </w:p>
        </w:tc>
        <w:tc>
          <w:tcPr>
            <w:tcW w:w="6946" w:type="dxa"/>
            <w:shd w:val="clear" w:color="auto" w:fill="auto"/>
          </w:tcPr>
          <w:p w:rsidR="00B17DB0" w:rsidRDefault="00B17DB0" w:rsidP="00B17DB0">
            <w:r>
              <w:t xml:space="preserve">Объем и нормы испытания электрооборудования </w:t>
            </w:r>
          </w:p>
        </w:tc>
      </w:tr>
      <w:tr w:rsidR="00B17DB0" w:rsidTr="00B17DB0">
        <w:tc>
          <w:tcPr>
            <w:tcW w:w="2093" w:type="dxa"/>
            <w:shd w:val="clear" w:color="auto" w:fill="auto"/>
          </w:tcPr>
          <w:p w:rsidR="00B17DB0" w:rsidRDefault="00B17DB0" w:rsidP="00B17DB0">
            <w:pPr>
              <w:snapToGrid w:val="0"/>
            </w:pPr>
          </w:p>
        </w:tc>
        <w:tc>
          <w:tcPr>
            <w:tcW w:w="6946" w:type="dxa"/>
            <w:shd w:val="clear" w:color="auto" w:fill="auto"/>
          </w:tcPr>
          <w:p w:rsidR="00B17DB0" w:rsidRDefault="00B17DB0" w:rsidP="00B17DB0">
            <w:r>
              <w:t>Федеральный закон «Об электроэнергетике» от 26.03.2003 № 35-ФЗ</w:t>
            </w:r>
          </w:p>
        </w:tc>
      </w:tr>
      <w:tr w:rsidR="00B17DB0" w:rsidTr="00B17DB0">
        <w:tc>
          <w:tcPr>
            <w:tcW w:w="2093" w:type="dxa"/>
            <w:shd w:val="clear" w:color="auto" w:fill="auto"/>
          </w:tcPr>
          <w:p w:rsidR="00B17DB0" w:rsidRDefault="00B17DB0" w:rsidP="00B17DB0">
            <w:pPr>
              <w:snapToGrid w:val="0"/>
            </w:pPr>
          </w:p>
        </w:tc>
        <w:tc>
          <w:tcPr>
            <w:tcW w:w="6946" w:type="dxa"/>
            <w:shd w:val="clear" w:color="auto" w:fill="auto"/>
          </w:tcPr>
          <w:p w:rsidR="00B17DB0" w:rsidRDefault="00B17DB0" w:rsidP="00B17DB0">
            <w:r>
              <w:t>Федеральный закон «Об обеспечении единства измерений» от 26.06.2008 № 102-ФЗ</w:t>
            </w:r>
          </w:p>
        </w:tc>
      </w:tr>
      <w:tr w:rsidR="00B17DB0" w:rsidTr="00B17DB0">
        <w:tc>
          <w:tcPr>
            <w:tcW w:w="2093" w:type="dxa"/>
            <w:shd w:val="clear" w:color="auto" w:fill="auto"/>
          </w:tcPr>
          <w:p w:rsidR="00B17DB0" w:rsidRDefault="00B17DB0" w:rsidP="00B17DB0">
            <w:pPr>
              <w:snapToGrid w:val="0"/>
            </w:pPr>
          </w:p>
        </w:tc>
        <w:tc>
          <w:tcPr>
            <w:tcW w:w="6946" w:type="dxa"/>
            <w:shd w:val="clear" w:color="auto" w:fill="auto"/>
          </w:tcPr>
          <w:p w:rsidR="00B17DB0" w:rsidRDefault="00B17DB0" w:rsidP="00B17DB0">
            <w:r>
              <w:t>Федеральный закон «Об энергосбережении и о повышении энергетической эффективности и о внесении изменений в отдельные законодательные акты Российской Федерации» от 23.11.2009 № 261-ФЗ</w:t>
            </w:r>
          </w:p>
        </w:tc>
      </w:tr>
      <w:tr w:rsidR="00B17DB0" w:rsidTr="00B17DB0">
        <w:tc>
          <w:tcPr>
            <w:tcW w:w="2093" w:type="dxa"/>
            <w:shd w:val="clear" w:color="auto" w:fill="auto"/>
          </w:tcPr>
          <w:p w:rsidR="00B17DB0" w:rsidRDefault="00B17DB0" w:rsidP="00B17DB0">
            <w:pPr>
              <w:snapToGrid w:val="0"/>
            </w:pPr>
          </w:p>
        </w:tc>
        <w:tc>
          <w:tcPr>
            <w:tcW w:w="6946" w:type="dxa"/>
            <w:shd w:val="clear" w:color="auto" w:fill="auto"/>
          </w:tcPr>
          <w:p w:rsidR="00B17DB0" w:rsidRDefault="00B17DB0" w:rsidP="00B17DB0">
            <w:r>
              <w:t>Постановление Правительства Российской Федерации «</w:t>
            </w:r>
            <w:r>
              <w:rPr>
                <w:rStyle w:val="blk"/>
              </w:rPr>
              <w:t>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 от 27.12.2010 № 1172</w:t>
            </w:r>
          </w:p>
        </w:tc>
      </w:tr>
      <w:tr w:rsidR="00B17DB0" w:rsidTr="00B17DB0">
        <w:tc>
          <w:tcPr>
            <w:tcW w:w="2093" w:type="dxa"/>
            <w:shd w:val="clear" w:color="auto" w:fill="auto"/>
          </w:tcPr>
          <w:p w:rsidR="00B17DB0" w:rsidRDefault="00B17DB0" w:rsidP="00B17DB0">
            <w:pPr>
              <w:snapToGrid w:val="0"/>
            </w:pPr>
          </w:p>
        </w:tc>
        <w:tc>
          <w:tcPr>
            <w:tcW w:w="6946" w:type="dxa"/>
            <w:shd w:val="clear" w:color="auto" w:fill="auto"/>
          </w:tcPr>
          <w:p w:rsidR="00B17DB0" w:rsidRDefault="00B17DB0" w:rsidP="00B17DB0">
            <w:r>
              <w:t>Постановление Правительства Российской Федерации «О функционировании розничных рынков электрической энергии, полном и (или) частичном ограничении режима потребления электрической энергии» от 04.05.2012 № 442</w:t>
            </w:r>
          </w:p>
        </w:tc>
      </w:tr>
      <w:tr w:rsidR="00B17DB0" w:rsidTr="00B17DB0">
        <w:tc>
          <w:tcPr>
            <w:tcW w:w="2093" w:type="dxa"/>
            <w:shd w:val="clear" w:color="auto" w:fill="auto"/>
          </w:tcPr>
          <w:p w:rsidR="00B17DB0" w:rsidRDefault="00B17DB0" w:rsidP="00B17DB0">
            <w:pPr>
              <w:snapToGrid w:val="0"/>
            </w:pPr>
          </w:p>
        </w:tc>
        <w:tc>
          <w:tcPr>
            <w:tcW w:w="6946" w:type="dxa"/>
            <w:shd w:val="clear" w:color="auto" w:fill="auto"/>
          </w:tcPr>
          <w:p w:rsidR="00B17DB0" w:rsidRDefault="00B17DB0" w:rsidP="00B17DB0">
            <w:r>
              <w:t xml:space="preserve">Постановление Правительства Российской Федерации «О предоставлении коммунальных услуг собственникам и пользователям помещений в многоквартирных домах </w:t>
            </w:r>
            <w:r w:rsidRPr="003172AD">
              <w:t xml:space="preserve"> и жилых домов</w:t>
            </w:r>
            <w:r>
              <w:t>» от 06.05.2011 № 354</w:t>
            </w:r>
          </w:p>
        </w:tc>
      </w:tr>
      <w:tr w:rsidR="00B17DB0" w:rsidTr="00B17DB0">
        <w:tc>
          <w:tcPr>
            <w:tcW w:w="2093" w:type="dxa"/>
            <w:shd w:val="clear" w:color="auto" w:fill="auto"/>
          </w:tcPr>
          <w:p w:rsidR="00B17DB0" w:rsidRDefault="00B17DB0" w:rsidP="00B17DB0">
            <w:pPr>
              <w:snapToGrid w:val="0"/>
            </w:pPr>
          </w:p>
        </w:tc>
        <w:tc>
          <w:tcPr>
            <w:tcW w:w="6946" w:type="dxa"/>
            <w:shd w:val="clear" w:color="auto" w:fill="auto"/>
          </w:tcPr>
          <w:p w:rsidR="00B17DB0" w:rsidRDefault="00B17DB0" w:rsidP="00B17DB0">
            <w:pPr>
              <w:rPr>
                <w:rFonts w:eastAsia="Calibri"/>
              </w:rPr>
            </w:pPr>
            <w:r>
              <w:rPr>
                <w:rFonts w:eastAsia="Calibri"/>
              </w:rPr>
              <w:t>Положение ПАО «Россети» о единой технической политике в электросетевом комплексе (утверждено Советом директоров ПАО «Россети» (протокол от 22.02.2017 № 252)</w:t>
            </w:r>
          </w:p>
        </w:tc>
      </w:tr>
      <w:tr w:rsidR="00B17DB0" w:rsidTr="00B17DB0">
        <w:tc>
          <w:tcPr>
            <w:tcW w:w="2093" w:type="dxa"/>
            <w:shd w:val="clear" w:color="auto" w:fill="auto"/>
          </w:tcPr>
          <w:p w:rsidR="00B17DB0" w:rsidRDefault="00B17DB0" w:rsidP="00B17DB0">
            <w:pPr>
              <w:rPr>
                <w:rFonts w:eastAsia="Calibri"/>
              </w:rPr>
            </w:pPr>
          </w:p>
        </w:tc>
        <w:tc>
          <w:tcPr>
            <w:tcW w:w="6946" w:type="dxa"/>
            <w:shd w:val="clear" w:color="auto" w:fill="auto"/>
          </w:tcPr>
          <w:p w:rsidR="00B17DB0" w:rsidRDefault="00B17DB0" w:rsidP="00B17DB0">
            <w:pPr>
              <w:rPr>
                <w:rFonts w:eastAsia="Calibri"/>
              </w:rPr>
            </w:pPr>
            <w:r w:rsidRPr="00D04ACD">
              <w:rPr>
                <w:rFonts w:eastAsia="Calibri"/>
                <w:bCs/>
              </w:rPr>
              <w:t>Технический регламент Таможенного союза ТС 004/2011 «О</w:t>
            </w:r>
            <w:r>
              <w:rPr>
                <w:rFonts w:eastAsia="Calibri"/>
                <w:bCs/>
              </w:rPr>
              <w:t> </w:t>
            </w:r>
            <w:r w:rsidRPr="00D04ACD">
              <w:rPr>
                <w:rFonts w:eastAsia="Calibri"/>
                <w:bCs/>
              </w:rPr>
              <w:t>безопасности низковольтного оборудования»</w:t>
            </w:r>
            <w:r>
              <w:rPr>
                <w:rFonts w:eastAsia="Calibri"/>
                <w:bCs/>
              </w:rPr>
              <w:t xml:space="preserve"> (утверждено решением комиссии Таможенного союза от 16.08.2011 № 768)</w:t>
            </w:r>
          </w:p>
        </w:tc>
      </w:tr>
      <w:tr w:rsidR="00B17DB0" w:rsidTr="00B17DB0">
        <w:tc>
          <w:tcPr>
            <w:tcW w:w="2093" w:type="dxa"/>
            <w:shd w:val="clear" w:color="auto" w:fill="auto"/>
          </w:tcPr>
          <w:p w:rsidR="00B17DB0" w:rsidRDefault="00B17DB0" w:rsidP="00B17DB0">
            <w:pPr>
              <w:rPr>
                <w:rFonts w:eastAsia="Calibri"/>
              </w:rPr>
            </w:pPr>
          </w:p>
        </w:tc>
        <w:tc>
          <w:tcPr>
            <w:tcW w:w="6946" w:type="dxa"/>
            <w:shd w:val="clear" w:color="auto" w:fill="auto"/>
          </w:tcPr>
          <w:p w:rsidR="00B17DB0" w:rsidRPr="00FB7F61" w:rsidRDefault="00B17DB0" w:rsidP="00B17DB0">
            <w:pPr>
              <w:rPr>
                <w:rFonts w:eastAsia="Calibri"/>
              </w:rPr>
            </w:pPr>
            <w:r w:rsidRPr="009A123E">
              <w:t>Распоряжение ПАО «Россети» от 30.05.2017 №</w:t>
            </w:r>
            <w:r>
              <w:t xml:space="preserve"> </w:t>
            </w:r>
            <w:r w:rsidRPr="009A123E">
              <w:t>282р</w:t>
            </w:r>
          </w:p>
        </w:tc>
      </w:tr>
      <w:tr w:rsidR="00B17DB0" w:rsidTr="00B17DB0">
        <w:tc>
          <w:tcPr>
            <w:tcW w:w="2093" w:type="dxa"/>
            <w:shd w:val="clear" w:color="auto" w:fill="auto"/>
          </w:tcPr>
          <w:p w:rsidR="00B17DB0" w:rsidRDefault="00B17DB0" w:rsidP="00B17DB0">
            <w:pPr>
              <w:rPr>
                <w:rFonts w:eastAsia="Calibri"/>
              </w:rPr>
            </w:pPr>
            <w:r>
              <w:rPr>
                <w:rFonts w:eastAsia="Calibri"/>
              </w:rPr>
              <w:t>СТО 34.01-5.1-001-2014</w:t>
            </w:r>
          </w:p>
        </w:tc>
        <w:tc>
          <w:tcPr>
            <w:tcW w:w="6946" w:type="dxa"/>
            <w:shd w:val="clear" w:color="auto" w:fill="auto"/>
          </w:tcPr>
          <w:p w:rsidR="00B17DB0" w:rsidRDefault="00B17DB0" w:rsidP="00B17DB0">
            <w:pPr>
              <w:rPr>
                <w:rFonts w:eastAsia="Calibri"/>
              </w:rPr>
            </w:pPr>
            <w:r>
              <w:rPr>
                <w:rFonts w:eastAsia="Calibri"/>
              </w:rPr>
              <w:t>Программное обеспечение информационно-вычислительного комплекса автоматизированной системы учёта электроэнергии. Типовые функциональные требования</w:t>
            </w:r>
          </w:p>
        </w:tc>
      </w:tr>
      <w:tr w:rsidR="00B17DB0" w:rsidTr="00B17DB0">
        <w:tc>
          <w:tcPr>
            <w:tcW w:w="2093" w:type="dxa"/>
            <w:shd w:val="clear" w:color="auto" w:fill="auto"/>
          </w:tcPr>
          <w:p w:rsidR="00B17DB0" w:rsidRDefault="00B17DB0" w:rsidP="00B17DB0">
            <w:pPr>
              <w:rPr>
                <w:rFonts w:eastAsia="Calibri"/>
              </w:rPr>
            </w:pPr>
            <w:r>
              <w:rPr>
                <w:rFonts w:eastAsia="Calibri"/>
              </w:rPr>
              <w:t>СТО 34.01-5.1-002-2014</w:t>
            </w:r>
          </w:p>
        </w:tc>
        <w:tc>
          <w:tcPr>
            <w:tcW w:w="6946" w:type="dxa"/>
            <w:shd w:val="clear" w:color="auto" w:fill="auto"/>
          </w:tcPr>
          <w:p w:rsidR="00B17DB0" w:rsidRDefault="00B17DB0" w:rsidP="00B17DB0">
            <w:pPr>
              <w:rPr>
                <w:rFonts w:eastAsia="Calibri"/>
              </w:rPr>
            </w:pPr>
            <w:r>
              <w:rPr>
                <w:rFonts w:eastAsia="Calibri"/>
              </w:rPr>
              <w:t>Типовой стандарт. Техническая политика. Системы учёта электрической энергии с удалённым сбором данных оптового и розничных рынков электрической энергии на объектах дочерних и зависимых обществ ПАО «Россети»</w:t>
            </w:r>
          </w:p>
        </w:tc>
      </w:tr>
      <w:tr w:rsidR="00B17DB0" w:rsidTr="00B17DB0">
        <w:tc>
          <w:tcPr>
            <w:tcW w:w="2093" w:type="dxa"/>
            <w:shd w:val="clear" w:color="auto" w:fill="auto"/>
          </w:tcPr>
          <w:p w:rsidR="00B17DB0" w:rsidRDefault="00B17DB0" w:rsidP="00B17DB0">
            <w:pPr>
              <w:rPr>
                <w:rFonts w:eastAsia="Calibri"/>
              </w:rPr>
            </w:pPr>
            <w:r>
              <w:rPr>
                <w:rFonts w:eastAsia="Calibri"/>
              </w:rPr>
              <w:t>СТО 34.01-5.1-003-2014</w:t>
            </w:r>
          </w:p>
        </w:tc>
        <w:tc>
          <w:tcPr>
            <w:tcW w:w="6946" w:type="dxa"/>
            <w:shd w:val="clear" w:color="auto" w:fill="auto"/>
          </w:tcPr>
          <w:p w:rsidR="00B17DB0" w:rsidRDefault="00B17DB0" w:rsidP="00B17DB0">
            <w:r>
              <w:rPr>
                <w:rFonts w:eastAsia="Calibri"/>
              </w:rPr>
              <w:t>Программное обеспечение вычислительных комплексов по формированию объемов оказанных услуг по передаче электроэнергии. Типовые функциональные требования</w:t>
            </w:r>
          </w:p>
        </w:tc>
      </w:tr>
      <w:tr w:rsidR="00B17DB0" w:rsidTr="00B17DB0">
        <w:tc>
          <w:tcPr>
            <w:tcW w:w="2093" w:type="dxa"/>
            <w:shd w:val="clear" w:color="auto" w:fill="auto"/>
          </w:tcPr>
          <w:p w:rsidR="00B17DB0" w:rsidRDefault="00B17DB0" w:rsidP="00B17DB0">
            <w:pPr>
              <w:snapToGrid w:val="0"/>
            </w:pPr>
          </w:p>
        </w:tc>
        <w:tc>
          <w:tcPr>
            <w:tcW w:w="6946" w:type="dxa"/>
            <w:shd w:val="clear" w:color="auto" w:fill="auto"/>
          </w:tcPr>
          <w:p w:rsidR="00B17DB0" w:rsidRDefault="00B17DB0" w:rsidP="00B17DB0">
            <w:pPr>
              <w:rPr>
                <w:rFonts w:eastAsia="Calibri"/>
              </w:rPr>
            </w:pPr>
            <w:r w:rsidRPr="00BD4452">
              <w:rPr>
                <w:rFonts w:eastAsia="Calibri"/>
              </w:rPr>
              <w:t>Правила по охране труда при эксплуатации электроустановок</w:t>
            </w:r>
            <w:r>
              <w:rPr>
                <w:rFonts w:eastAsia="Calibri"/>
              </w:rPr>
              <w:t xml:space="preserve"> (в ред. Приказа Минтруда России от 14.02.2016 № 74н)</w:t>
            </w:r>
          </w:p>
        </w:tc>
      </w:tr>
      <w:tr w:rsidR="00B17DB0" w:rsidTr="00B17DB0">
        <w:tc>
          <w:tcPr>
            <w:tcW w:w="2093" w:type="dxa"/>
            <w:shd w:val="clear" w:color="auto" w:fill="auto"/>
          </w:tcPr>
          <w:p w:rsidR="00B17DB0" w:rsidRDefault="00B17DB0" w:rsidP="00B17DB0">
            <w:pPr>
              <w:snapToGrid w:val="0"/>
            </w:pPr>
          </w:p>
        </w:tc>
        <w:tc>
          <w:tcPr>
            <w:tcW w:w="6946" w:type="dxa"/>
            <w:shd w:val="clear" w:color="auto" w:fill="auto"/>
          </w:tcPr>
          <w:p w:rsidR="00B17DB0" w:rsidRDefault="00B17DB0" w:rsidP="00B17DB0">
            <w:pPr>
              <w:rPr>
                <w:rFonts w:eastAsia="Calibri"/>
              </w:rPr>
            </w:pPr>
            <w:r>
              <w:rPr>
                <w:rFonts w:eastAsia="Calibri"/>
              </w:rPr>
              <w:t>Правила устройств электроустановок (ПУЭ)</w:t>
            </w:r>
          </w:p>
        </w:tc>
      </w:tr>
      <w:tr w:rsidR="00B17DB0" w:rsidTr="00B17DB0">
        <w:tc>
          <w:tcPr>
            <w:tcW w:w="2093" w:type="dxa"/>
            <w:shd w:val="clear" w:color="auto" w:fill="auto"/>
          </w:tcPr>
          <w:p w:rsidR="00B17DB0" w:rsidRDefault="00B17DB0" w:rsidP="00B17DB0">
            <w:pPr>
              <w:rPr>
                <w:rFonts w:eastAsia="Calibri"/>
              </w:rPr>
            </w:pPr>
            <w:r>
              <w:rPr>
                <w:rFonts w:eastAsia="Calibri"/>
              </w:rPr>
              <w:t>РД 34.09.101-94</w:t>
            </w:r>
          </w:p>
        </w:tc>
        <w:tc>
          <w:tcPr>
            <w:tcW w:w="6946" w:type="dxa"/>
            <w:shd w:val="clear" w:color="auto" w:fill="auto"/>
          </w:tcPr>
          <w:p w:rsidR="00B17DB0" w:rsidRDefault="00B17DB0" w:rsidP="00B17DB0">
            <w:pPr>
              <w:rPr>
                <w:rFonts w:eastAsia="Calibri"/>
              </w:rPr>
            </w:pPr>
            <w:r>
              <w:rPr>
                <w:rFonts w:eastAsia="Calibri"/>
              </w:rPr>
              <w:t>Типовая инструкция по учёту электроэнергии при ее производстве, передаче и распределении (с Изменением N 1)</w:t>
            </w:r>
          </w:p>
        </w:tc>
      </w:tr>
      <w:tr w:rsidR="00B17DB0" w:rsidTr="00B17DB0">
        <w:tc>
          <w:tcPr>
            <w:tcW w:w="2093" w:type="dxa"/>
            <w:shd w:val="clear" w:color="auto" w:fill="auto"/>
          </w:tcPr>
          <w:p w:rsidR="00B17DB0" w:rsidRDefault="00B17DB0" w:rsidP="00B17DB0">
            <w:pPr>
              <w:rPr>
                <w:rFonts w:eastAsia="Calibri"/>
              </w:rPr>
            </w:pPr>
            <w:r>
              <w:rPr>
                <w:rFonts w:eastAsia="Calibri"/>
              </w:rPr>
              <w:t>РД 153-34.0-11.209-99</w:t>
            </w:r>
          </w:p>
        </w:tc>
        <w:tc>
          <w:tcPr>
            <w:tcW w:w="6946" w:type="dxa"/>
            <w:shd w:val="clear" w:color="auto" w:fill="auto"/>
          </w:tcPr>
          <w:p w:rsidR="00B17DB0" w:rsidRDefault="00B17DB0" w:rsidP="00B17DB0">
            <w:pPr>
              <w:rPr>
                <w:rFonts w:eastAsia="Calibri"/>
              </w:rPr>
            </w:pPr>
            <w:r>
              <w:rPr>
                <w:rFonts w:eastAsia="Calibri"/>
              </w:rPr>
              <w:t>«Автоматизированные системы контроля и учёта электроэнергии и мощности. Типовая методика выполнения измерений электроэнергии и мощности»</w:t>
            </w:r>
          </w:p>
        </w:tc>
      </w:tr>
      <w:tr w:rsidR="00B17DB0" w:rsidTr="00B17DB0">
        <w:tc>
          <w:tcPr>
            <w:tcW w:w="2093" w:type="dxa"/>
            <w:shd w:val="clear" w:color="auto" w:fill="auto"/>
          </w:tcPr>
          <w:p w:rsidR="00B17DB0" w:rsidRDefault="00B17DB0" w:rsidP="00B17DB0">
            <w:pPr>
              <w:rPr>
                <w:rFonts w:eastAsia="Calibri"/>
              </w:rPr>
            </w:pPr>
            <w:r>
              <w:rPr>
                <w:rFonts w:eastAsia="Calibri"/>
              </w:rPr>
              <w:t>МИ 2999-2011</w:t>
            </w:r>
          </w:p>
        </w:tc>
        <w:tc>
          <w:tcPr>
            <w:tcW w:w="6946" w:type="dxa"/>
            <w:shd w:val="clear" w:color="auto" w:fill="auto"/>
          </w:tcPr>
          <w:p w:rsidR="00B17DB0" w:rsidRDefault="00B17DB0" w:rsidP="00B17DB0">
            <w:pPr>
              <w:rPr>
                <w:rFonts w:eastAsia="Calibri"/>
              </w:rPr>
            </w:pPr>
            <w:r>
              <w:rPr>
                <w:rFonts w:eastAsia="Calibri"/>
              </w:rPr>
              <w:t xml:space="preserve">Рекомендации. ГСИ. Системы автоматизированные </w:t>
            </w:r>
            <w:r>
              <w:rPr>
                <w:rFonts w:eastAsia="Calibri"/>
              </w:rPr>
              <w:lastRenderedPageBreak/>
              <w:t xml:space="preserve">информационно-измерительные коммерческого учёта электрической энергии. Рекомендации по составлению описания типа </w:t>
            </w:r>
          </w:p>
        </w:tc>
      </w:tr>
      <w:tr w:rsidR="00B17DB0" w:rsidTr="00B17DB0">
        <w:tc>
          <w:tcPr>
            <w:tcW w:w="2093" w:type="dxa"/>
            <w:shd w:val="clear" w:color="auto" w:fill="auto"/>
          </w:tcPr>
          <w:p w:rsidR="00B17DB0" w:rsidRDefault="00B17DB0" w:rsidP="00B17DB0">
            <w:pPr>
              <w:rPr>
                <w:rFonts w:eastAsia="Calibri"/>
              </w:rPr>
            </w:pPr>
            <w:r>
              <w:rPr>
                <w:rFonts w:eastAsia="Calibri"/>
              </w:rPr>
              <w:lastRenderedPageBreak/>
              <w:t>МИ 3000-2018 ГСИ</w:t>
            </w:r>
          </w:p>
        </w:tc>
        <w:tc>
          <w:tcPr>
            <w:tcW w:w="6946" w:type="dxa"/>
            <w:shd w:val="clear" w:color="auto" w:fill="auto"/>
          </w:tcPr>
          <w:p w:rsidR="00B17DB0" w:rsidRDefault="00B17DB0" w:rsidP="00B17DB0">
            <w:pPr>
              <w:rPr>
                <w:rFonts w:eastAsia="Calibri"/>
              </w:rPr>
            </w:pPr>
            <w:r>
              <w:rPr>
                <w:rFonts w:eastAsia="Calibri"/>
              </w:rPr>
              <w:t>Системы автоматизированные информационно-измерительные коммерческого учёта электрической энергии. Типовая методика поверки»</w:t>
            </w:r>
          </w:p>
        </w:tc>
      </w:tr>
      <w:tr w:rsidR="00B17DB0" w:rsidTr="00B17DB0">
        <w:tc>
          <w:tcPr>
            <w:tcW w:w="2093" w:type="dxa"/>
            <w:shd w:val="clear" w:color="auto" w:fill="auto"/>
          </w:tcPr>
          <w:p w:rsidR="00B17DB0" w:rsidRDefault="00B17DB0" w:rsidP="00B17DB0">
            <w:pPr>
              <w:rPr>
                <w:rFonts w:eastAsia="Calibri"/>
              </w:rPr>
            </w:pPr>
            <w:r>
              <w:rPr>
                <w:rFonts w:eastAsia="Calibri"/>
              </w:rPr>
              <w:t>МИ 3022-2006 ГСИ.</w:t>
            </w:r>
          </w:p>
        </w:tc>
        <w:tc>
          <w:tcPr>
            <w:tcW w:w="6946" w:type="dxa"/>
            <w:shd w:val="clear" w:color="auto" w:fill="auto"/>
          </w:tcPr>
          <w:p w:rsidR="00B17DB0" w:rsidRDefault="00B17DB0" w:rsidP="00B17DB0">
            <w:pPr>
              <w:rPr>
                <w:rFonts w:eastAsia="Calibri"/>
              </w:rPr>
            </w:pPr>
            <w:r>
              <w:rPr>
                <w:rFonts w:eastAsia="Calibri"/>
              </w:rPr>
              <w:t>Нормализация нагрузки вторичных цепей измерительных трансформаторов тока</w:t>
            </w:r>
          </w:p>
        </w:tc>
      </w:tr>
      <w:tr w:rsidR="00B17DB0" w:rsidTr="00B17DB0">
        <w:tc>
          <w:tcPr>
            <w:tcW w:w="2093" w:type="dxa"/>
            <w:shd w:val="clear" w:color="auto" w:fill="auto"/>
          </w:tcPr>
          <w:p w:rsidR="00B17DB0" w:rsidRDefault="00B17DB0" w:rsidP="00B17DB0">
            <w:pPr>
              <w:rPr>
                <w:rFonts w:eastAsia="Calibri"/>
              </w:rPr>
            </w:pPr>
            <w:r>
              <w:rPr>
                <w:rFonts w:eastAsia="Calibri"/>
              </w:rPr>
              <w:t>МИ 3023-2006 ГСИ.</w:t>
            </w:r>
          </w:p>
        </w:tc>
        <w:tc>
          <w:tcPr>
            <w:tcW w:w="6946" w:type="dxa"/>
            <w:shd w:val="clear" w:color="auto" w:fill="auto"/>
          </w:tcPr>
          <w:p w:rsidR="00B17DB0" w:rsidRDefault="00B17DB0" w:rsidP="00B17DB0">
            <w:r>
              <w:rPr>
                <w:rFonts w:eastAsia="Calibri"/>
              </w:rPr>
              <w:t>Нормализация нагрузки вторичных цепей измерительных трансформаторов напряжения»</w:t>
            </w:r>
          </w:p>
        </w:tc>
      </w:tr>
      <w:tr w:rsidR="00B17DB0" w:rsidTr="00B17DB0">
        <w:tc>
          <w:tcPr>
            <w:tcW w:w="2093" w:type="dxa"/>
            <w:shd w:val="clear" w:color="auto" w:fill="auto"/>
          </w:tcPr>
          <w:p w:rsidR="00B17DB0" w:rsidRDefault="00B17DB0" w:rsidP="00B17DB0">
            <w:pPr>
              <w:snapToGrid w:val="0"/>
            </w:pPr>
          </w:p>
        </w:tc>
        <w:tc>
          <w:tcPr>
            <w:tcW w:w="6946" w:type="dxa"/>
            <w:shd w:val="clear" w:color="auto" w:fill="auto"/>
          </w:tcPr>
          <w:p w:rsidR="00B17DB0" w:rsidRDefault="00B17DB0" w:rsidP="00B17DB0">
            <w:r>
              <w:rPr>
                <w:rFonts w:eastAsia="Calibri"/>
              </w:rPr>
              <w:t>АВОД.466364.007МП. Автоматизированные системы коммерческого учёта электрической энергии АСКУЭ-С. Методика поверки. – М., ВНИИМС, 2001</w:t>
            </w:r>
          </w:p>
        </w:tc>
      </w:tr>
      <w:tr w:rsidR="00B17DB0" w:rsidTr="00B17DB0">
        <w:tc>
          <w:tcPr>
            <w:tcW w:w="2093" w:type="dxa"/>
            <w:shd w:val="clear" w:color="auto" w:fill="auto"/>
          </w:tcPr>
          <w:p w:rsidR="00B17DB0" w:rsidRDefault="00B17DB0" w:rsidP="00B17DB0">
            <w:pPr>
              <w:snapToGrid w:val="0"/>
            </w:pPr>
          </w:p>
        </w:tc>
        <w:tc>
          <w:tcPr>
            <w:tcW w:w="6946" w:type="dxa"/>
            <w:shd w:val="clear" w:color="auto" w:fill="auto"/>
          </w:tcPr>
          <w:p w:rsidR="00B17DB0" w:rsidRDefault="00B17DB0" w:rsidP="00B17DB0">
            <w:pPr>
              <w:rPr>
                <w:rFonts w:eastAsia="Calibri"/>
              </w:rPr>
            </w:pPr>
            <w:r>
              <w:rPr>
                <w:rFonts w:eastAsia="Calibri"/>
              </w:rPr>
              <w:t>Инструкция по проверке трансформаторов напряжения и их вторичных цепей. Издание второе, переработанное и дополненное – М.: СПО Союзтехэнерго, 1979</w:t>
            </w:r>
          </w:p>
        </w:tc>
      </w:tr>
      <w:tr w:rsidR="00B17DB0" w:rsidTr="00B17DB0">
        <w:tc>
          <w:tcPr>
            <w:tcW w:w="2093" w:type="dxa"/>
            <w:shd w:val="clear" w:color="auto" w:fill="auto"/>
          </w:tcPr>
          <w:p w:rsidR="00B17DB0" w:rsidRDefault="00B17DB0" w:rsidP="00B17DB0">
            <w:pPr>
              <w:rPr>
                <w:rFonts w:eastAsia="Calibri"/>
              </w:rPr>
            </w:pPr>
            <w:r>
              <w:rPr>
                <w:rFonts w:eastAsia="Calibri"/>
              </w:rPr>
              <w:t>РД 153-34.0-11.209-99</w:t>
            </w:r>
          </w:p>
        </w:tc>
        <w:tc>
          <w:tcPr>
            <w:tcW w:w="6946" w:type="dxa"/>
            <w:shd w:val="clear" w:color="auto" w:fill="auto"/>
          </w:tcPr>
          <w:p w:rsidR="00B17DB0" w:rsidRDefault="00B17DB0" w:rsidP="00B17DB0">
            <w:pPr>
              <w:rPr>
                <w:rFonts w:eastAsia="Calibri"/>
              </w:rPr>
            </w:pPr>
            <w:r>
              <w:rPr>
                <w:rFonts w:eastAsia="Calibri"/>
              </w:rPr>
              <w:t>Автоматизированные системы контроля и учёта электроэнергии и мощности. Типовая методика выполнения измерений электроэнергии и мощности</w:t>
            </w:r>
          </w:p>
        </w:tc>
      </w:tr>
      <w:tr w:rsidR="00B17DB0" w:rsidTr="00B17DB0">
        <w:tc>
          <w:tcPr>
            <w:tcW w:w="2093" w:type="dxa"/>
            <w:shd w:val="clear" w:color="auto" w:fill="auto"/>
          </w:tcPr>
          <w:p w:rsidR="00B17DB0" w:rsidRDefault="00B17DB0" w:rsidP="00B17DB0">
            <w:r>
              <w:rPr>
                <w:rFonts w:eastAsia="Calibri"/>
              </w:rPr>
              <w:t>СТО 34.01-3.1-002-2016</w:t>
            </w:r>
          </w:p>
        </w:tc>
        <w:tc>
          <w:tcPr>
            <w:tcW w:w="6946" w:type="dxa"/>
            <w:shd w:val="clear" w:color="auto" w:fill="auto"/>
          </w:tcPr>
          <w:p w:rsidR="00B17DB0" w:rsidRPr="00B45796" w:rsidRDefault="006741A9" w:rsidP="00B17DB0">
            <w:pPr>
              <w:rPr>
                <w:rFonts w:eastAsia="Calibri"/>
              </w:rPr>
            </w:pPr>
            <w:hyperlink r:id="rId21" w:anchor="_blank" w:history="1">
              <w:r w:rsidR="00B17DB0" w:rsidRPr="00B45796">
                <w:rPr>
                  <w:rStyle w:val="af6"/>
                  <w:rFonts w:eastAsia="Calibri"/>
                </w:rPr>
                <w:t>Типовые технические решения</w:t>
              </w:r>
            </w:hyperlink>
            <w:r w:rsidR="00B17DB0" w:rsidRPr="00B45796">
              <w:rPr>
                <w:rFonts w:eastAsia="Calibri"/>
              </w:rPr>
              <w:t xml:space="preserve"> подстанций 6-110 кВ</w:t>
            </w:r>
          </w:p>
        </w:tc>
      </w:tr>
      <w:tr w:rsidR="00B17DB0" w:rsidTr="00B17DB0">
        <w:tc>
          <w:tcPr>
            <w:tcW w:w="2093" w:type="dxa"/>
            <w:shd w:val="clear" w:color="auto" w:fill="auto"/>
          </w:tcPr>
          <w:p w:rsidR="00B17DB0" w:rsidRDefault="00B17DB0" w:rsidP="00B17DB0">
            <w:pPr>
              <w:rPr>
                <w:rFonts w:eastAsia="Calibri"/>
              </w:rPr>
            </w:pPr>
            <w:r>
              <w:rPr>
                <w:rFonts w:eastAsia="Calibri"/>
              </w:rPr>
              <w:t>СТО 56947007-35.240.01.188-2014</w:t>
            </w:r>
          </w:p>
        </w:tc>
        <w:tc>
          <w:tcPr>
            <w:tcW w:w="6946" w:type="dxa"/>
            <w:shd w:val="clear" w:color="auto" w:fill="auto"/>
          </w:tcPr>
          <w:p w:rsidR="00B17DB0" w:rsidRPr="00B45796" w:rsidRDefault="00B17DB0" w:rsidP="00B17DB0">
            <w:pPr>
              <w:rPr>
                <w:rFonts w:eastAsia="Calibri"/>
              </w:rPr>
            </w:pPr>
            <w:r w:rsidRPr="00B45796">
              <w:rPr>
                <w:rFonts w:eastAsia="Calibri"/>
              </w:rPr>
              <w:t>Устройства сбора и передачи данных автоматизированных информационно-измери</w:t>
            </w:r>
            <w:r>
              <w:rPr>
                <w:rFonts w:eastAsia="Calibri"/>
              </w:rPr>
              <w:t>тельных систем коммерческого учё</w:t>
            </w:r>
            <w:r w:rsidRPr="00B45796">
              <w:rPr>
                <w:rFonts w:eastAsia="Calibri"/>
              </w:rPr>
              <w:t>та электроэнергии (АИИС КУЭ). Типовые технические требования</w:t>
            </w:r>
          </w:p>
        </w:tc>
      </w:tr>
      <w:tr w:rsidR="00B17DB0" w:rsidTr="00B17DB0">
        <w:tc>
          <w:tcPr>
            <w:tcW w:w="2093" w:type="dxa"/>
            <w:shd w:val="clear" w:color="auto" w:fill="auto"/>
          </w:tcPr>
          <w:p w:rsidR="00B17DB0" w:rsidRDefault="00B17DB0" w:rsidP="00B17DB0">
            <w:pPr>
              <w:rPr>
                <w:rFonts w:eastAsia="Calibri"/>
              </w:rPr>
            </w:pPr>
            <w:r w:rsidRPr="00947E17">
              <w:rPr>
                <w:rFonts w:eastAsia="Calibri"/>
              </w:rPr>
              <w:t>СТО 56947007-35.240.01.023-2009</w:t>
            </w:r>
          </w:p>
        </w:tc>
        <w:tc>
          <w:tcPr>
            <w:tcW w:w="6946" w:type="dxa"/>
            <w:shd w:val="clear" w:color="auto" w:fill="auto"/>
          </w:tcPr>
          <w:p w:rsidR="00B17DB0" w:rsidRPr="00B45796" w:rsidRDefault="00B17DB0" w:rsidP="00B17DB0">
            <w:pPr>
              <w:rPr>
                <w:rFonts w:eastAsia="Calibri"/>
              </w:rPr>
            </w:pPr>
            <w:r w:rsidRPr="00947E17">
              <w:rPr>
                <w:rFonts w:eastAsia="Calibri"/>
              </w:rPr>
              <w:t>Автоматизированные информационно-измерительные системы коммерческого уч</w:t>
            </w:r>
            <w:r>
              <w:rPr>
                <w:rFonts w:eastAsia="Calibri"/>
              </w:rPr>
              <w:t>ё</w:t>
            </w:r>
            <w:r w:rsidRPr="00947E17">
              <w:rPr>
                <w:rFonts w:eastAsia="Calibri"/>
              </w:rPr>
              <w:t>та электроэнергии (АИИС КУЭ) подстанции. Типовые технические требования в составе закупочной документации</w:t>
            </w:r>
          </w:p>
        </w:tc>
      </w:tr>
      <w:tr w:rsidR="00B17DB0" w:rsidTr="00B17DB0">
        <w:tc>
          <w:tcPr>
            <w:tcW w:w="2093" w:type="dxa"/>
            <w:shd w:val="clear" w:color="auto" w:fill="auto"/>
          </w:tcPr>
          <w:p w:rsidR="00B17DB0" w:rsidRDefault="00B17DB0" w:rsidP="00B17DB0">
            <w:pPr>
              <w:rPr>
                <w:rFonts w:eastAsia="Calibri"/>
              </w:rPr>
            </w:pPr>
            <w:r>
              <w:rPr>
                <w:rFonts w:eastAsia="Calibri"/>
              </w:rPr>
              <w:t>СТО 34.01-6.1-001-2016</w:t>
            </w:r>
          </w:p>
        </w:tc>
        <w:tc>
          <w:tcPr>
            <w:tcW w:w="6946" w:type="dxa"/>
            <w:shd w:val="clear" w:color="auto" w:fill="auto"/>
          </w:tcPr>
          <w:p w:rsidR="00B17DB0" w:rsidRDefault="00B17DB0" w:rsidP="00B17DB0">
            <w:pPr>
              <w:rPr>
                <w:rFonts w:eastAsia="Calibri"/>
              </w:rPr>
            </w:pPr>
            <w:r>
              <w:rPr>
                <w:rFonts w:eastAsia="Calibri"/>
              </w:rPr>
              <w:t>Программно-технические комплексы подстанций 6-10 (20) кВ. Общие технические требования</w:t>
            </w:r>
          </w:p>
        </w:tc>
      </w:tr>
      <w:tr w:rsidR="00B17DB0" w:rsidTr="00B17DB0">
        <w:tc>
          <w:tcPr>
            <w:tcW w:w="2093" w:type="dxa"/>
            <w:shd w:val="clear" w:color="auto" w:fill="auto"/>
          </w:tcPr>
          <w:p w:rsidR="00B17DB0" w:rsidRDefault="00B17DB0" w:rsidP="00B17DB0">
            <w:pPr>
              <w:rPr>
                <w:rFonts w:eastAsia="Calibri"/>
              </w:rPr>
            </w:pPr>
            <w:r>
              <w:rPr>
                <w:rFonts w:eastAsia="Calibri"/>
              </w:rPr>
              <w:t>Приложение 11.1</w:t>
            </w:r>
          </w:p>
        </w:tc>
        <w:tc>
          <w:tcPr>
            <w:tcW w:w="6946" w:type="dxa"/>
            <w:shd w:val="clear" w:color="auto" w:fill="auto"/>
          </w:tcPr>
          <w:p w:rsidR="00B17DB0" w:rsidRDefault="00B17DB0" w:rsidP="00B17DB0">
            <w:pPr>
              <w:rPr>
                <w:rFonts w:eastAsia="Calibri"/>
              </w:rPr>
            </w:pPr>
            <w:r>
              <w:rPr>
                <w:rFonts w:eastAsia="Calibri"/>
              </w:rPr>
              <w:t>Положение о порядке получения статуса субъекта оптового рынка. Приложение 11.1, утвержденное протоколом заседания Наблюдательного совета НП «Совет рынка» от 26.11.2009</w:t>
            </w:r>
            <w:r>
              <w:rPr>
                <w:rFonts w:eastAsia="Calibri"/>
              </w:rPr>
              <w:br/>
              <w:t>№ 30/2009</w:t>
            </w:r>
          </w:p>
        </w:tc>
      </w:tr>
      <w:tr w:rsidR="00B17DB0" w:rsidTr="00B17DB0">
        <w:tc>
          <w:tcPr>
            <w:tcW w:w="2093" w:type="dxa"/>
            <w:shd w:val="clear" w:color="auto" w:fill="auto"/>
          </w:tcPr>
          <w:p w:rsidR="00B17DB0" w:rsidRPr="00B45796" w:rsidRDefault="00B17DB0" w:rsidP="00B17DB0">
            <w:r w:rsidRPr="00D736D5">
              <w:t xml:space="preserve">СТО 56947007 -29.240.044-2010  </w:t>
            </w:r>
          </w:p>
        </w:tc>
        <w:tc>
          <w:tcPr>
            <w:tcW w:w="6946" w:type="dxa"/>
            <w:shd w:val="clear" w:color="auto" w:fill="auto"/>
          </w:tcPr>
          <w:p w:rsidR="00B17DB0" w:rsidRPr="00B45796" w:rsidRDefault="00B17DB0" w:rsidP="00B17DB0">
            <w:r w:rsidRPr="00D736D5">
              <w:t>Стандарт организации ОАО «ФСК Е</w:t>
            </w:r>
            <w:r>
              <w:t>Э</w:t>
            </w:r>
            <w:r w:rsidRPr="00D736D5">
              <w:t>С». Методические указания по обеспечению электромагнитной совместимости на объектах электросетевого хозяйства.</w:t>
            </w:r>
          </w:p>
        </w:tc>
      </w:tr>
      <w:tr w:rsidR="00B17DB0" w:rsidRPr="00F03F65" w:rsidTr="00B17DB0">
        <w:tc>
          <w:tcPr>
            <w:tcW w:w="2093" w:type="dxa"/>
            <w:shd w:val="clear" w:color="auto" w:fill="auto"/>
          </w:tcPr>
          <w:p w:rsidR="00B17DB0" w:rsidRPr="00F03F65" w:rsidRDefault="00B17DB0" w:rsidP="00B17DB0">
            <w:r w:rsidRPr="00F03F65">
              <w:t>СТО 34.01-5.1-004-201</w:t>
            </w:r>
            <w:r>
              <w:t>7</w:t>
            </w:r>
          </w:p>
        </w:tc>
        <w:tc>
          <w:tcPr>
            <w:tcW w:w="6946" w:type="dxa"/>
            <w:shd w:val="clear" w:color="auto" w:fill="auto"/>
          </w:tcPr>
          <w:p w:rsidR="00B17DB0" w:rsidRPr="00F03F65" w:rsidRDefault="00B17DB0" w:rsidP="00B17DB0">
            <w:pPr>
              <w:shd w:val="clear" w:color="auto" w:fill="FFFFFF"/>
            </w:pPr>
            <w:r w:rsidRPr="00F03F65">
              <w:t xml:space="preserve">Автоматизированные информационно-измерительные системы </w:t>
            </w:r>
            <w:r>
              <w:t>коммерческого и технического учё</w:t>
            </w:r>
            <w:r w:rsidRPr="00F03F65">
              <w:t>та электроэнергии и системы уч</w:t>
            </w:r>
            <w:r>
              <w:t>ёта электроэнергии с удалё</w:t>
            </w:r>
            <w:r w:rsidRPr="00F03F65">
              <w:t>нным сбором данных.</w:t>
            </w:r>
          </w:p>
          <w:p w:rsidR="00B17DB0" w:rsidRPr="00F03F65" w:rsidRDefault="00B17DB0" w:rsidP="00B17DB0">
            <w:r w:rsidRPr="00F03F65">
              <w:t>организация эксплуатации</w:t>
            </w:r>
          </w:p>
        </w:tc>
      </w:tr>
      <w:tr w:rsidR="00B17DB0" w:rsidRPr="00F03F65" w:rsidTr="00B17DB0">
        <w:tc>
          <w:tcPr>
            <w:tcW w:w="2093" w:type="dxa"/>
            <w:shd w:val="clear" w:color="auto" w:fill="auto"/>
          </w:tcPr>
          <w:p w:rsidR="00B17DB0" w:rsidRPr="00F03F65" w:rsidRDefault="00B17DB0" w:rsidP="00B17DB0">
            <w:pPr>
              <w:snapToGrid w:val="0"/>
            </w:pPr>
            <w:r w:rsidRPr="00F03F65">
              <w:t>СТО 34.01-5.1-006-2017</w:t>
            </w:r>
          </w:p>
        </w:tc>
        <w:tc>
          <w:tcPr>
            <w:tcW w:w="6946" w:type="dxa"/>
            <w:shd w:val="clear" w:color="auto" w:fill="auto"/>
          </w:tcPr>
          <w:p w:rsidR="00B17DB0" w:rsidRPr="00F03F65" w:rsidRDefault="00B17DB0" w:rsidP="00B17DB0">
            <w:pPr>
              <w:snapToGrid w:val="0"/>
              <w:rPr>
                <w:rFonts w:eastAsia="Calibri"/>
              </w:rPr>
            </w:pPr>
            <w:r>
              <w:t>С</w:t>
            </w:r>
            <w:r w:rsidRPr="00F03F65">
              <w:t>ч</w:t>
            </w:r>
            <w:r>
              <w:t>ё</w:t>
            </w:r>
            <w:r w:rsidRPr="00F03F65">
              <w:t>тчики электрической энергии</w:t>
            </w:r>
            <w:r w:rsidRPr="00F03F65">
              <w:rPr>
                <w:caps/>
              </w:rPr>
              <w:t xml:space="preserve">. </w:t>
            </w:r>
            <w:r w:rsidRPr="00F03F65">
              <w:t>Требования к информационной модели обмена данными</w:t>
            </w:r>
          </w:p>
        </w:tc>
      </w:tr>
    </w:tbl>
    <w:p w:rsidR="00B17DB0" w:rsidRPr="009F7561" w:rsidRDefault="00B17DB0" w:rsidP="00B17DB0">
      <w:pPr>
        <w:rPr>
          <w:sz w:val="6"/>
        </w:rPr>
      </w:pPr>
    </w:p>
    <w:p w:rsidR="00B17DB0" w:rsidRDefault="00B17DB0" w:rsidP="00B17DB0"/>
    <w:p w:rsidR="00B17DB0" w:rsidRDefault="00B17DB0" w:rsidP="00B17DB0">
      <w:pPr>
        <w:jc w:val="right"/>
      </w:pPr>
    </w:p>
    <w:p w:rsidR="00B17DB0" w:rsidRDefault="00B17DB0" w:rsidP="00B17DB0">
      <w:pPr>
        <w:jc w:val="right"/>
      </w:pPr>
    </w:p>
    <w:p w:rsidR="00B17DB0" w:rsidRDefault="00B17DB0" w:rsidP="00B17DB0">
      <w:pPr>
        <w:jc w:val="right"/>
      </w:pPr>
    </w:p>
    <w:p w:rsidR="00B17DB0" w:rsidRDefault="00B17DB0" w:rsidP="00B17DB0">
      <w:pPr>
        <w:jc w:val="right"/>
      </w:pPr>
    </w:p>
    <w:p w:rsidR="00B17DB0" w:rsidRDefault="00B17DB0" w:rsidP="00B17DB0">
      <w:pPr>
        <w:jc w:val="right"/>
      </w:pPr>
    </w:p>
    <w:p w:rsidR="00B17DB0" w:rsidRDefault="00B17DB0" w:rsidP="00B17DB0">
      <w:pPr>
        <w:jc w:val="right"/>
      </w:pPr>
    </w:p>
    <w:p w:rsidR="00224E14" w:rsidRDefault="00224E14"/>
    <w:sectPr w:rsidR="00224E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2DC" w:rsidRDefault="00C942DC" w:rsidP="00B17DB0">
      <w:r>
        <w:separator/>
      </w:r>
    </w:p>
  </w:endnote>
  <w:endnote w:type="continuationSeparator" w:id="0">
    <w:p w:rsidR="00C942DC" w:rsidRDefault="00C942DC" w:rsidP="00B17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altName w:val="Arial"/>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fficinaSansC">
    <w:altName w:val="OfficinaSansC"/>
    <w:panose1 w:val="00000000000000000000"/>
    <w:charset w:val="CC"/>
    <w:family w:val="swiss"/>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1"/>
    <w:family w:val="roman"/>
    <w:notTrueType/>
    <w:pitch w:val="variable"/>
    <w:sig w:usb0="00002000" w:usb1="00000000" w:usb2="00000000" w:usb3="00000000" w:csb0="00000000" w:csb1="00000000"/>
  </w:font>
  <w:font w:name="Constantia">
    <w:panose1 w:val="02030602050306030303"/>
    <w:charset w:val="CC"/>
    <w:family w:val="roman"/>
    <w:pitch w:val="variable"/>
    <w:sig w:usb0="A00002EF" w:usb1="400020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Pragmatica">
    <w:altName w:val="Courier New"/>
    <w:panose1 w:val="00000000000000000000"/>
    <w:charset w:val="00"/>
    <w:family w:val="swiss"/>
    <w:notTrueType/>
    <w:pitch w:val="variable"/>
    <w:sig w:usb0="00000003" w:usb1="00000000" w:usb2="00000000" w:usb3="00000000" w:csb0="00000001" w:csb1="00000000"/>
  </w:font>
  <w:font w:name="F1">
    <w:altName w:val="MS Mincho"/>
    <w:panose1 w:val="00000000000000000000"/>
    <w:charset w:val="80"/>
    <w:family w:val="auto"/>
    <w:notTrueType/>
    <w:pitch w:val="default"/>
    <w:sig w:usb0="00000201" w:usb1="09070000" w:usb2="00000010" w:usb3="00000000" w:csb0="000A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DB0" w:rsidRDefault="00B17DB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DB0" w:rsidRDefault="00B17DB0">
    <w:pPr>
      <w:pStyle w:val="ac"/>
      <w:jc w:val="right"/>
    </w:pPr>
    <w:r>
      <w:fldChar w:fldCharType="begin"/>
    </w:r>
    <w:r>
      <w:instrText xml:space="preserve"> PAGE </w:instrText>
    </w:r>
    <w:r>
      <w:fldChar w:fldCharType="separate"/>
    </w:r>
    <w:r w:rsidR="006741A9">
      <w:rPr>
        <w:noProof/>
      </w:rPr>
      <w:t>44</w:t>
    </w:r>
    <w:r>
      <w:rPr>
        <w:noProof/>
      </w:rPr>
      <w:fldChar w:fldCharType="end"/>
    </w:r>
  </w:p>
  <w:p w:rsidR="00B17DB0" w:rsidRDefault="00B17DB0" w:rsidP="00B17DB0">
    <w:pPr>
      <w:pStyle w:val="ac"/>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DB0" w:rsidRDefault="00B17DB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DB0" w:rsidRDefault="00B17DB0"/>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DB0" w:rsidRDefault="00B17DB0" w:rsidP="00B17DB0">
    <w:pPr>
      <w:pStyle w:val="ac"/>
      <w:jc w:val="right"/>
    </w:pPr>
    <w:r>
      <w:fldChar w:fldCharType="begin"/>
    </w:r>
    <w:r>
      <w:instrText xml:space="preserve"> PAGE </w:instrText>
    </w:r>
    <w:r>
      <w:fldChar w:fldCharType="separate"/>
    </w:r>
    <w:r w:rsidR="006741A9">
      <w:rPr>
        <w:noProof/>
      </w:rPr>
      <w:t>63</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DB0" w:rsidRDefault="00B17DB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2DC" w:rsidRDefault="00C942DC" w:rsidP="00B17DB0">
      <w:r>
        <w:separator/>
      </w:r>
    </w:p>
  </w:footnote>
  <w:footnote w:type="continuationSeparator" w:id="0">
    <w:p w:rsidR="00C942DC" w:rsidRDefault="00C942DC" w:rsidP="00B17DB0">
      <w:r>
        <w:continuationSeparator/>
      </w:r>
    </w:p>
  </w:footnote>
  <w:footnote w:id="1">
    <w:p w:rsidR="00B17DB0" w:rsidRPr="00AE4DC6" w:rsidRDefault="00B17DB0" w:rsidP="00B17DB0">
      <w:pPr>
        <w:pStyle w:val="aff9"/>
      </w:pPr>
      <w:r>
        <w:rPr>
          <w:rStyle w:val="affb"/>
        </w:rPr>
        <w:footnoteRef/>
      </w:r>
      <w:r w:rsidRPr="00AE4DC6">
        <w:t xml:space="preserve"> ГОСТ Р 55195-2012</w:t>
      </w:r>
      <w:r>
        <w:t xml:space="preserve"> </w:t>
      </w:r>
      <w:r w:rsidRPr="00AE4DC6">
        <w:t>применяется для ПКУ, разработанного после 01.01.2014.</w:t>
      </w:r>
    </w:p>
  </w:footnote>
  <w:footnote w:id="2">
    <w:p w:rsidR="00B17DB0" w:rsidRPr="005D396C" w:rsidRDefault="00B17DB0" w:rsidP="00B17DB0">
      <w:pPr>
        <w:pStyle w:val="aff9"/>
      </w:pPr>
      <w:r>
        <w:rPr>
          <w:rStyle w:val="affb"/>
        </w:rPr>
        <w:footnoteRef/>
      </w:r>
      <w:r w:rsidRPr="005D396C">
        <w:t xml:space="preserve"> Для подтверждения соответствия требованиям ГОСТ предъявляются протоколы испытаний в соответствии с приложением 1.1</w:t>
      </w:r>
    </w:p>
  </w:footnote>
  <w:footnote w:id="3">
    <w:p w:rsidR="00B17DB0" w:rsidRPr="000C0CE9" w:rsidRDefault="00B17DB0" w:rsidP="00B17DB0">
      <w:pPr>
        <w:pStyle w:val="aff9"/>
      </w:pPr>
      <w:r>
        <w:rPr>
          <w:rStyle w:val="affb"/>
        </w:rPr>
        <w:footnoteRef/>
      </w:r>
      <w:r w:rsidRPr="000C0CE9">
        <w:t xml:space="preserve"> Для подтверждения соответствия требованиям ГОСТ предъявляются протоколы испытаний в соответствии с приложением </w:t>
      </w:r>
      <w:r>
        <w:t>2</w:t>
      </w:r>
      <w:r w:rsidRPr="000C0CE9">
        <w:t>.1</w:t>
      </w:r>
    </w:p>
  </w:footnote>
  <w:footnote w:id="4">
    <w:p w:rsidR="00B17DB0" w:rsidRPr="00072207" w:rsidRDefault="00B17DB0" w:rsidP="00B17DB0">
      <w:pPr>
        <w:pStyle w:val="aff9"/>
      </w:pPr>
      <w:r>
        <w:rPr>
          <w:rStyle w:val="affb"/>
        </w:rPr>
        <w:footnoteRef/>
      </w:r>
      <w:r w:rsidRPr="00072207">
        <w:t xml:space="preserve"> Для подтверждения соответствия требованиям ГОСТ предъявляются протоколы испытаний в соответствии с приложением </w:t>
      </w:r>
      <w:r>
        <w:t>3</w:t>
      </w:r>
      <w:r w:rsidRPr="00072207">
        <w:t>.1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DB0" w:rsidRDefault="00B17DB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DB0" w:rsidRDefault="00B17DB0">
    <w:pPr>
      <w:pStyle w:val="aa"/>
      <w:jc w:val="right"/>
      <w:rPr>
        <w:rFonts w:ascii="Arial" w:hAnsi="Arial" w:cs="Arial"/>
        <w:i/>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DB0" w:rsidRDefault="00B17DB0"/>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DB0" w:rsidRDefault="00B17DB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DB0" w:rsidRDefault="00B17DB0">
    <w:pPr>
      <w:pStyle w:val="aa"/>
      <w:jc w:val="right"/>
      <w:rPr>
        <w:rFonts w:ascii="Arial" w:hAnsi="Arial" w:cs="Arial"/>
        <w:i/>
        <w:sz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DB0" w:rsidRDefault="00B17DB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595A3404"/>
    <w:lvl w:ilvl="0">
      <w:start w:val="1"/>
      <w:numFmt w:val="decimal"/>
      <w:pStyle w:val="2"/>
      <w:lvlText w:val="%1"/>
      <w:lvlJc w:val="left"/>
      <w:pPr>
        <w:tabs>
          <w:tab w:val="num" w:pos="432"/>
        </w:tabs>
        <w:ind w:left="432" w:hanging="432"/>
      </w:pPr>
      <w:rPr>
        <w:rFonts w:hint="default"/>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720"/>
        </w:tabs>
        <w:ind w:left="431" w:hanging="43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FFFFFFFE"/>
    <w:multiLevelType w:val="singleLevel"/>
    <w:tmpl w:val="CE587F24"/>
    <w:lvl w:ilvl="0">
      <w:numFmt w:val="decimal"/>
      <w:pStyle w:val="a"/>
      <w:lvlText w:val="*"/>
      <w:lvlJc w:val="left"/>
    </w:lvl>
  </w:abstractNum>
  <w:abstractNum w:abstractNumId="2">
    <w:nsid w:val="0000000D"/>
    <w:multiLevelType w:val="singleLevel"/>
    <w:tmpl w:val="0000000D"/>
    <w:name w:val="WW8Num13"/>
    <w:lvl w:ilvl="0">
      <w:start w:val="1"/>
      <w:numFmt w:val="decimal"/>
      <w:lvlText w:val="%1."/>
      <w:lvlJc w:val="left"/>
      <w:pPr>
        <w:tabs>
          <w:tab w:val="num" w:pos="0"/>
        </w:tabs>
        <w:ind w:left="720" w:hanging="360"/>
      </w:pPr>
    </w:lvl>
  </w:abstractNum>
  <w:abstractNum w:abstractNumId="3">
    <w:nsid w:val="00000013"/>
    <w:multiLevelType w:val="singleLevel"/>
    <w:tmpl w:val="00000013"/>
    <w:name w:val="WW8Num19"/>
    <w:lvl w:ilvl="0">
      <w:start w:val="1"/>
      <w:numFmt w:val="bullet"/>
      <w:lvlText w:val=""/>
      <w:lvlJc w:val="left"/>
      <w:pPr>
        <w:tabs>
          <w:tab w:val="num" w:pos="0"/>
        </w:tabs>
        <w:ind w:left="928" w:hanging="360"/>
      </w:pPr>
      <w:rPr>
        <w:rFonts w:ascii="Symbol" w:hAnsi="Symbol" w:cs="Symbol"/>
      </w:rPr>
    </w:lvl>
  </w:abstractNum>
  <w:abstractNum w:abstractNumId="4">
    <w:nsid w:val="03D8333A"/>
    <w:multiLevelType w:val="hybridMultilevel"/>
    <w:tmpl w:val="DCE83FBC"/>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5">
    <w:nsid w:val="052E7497"/>
    <w:multiLevelType w:val="multilevel"/>
    <w:tmpl w:val="0A0A621A"/>
    <w:lvl w:ilvl="0">
      <w:start w:val="3"/>
      <w:numFmt w:val="decimal"/>
      <w:lvlText w:val="%1."/>
      <w:lvlJc w:val="left"/>
      <w:pPr>
        <w:ind w:left="1273" w:hanging="705"/>
      </w:pPr>
      <w:rPr>
        <w:rFonts w:hint="default"/>
        <w:b/>
        <w:i w:val="0"/>
      </w:rPr>
    </w:lvl>
    <w:lvl w:ilvl="1">
      <w:start w:val="1"/>
      <w:numFmt w:val="decimal"/>
      <w:isLgl/>
      <w:lvlText w:val="%1.%2."/>
      <w:lvlJc w:val="left"/>
      <w:pPr>
        <w:ind w:left="1430" w:hanging="720"/>
      </w:pPr>
      <w:rPr>
        <w:rFonts w:hint="default"/>
        <w:b/>
      </w:rPr>
    </w:lvl>
    <w:lvl w:ilvl="2">
      <w:start w:val="1"/>
      <w:numFmt w:val="decimal"/>
      <w:isLgl/>
      <w:lvlText w:val="%1.%2.%3."/>
      <w:lvlJc w:val="left"/>
      <w:pPr>
        <w:ind w:left="1429" w:hanging="720"/>
      </w:pPr>
      <w:rPr>
        <w:rFonts w:hint="default"/>
        <w:b/>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nsid w:val="0E8362F5"/>
    <w:multiLevelType w:val="multilevel"/>
    <w:tmpl w:val="A65C9CCE"/>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10C172B0"/>
    <w:multiLevelType w:val="hybridMultilevel"/>
    <w:tmpl w:val="13261068"/>
    <w:lvl w:ilvl="0" w:tplc="3842B094">
      <w:start w:val="1"/>
      <w:numFmt w:val="bullet"/>
      <w:lvlText w:val=""/>
      <w:lvlJc w:val="left"/>
      <w:pPr>
        <w:ind w:left="1429" w:hanging="360"/>
      </w:pPr>
      <w:rPr>
        <w:rFonts w:ascii="Symbol" w:hAnsi="Symbol" w:hint="default"/>
        <w:color w:val="auto"/>
      </w:rPr>
    </w:lvl>
    <w:lvl w:ilvl="1" w:tplc="44D2B194">
      <w:start w:val="4"/>
      <w:numFmt w:val="bullet"/>
      <w:lvlText w:val="-"/>
      <w:lvlJc w:val="left"/>
      <w:pPr>
        <w:ind w:left="2734" w:hanging="945"/>
      </w:pPr>
      <w:rPr>
        <w:rFonts w:ascii="Times New Roman" w:eastAsia="Times New Roman" w:hAnsi="Times New Roman" w:cs="Times New Roman" w:hint="default"/>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66D06B0"/>
    <w:multiLevelType w:val="hybridMultilevel"/>
    <w:tmpl w:val="D0BA071A"/>
    <w:lvl w:ilvl="0" w:tplc="A998DC9A">
      <w:start w:val="1"/>
      <w:numFmt w:val="decimal"/>
      <w:lvlText w:val="%1."/>
      <w:lvlJc w:val="left"/>
      <w:pPr>
        <w:tabs>
          <w:tab w:val="num" w:pos="786"/>
        </w:tabs>
        <w:ind w:left="786" w:hanging="360"/>
      </w:pPr>
      <w:rPr>
        <w:rFonts w:cs="Times New Roman"/>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9F16F8B"/>
    <w:multiLevelType w:val="hybridMultilevel"/>
    <w:tmpl w:val="CCFA119C"/>
    <w:lvl w:ilvl="0" w:tplc="CC06A0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4E305E"/>
    <w:multiLevelType w:val="hybridMultilevel"/>
    <w:tmpl w:val="9692E534"/>
    <w:lvl w:ilvl="0" w:tplc="D8E44FC2">
      <w:start w:val="1"/>
      <w:numFmt w:val="bullet"/>
      <w:pStyle w:val="20"/>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E537DF"/>
    <w:multiLevelType w:val="multilevel"/>
    <w:tmpl w:val="6DB665E6"/>
    <w:lvl w:ilvl="0">
      <w:start w:val="1"/>
      <w:numFmt w:val="decimal"/>
      <w:lvlText w:val="%1."/>
      <w:lvlJc w:val="left"/>
      <w:pPr>
        <w:ind w:left="720" w:hanging="360"/>
      </w:pPr>
    </w:lvl>
    <w:lvl w:ilvl="1">
      <w:start w:val="1"/>
      <w:numFmt w:val="decimal"/>
      <w:isLgl/>
      <w:lvlText w:val="%1.%2."/>
      <w:lvlJc w:val="left"/>
      <w:pPr>
        <w:ind w:left="1026" w:hanging="450"/>
      </w:pPr>
      <w:rPr>
        <w:rFonts w:hint="default"/>
        <w:sz w:val="28"/>
      </w:rPr>
    </w:lvl>
    <w:lvl w:ilvl="2">
      <w:start w:val="1"/>
      <w:numFmt w:val="decimal"/>
      <w:isLgl/>
      <w:lvlText w:val="%1.%2.%3."/>
      <w:lvlJc w:val="left"/>
      <w:pPr>
        <w:ind w:left="1512" w:hanging="720"/>
      </w:pPr>
      <w:rPr>
        <w:rFonts w:hint="default"/>
        <w:sz w:val="28"/>
      </w:rPr>
    </w:lvl>
    <w:lvl w:ilvl="3">
      <w:start w:val="1"/>
      <w:numFmt w:val="decimal"/>
      <w:isLgl/>
      <w:lvlText w:val="%1.%2.%3.%4."/>
      <w:lvlJc w:val="left"/>
      <w:pPr>
        <w:ind w:left="1728" w:hanging="720"/>
      </w:pPr>
      <w:rPr>
        <w:rFonts w:hint="default"/>
        <w:sz w:val="28"/>
      </w:rPr>
    </w:lvl>
    <w:lvl w:ilvl="4">
      <w:start w:val="1"/>
      <w:numFmt w:val="decimal"/>
      <w:isLgl/>
      <w:lvlText w:val="%1.%2.%3.%4.%5."/>
      <w:lvlJc w:val="left"/>
      <w:pPr>
        <w:ind w:left="2304" w:hanging="1080"/>
      </w:pPr>
      <w:rPr>
        <w:rFonts w:hint="default"/>
        <w:sz w:val="28"/>
      </w:rPr>
    </w:lvl>
    <w:lvl w:ilvl="5">
      <w:start w:val="1"/>
      <w:numFmt w:val="decimal"/>
      <w:isLgl/>
      <w:lvlText w:val="%1.%2.%3.%4.%5.%6."/>
      <w:lvlJc w:val="left"/>
      <w:pPr>
        <w:ind w:left="2520" w:hanging="1080"/>
      </w:pPr>
      <w:rPr>
        <w:rFonts w:hint="default"/>
        <w:sz w:val="28"/>
      </w:rPr>
    </w:lvl>
    <w:lvl w:ilvl="6">
      <w:start w:val="1"/>
      <w:numFmt w:val="decimal"/>
      <w:isLgl/>
      <w:lvlText w:val="%1.%2.%3.%4.%5.%6.%7."/>
      <w:lvlJc w:val="left"/>
      <w:pPr>
        <w:ind w:left="3096" w:hanging="1440"/>
      </w:pPr>
      <w:rPr>
        <w:rFonts w:hint="default"/>
        <w:sz w:val="28"/>
      </w:rPr>
    </w:lvl>
    <w:lvl w:ilvl="7">
      <w:start w:val="1"/>
      <w:numFmt w:val="decimal"/>
      <w:isLgl/>
      <w:lvlText w:val="%1.%2.%3.%4.%5.%6.%7.%8."/>
      <w:lvlJc w:val="left"/>
      <w:pPr>
        <w:ind w:left="3312" w:hanging="1440"/>
      </w:pPr>
      <w:rPr>
        <w:rFonts w:hint="default"/>
        <w:sz w:val="28"/>
      </w:rPr>
    </w:lvl>
    <w:lvl w:ilvl="8">
      <w:start w:val="1"/>
      <w:numFmt w:val="decimal"/>
      <w:isLgl/>
      <w:lvlText w:val="%1.%2.%3.%4.%5.%6.%7.%8.%9."/>
      <w:lvlJc w:val="left"/>
      <w:pPr>
        <w:ind w:left="3888" w:hanging="1800"/>
      </w:pPr>
      <w:rPr>
        <w:rFonts w:hint="default"/>
        <w:sz w:val="28"/>
      </w:rPr>
    </w:lvl>
  </w:abstractNum>
  <w:abstractNum w:abstractNumId="12">
    <w:nsid w:val="1E4D3437"/>
    <w:multiLevelType w:val="hybridMultilevel"/>
    <w:tmpl w:val="D9E00CA0"/>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1E532033"/>
    <w:multiLevelType w:val="hybridMultilevel"/>
    <w:tmpl w:val="60226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710102"/>
    <w:multiLevelType w:val="multilevel"/>
    <w:tmpl w:val="FBF6BE80"/>
    <w:styleLink w:val="1"/>
    <w:lvl w:ilvl="0">
      <w:start w:val="3"/>
      <w:numFmt w:val="decimal"/>
      <w:lvlText w:val="%1"/>
      <w:lvlJc w:val="left"/>
      <w:pPr>
        <w:ind w:left="360" w:hanging="360"/>
      </w:pPr>
      <w:rPr>
        <w:rFonts w:ascii="Times New Roman" w:hAnsi="Times New Roman"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trike w:val="0"/>
        <w:color w:val="auto"/>
      </w:rPr>
    </w:lvl>
    <w:lvl w:ilvl="3">
      <w:start w:val="1"/>
      <w:numFmt w:val="decimal"/>
      <w:lvlText w:val="%1.%2.%3.%4."/>
      <w:lvlJc w:val="left"/>
      <w:pPr>
        <w:ind w:left="1728" w:hanging="648"/>
      </w:pPr>
      <w:rPr>
        <w:rFonts w:hint="default"/>
        <w:color w:val="auto"/>
        <w:sz w:val="28"/>
        <w:szCs w:val="2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2584FB9"/>
    <w:multiLevelType w:val="hybridMultilevel"/>
    <w:tmpl w:val="60226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3047FE3"/>
    <w:multiLevelType w:val="multilevel"/>
    <w:tmpl w:val="D228CF4C"/>
    <w:lvl w:ilvl="0">
      <w:start w:val="1"/>
      <w:numFmt w:val="decimal"/>
      <w:lvlText w:val="%1."/>
      <w:lvlJc w:val="left"/>
      <w:pPr>
        <w:ind w:left="720" w:hanging="360"/>
      </w:pPr>
      <w:rPr>
        <w:rFonts w:hint="default"/>
      </w:rPr>
    </w:lvl>
    <w:lvl w:ilvl="1">
      <w:start w:val="1"/>
      <w:numFmt w:val="decimal"/>
      <w:isLgl/>
      <w:lvlText w:val="%1.%2."/>
      <w:lvlJc w:val="left"/>
      <w:pPr>
        <w:ind w:left="1296" w:hanging="720"/>
      </w:pPr>
      <w:rPr>
        <w:rFonts w:eastAsia="Times New Roman" w:hint="default"/>
      </w:rPr>
    </w:lvl>
    <w:lvl w:ilvl="2">
      <w:start w:val="1"/>
      <w:numFmt w:val="decimal"/>
      <w:isLgl/>
      <w:lvlText w:val="%1.%2.%3."/>
      <w:lvlJc w:val="left"/>
      <w:pPr>
        <w:ind w:left="1512" w:hanging="720"/>
      </w:pPr>
      <w:rPr>
        <w:rFonts w:eastAsia="Times New Roman" w:hint="default"/>
      </w:rPr>
    </w:lvl>
    <w:lvl w:ilvl="3">
      <w:start w:val="1"/>
      <w:numFmt w:val="decimal"/>
      <w:isLgl/>
      <w:lvlText w:val="%1.%2.%3.%4."/>
      <w:lvlJc w:val="left"/>
      <w:pPr>
        <w:ind w:left="2088" w:hanging="1080"/>
      </w:pPr>
      <w:rPr>
        <w:rFonts w:eastAsia="Times New Roman" w:hint="default"/>
      </w:rPr>
    </w:lvl>
    <w:lvl w:ilvl="4">
      <w:start w:val="1"/>
      <w:numFmt w:val="decimal"/>
      <w:isLgl/>
      <w:lvlText w:val="%1.%2.%3.%4.%5."/>
      <w:lvlJc w:val="left"/>
      <w:pPr>
        <w:ind w:left="2304" w:hanging="1080"/>
      </w:pPr>
      <w:rPr>
        <w:rFonts w:eastAsia="Times New Roman" w:hint="default"/>
      </w:rPr>
    </w:lvl>
    <w:lvl w:ilvl="5">
      <w:start w:val="1"/>
      <w:numFmt w:val="decimal"/>
      <w:isLgl/>
      <w:lvlText w:val="%1.%2.%3.%4.%5.%6."/>
      <w:lvlJc w:val="left"/>
      <w:pPr>
        <w:ind w:left="2880" w:hanging="1440"/>
      </w:pPr>
      <w:rPr>
        <w:rFonts w:eastAsia="Times New Roman" w:hint="default"/>
      </w:rPr>
    </w:lvl>
    <w:lvl w:ilvl="6">
      <w:start w:val="1"/>
      <w:numFmt w:val="decimal"/>
      <w:isLgl/>
      <w:lvlText w:val="%1.%2.%3.%4.%5.%6.%7."/>
      <w:lvlJc w:val="left"/>
      <w:pPr>
        <w:ind w:left="3456" w:hanging="1800"/>
      </w:pPr>
      <w:rPr>
        <w:rFonts w:eastAsia="Times New Roman" w:hint="default"/>
      </w:rPr>
    </w:lvl>
    <w:lvl w:ilvl="7">
      <w:start w:val="1"/>
      <w:numFmt w:val="decimal"/>
      <w:isLgl/>
      <w:lvlText w:val="%1.%2.%3.%4.%5.%6.%7.%8."/>
      <w:lvlJc w:val="left"/>
      <w:pPr>
        <w:ind w:left="3672" w:hanging="1800"/>
      </w:pPr>
      <w:rPr>
        <w:rFonts w:eastAsia="Times New Roman" w:hint="default"/>
      </w:rPr>
    </w:lvl>
    <w:lvl w:ilvl="8">
      <w:start w:val="1"/>
      <w:numFmt w:val="decimal"/>
      <w:isLgl/>
      <w:lvlText w:val="%1.%2.%3.%4.%5.%6.%7.%8.%9."/>
      <w:lvlJc w:val="left"/>
      <w:pPr>
        <w:ind w:left="4248" w:hanging="2160"/>
      </w:pPr>
      <w:rPr>
        <w:rFonts w:eastAsia="Times New Roman" w:hint="default"/>
      </w:rPr>
    </w:lvl>
  </w:abstractNum>
  <w:abstractNum w:abstractNumId="17">
    <w:nsid w:val="29AF562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F46516F"/>
    <w:multiLevelType w:val="hybridMultilevel"/>
    <w:tmpl w:val="A8B47712"/>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9">
    <w:nsid w:val="36022A69"/>
    <w:multiLevelType w:val="hybridMultilevel"/>
    <w:tmpl w:val="E6142B94"/>
    <w:lvl w:ilvl="0" w:tplc="7E201928">
      <w:start w:val="1"/>
      <w:numFmt w:val="bullet"/>
      <w:pStyle w:val="10"/>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nsid w:val="3BF144D5"/>
    <w:multiLevelType w:val="hybridMultilevel"/>
    <w:tmpl w:val="60226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DBD18E7"/>
    <w:multiLevelType w:val="multilevel"/>
    <w:tmpl w:val="A9F80734"/>
    <w:lvl w:ilvl="0">
      <w:start w:val="1"/>
      <w:numFmt w:val="decimal"/>
      <w:pStyle w:val="11"/>
      <w:lvlText w:val="%1."/>
      <w:lvlJc w:val="left"/>
      <w:pPr>
        <w:ind w:left="360" w:hanging="360"/>
      </w:pPr>
    </w:lvl>
    <w:lvl w:ilvl="1">
      <w:start w:val="1"/>
      <w:numFmt w:val="decimal"/>
      <w:pStyle w:val="21"/>
      <w:lvlText w:val="%1.%2."/>
      <w:lvlJc w:val="left"/>
      <w:pPr>
        <w:ind w:left="43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145188E"/>
    <w:multiLevelType w:val="multilevel"/>
    <w:tmpl w:val="DE68D1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57F2D13"/>
    <w:multiLevelType w:val="hybridMultilevel"/>
    <w:tmpl w:val="E12CE2AA"/>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4">
    <w:nsid w:val="58660B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A2F7B70"/>
    <w:multiLevelType w:val="hybridMultilevel"/>
    <w:tmpl w:val="3FBA152E"/>
    <w:lvl w:ilvl="0" w:tplc="E69A30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DC2167A"/>
    <w:multiLevelType w:val="multilevel"/>
    <w:tmpl w:val="E62E13B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0FE319B"/>
    <w:multiLevelType w:val="hybridMultilevel"/>
    <w:tmpl w:val="68BE979A"/>
    <w:lvl w:ilvl="0" w:tplc="EC96CA6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1390F6E"/>
    <w:multiLevelType w:val="hybridMultilevel"/>
    <w:tmpl w:val="2F14782A"/>
    <w:lvl w:ilvl="0" w:tplc="9D08B76C">
      <w:start w:val="1"/>
      <w:numFmt w:val="decimal"/>
      <w:lvlText w:val="%1)"/>
      <w:lvlJc w:val="left"/>
      <w:pPr>
        <w:ind w:left="720" w:hanging="360"/>
      </w:pPr>
      <w:rPr>
        <w:rFonts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9911C7F"/>
    <w:multiLevelType w:val="multilevel"/>
    <w:tmpl w:val="61B4CCDA"/>
    <w:lvl w:ilvl="0">
      <w:start w:val="1"/>
      <w:numFmt w:val="decimal"/>
      <w:lvlText w:val="%1."/>
      <w:lvlJc w:val="left"/>
      <w:pPr>
        <w:ind w:left="1273" w:hanging="705"/>
      </w:pPr>
      <w:rPr>
        <w:rFonts w:hint="default"/>
        <w:b/>
        <w:i w:val="0"/>
      </w:rPr>
    </w:lvl>
    <w:lvl w:ilvl="1">
      <w:start w:val="1"/>
      <w:numFmt w:val="decimal"/>
      <w:isLgl/>
      <w:lvlText w:val="%1.%2."/>
      <w:lvlJc w:val="left"/>
      <w:pPr>
        <w:ind w:left="1430" w:hanging="720"/>
      </w:pPr>
      <w:rPr>
        <w:rFonts w:hint="default"/>
        <w:b/>
      </w:rPr>
    </w:lvl>
    <w:lvl w:ilvl="2">
      <w:start w:val="1"/>
      <w:numFmt w:val="decimal"/>
      <w:isLgl/>
      <w:lvlText w:val="%1.%2.%3."/>
      <w:lvlJc w:val="left"/>
      <w:pPr>
        <w:ind w:left="1429" w:hanging="720"/>
      </w:pPr>
      <w:rPr>
        <w:rFonts w:hint="default"/>
        <w:b/>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0">
    <w:nsid w:val="6B7B1CE0"/>
    <w:multiLevelType w:val="multilevel"/>
    <w:tmpl w:val="6A523FB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DA11651"/>
    <w:multiLevelType w:val="multilevel"/>
    <w:tmpl w:val="B2B68F86"/>
    <w:lvl w:ilvl="0">
      <w:start w:val="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91E43F0"/>
    <w:multiLevelType w:val="hybridMultilevel"/>
    <w:tmpl w:val="1FA2EFF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3">
    <w:nsid w:val="797977D7"/>
    <w:multiLevelType w:val="hybridMultilevel"/>
    <w:tmpl w:val="90BABC0E"/>
    <w:lvl w:ilvl="0" w:tplc="3842B094">
      <w:start w:val="1"/>
      <w:numFmt w:val="bullet"/>
      <w:lvlText w:val=""/>
      <w:lvlJc w:val="left"/>
      <w:pPr>
        <w:ind w:left="1353" w:hanging="360"/>
      </w:pPr>
      <w:rPr>
        <w:rFonts w:ascii="Symbol" w:hAnsi="Symbol"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34">
    <w:nsid w:val="79BE4B42"/>
    <w:multiLevelType w:val="hybridMultilevel"/>
    <w:tmpl w:val="D0BA071A"/>
    <w:lvl w:ilvl="0" w:tplc="A998DC9A">
      <w:start w:val="1"/>
      <w:numFmt w:val="decimal"/>
      <w:lvlText w:val="%1."/>
      <w:lvlJc w:val="left"/>
      <w:pPr>
        <w:tabs>
          <w:tab w:val="num" w:pos="786"/>
        </w:tabs>
        <w:ind w:left="786" w:hanging="360"/>
      </w:pPr>
      <w:rPr>
        <w:rFonts w:cs="Times New Roman"/>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7C465935"/>
    <w:multiLevelType w:val="hybridMultilevel"/>
    <w:tmpl w:val="2A00AF82"/>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19"/>
  </w:num>
  <w:num w:numId="2">
    <w:abstractNumId w:val="21"/>
  </w:num>
  <w:num w:numId="3">
    <w:abstractNumId w:val="6"/>
  </w:num>
  <w:num w:numId="4">
    <w:abstractNumId w:val="1"/>
    <w:lvlOverride w:ilvl="0">
      <w:lvl w:ilvl="0">
        <w:start w:val="1"/>
        <w:numFmt w:val="bullet"/>
        <w:pStyle w:val="a"/>
        <w:lvlText w:val=""/>
        <w:legacy w:legacy="1" w:legacySpace="0" w:legacyIndent="283"/>
        <w:lvlJc w:val="left"/>
        <w:pPr>
          <w:ind w:left="2977" w:hanging="283"/>
        </w:pPr>
        <w:rPr>
          <w:rFonts w:ascii="Symbol" w:hAnsi="Symbol" w:hint="default"/>
        </w:rPr>
      </w:lvl>
    </w:lvlOverride>
  </w:num>
  <w:num w:numId="5">
    <w:abstractNumId w:val="10"/>
  </w:num>
  <w:num w:numId="6">
    <w:abstractNumId w:val="0"/>
  </w:num>
  <w:num w:numId="7">
    <w:abstractNumId w:val="35"/>
  </w:num>
  <w:num w:numId="8">
    <w:abstractNumId w:val="29"/>
  </w:num>
  <w:num w:numId="9">
    <w:abstractNumId w:val="5"/>
  </w:num>
  <w:num w:numId="10">
    <w:abstractNumId w:val="2"/>
  </w:num>
  <w:num w:numId="11">
    <w:abstractNumId w:val="3"/>
  </w:num>
  <w:num w:numId="12">
    <w:abstractNumId w:val="11"/>
  </w:num>
  <w:num w:numId="13">
    <w:abstractNumId w:val="28"/>
  </w:num>
  <w:num w:numId="14">
    <w:abstractNumId w:val="14"/>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5"/>
  </w:num>
  <w:num w:numId="18">
    <w:abstractNumId w:val="15"/>
  </w:num>
  <w:num w:numId="19">
    <w:abstractNumId w:val="30"/>
  </w:num>
  <w:num w:numId="20">
    <w:abstractNumId w:val="26"/>
  </w:num>
  <w:num w:numId="21">
    <w:abstractNumId w:val="31"/>
  </w:num>
  <w:num w:numId="22">
    <w:abstractNumId w:val="17"/>
  </w:num>
  <w:num w:numId="23">
    <w:abstractNumId w:val="9"/>
  </w:num>
  <w:num w:numId="24">
    <w:abstractNumId w:val="20"/>
  </w:num>
  <w:num w:numId="25">
    <w:abstractNumId w:val="13"/>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33"/>
  </w:num>
  <w:num w:numId="33">
    <w:abstractNumId w:val="4"/>
  </w:num>
  <w:num w:numId="34">
    <w:abstractNumId w:val="23"/>
  </w:num>
  <w:num w:numId="35">
    <w:abstractNumId w:val="18"/>
  </w:num>
  <w:num w:numId="36">
    <w:abstractNumId w:val="32"/>
  </w:num>
  <w:num w:numId="37">
    <w:abstractNumId w:val="12"/>
  </w:num>
  <w:num w:numId="38">
    <w:abstractNumId w:val="7"/>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DB0"/>
    <w:rsid w:val="001904A7"/>
    <w:rsid w:val="00224E14"/>
    <w:rsid w:val="006741A9"/>
    <w:rsid w:val="00B17DB0"/>
    <w:rsid w:val="00C942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qFormat="1"/>
    <w:lsdException w:name="toc 4" w:uiPriority="39"/>
    <w:lsdException w:name="caption" w:qFormat="1"/>
    <w:lsdException w:name="footnote reference" w:uiPriority="0"/>
    <w:lsdException w:name="endnote reference" w:uiPriority="0"/>
    <w:lsdException w:name="List Bullet" w:uiPriority="0"/>
    <w:lsdException w:name="Title" w:semiHidden="0" w:unhideWhenUsed="0" w:qFormat="1"/>
    <w:lsdException w:name="Default Paragraph Font" w:uiPriority="1"/>
    <w:lsdException w:name="Subtitle" w:semiHidden="0" w:unhideWhenUsed="0" w:qFormat="1"/>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nhideWhenUsed="0"/>
    <w:lsdException w:name="Colorful Grid Accent 1" w:semiHidden="0" w:uiPriority="73"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17DB0"/>
    <w:pPr>
      <w:spacing w:after="0" w:line="240" w:lineRule="auto"/>
    </w:pPr>
    <w:rPr>
      <w:rFonts w:ascii="Times New Roman" w:eastAsia="Times New Roman" w:hAnsi="Times New Roman" w:cs="Times New Roman"/>
      <w:sz w:val="24"/>
      <w:szCs w:val="24"/>
      <w:lang w:eastAsia="ru-RU"/>
    </w:rPr>
  </w:style>
  <w:style w:type="paragraph" w:styleId="12">
    <w:name w:val="heading 1"/>
    <w:basedOn w:val="a0"/>
    <w:next w:val="a0"/>
    <w:link w:val="13"/>
    <w:uiPriority w:val="9"/>
    <w:qFormat/>
    <w:rsid w:val="00B17DB0"/>
    <w:pPr>
      <w:keepNext/>
      <w:spacing w:before="240" w:after="120"/>
      <w:jc w:val="both"/>
      <w:outlineLvl w:val="0"/>
    </w:pPr>
    <w:rPr>
      <w:b/>
      <w:bCs/>
      <w:sz w:val="28"/>
      <w:szCs w:val="28"/>
    </w:rPr>
  </w:style>
  <w:style w:type="paragraph" w:styleId="22">
    <w:name w:val="heading 2"/>
    <w:aliases w:val="H2,H2 Знак,Заголовок 21,2,h2,Б2,RTC,iz2,Раздел Знак"/>
    <w:basedOn w:val="a0"/>
    <w:next w:val="a0"/>
    <w:link w:val="23"/>
    <w:qFormat/>
    <w:rsid w:val="00B17DB0"/>
    <w:pPr>
      <w:keepNext/>
      <w:spacing w:before="240" w:after="60"/>
      <w:outlineLvl w:val="1"/>
    </w:pPr>
    <w:rPr>
      <w:rFonts w:ascii="Cambria" w:hAnsi="Cambria"/>
      <w:b/>
      <w:bCs/>
      <w:i/>
      <w:iCs/>
    </w:rPr>
  </w:style>
  <w:style w:type="paragraph" w:styleId="30">
    <w:name w:val="heading 3"/>
    <w:basedOn w:val="a0"/>
    <w:next w:val="a0"/>
    <w:link w:val="31"/>
    <w:uiPriority w:val="99"/>
    <w:qFormat/>
    <w:rsid w:val="00B17DB0"/>
    <w:pPr>
      <w:keepNext/>
      <w:spacing w:before="240" w:after="60"/>
      <w:outlineLvl w:val="2"/>
    </w:pPr>
    <w:rPr>
      <w:rFonts w:ascii="Cambria" w:eastAsia="Calibri" w:hAnsi="Cambria" w:cs="Cambria"/>
      <w:b/>
      <w:bCs/>
      <w:sz w:val="26"/>
      <w:szCs w:val="26"/>
    </w:rPr>
  </w:style>
  <w:style w:type="paragraph" w:styleId="4">
    <w:name w:val="heading 4"/>
    <w:basedOn w:val="a0"/>
    <w:next w:val="a0"/>
    <w:link w:val="40"/>
    <w:uiPriority w:val="99"/>
    <w:qFormat/>
    <w:rsid w:val="00B17DB0"/>
    <w:pPr>
      <w:keepNext/>
      <w:spacing w:before="240" w:after="60"/>
      <w:outlineLvl w:val="3"/>
    </w:pPr>
    <w:rPr>
      <w:rFonts w:ascii="Calibri" w:hAnsi="Calibri"/>
      <w:b/>
      <w:bCs/>
      <w:sz w:val="28"/>
      <w:szCs w:val="28"/>
    </w:rPr>
  </w:style>
  <w:style w:type="paragraph" w:styleId="5">
    <w:name w:val="heading 5"/>
    <w:basedOn w:val="a0"/>
    <w:next w:val="a0"/>
    <w:link w:val="50"/>
    <w:uiPriority w:val="99"/>
    <w:unhideWhenUsed/>
    <w:qFormat/>
    <w:rsid w:val="00B17DB0"/>
    <w:pPr>
      <w:keepNext/>
      <w:keepLines/>
      <w:widowControl w:val="0"/>
      <w:adjustRightInd w:val="0"/>
      <w:spacing w:before="200"/>
      <w:ind w:left="1008" w:hanging="1008"/>
      <w:jc w:val="both"/>
      <w:textAlignment w:val="baseline"/>
      <w:outlineLvl w:val="4"/>
    </w:pPr>
    <w:rPr>
      <w:rFonts w:ascii="Cambria" w:hAnsi="Cambria"/>
      <w:color w:val="243F60"/>
      <w:sz w:val="28"/>
      <w:szCs w:val="20"/>
    </w:rPr>
  </w:style>
  <w:style w:type="paragraph" w:styleId="6">
    <w:name w:val="heading 6"/>
    <w:basedOn w:val="a0"/>
    <w:next w:val="a0"/>
    <w:link w:val="60"/>
    <w:uiPriority w:val="9"/>
    <w:unhideWhenUsed/>
    <w:qFormat/>
    <w:rsid w:val="00B17DB0"/>
    <w:pPr>
      <w:keepNext/>
      <w:keepLines/>
      <w:widowControl w:val="0"/>
      <w:adjustRightInd w:val="0"/>
      <w:spacing w:before="200"/>
      <w:ind w:left="1152" w:hanging="1152"/>
      <w:jc w:val="both"/>
      <w:textAlignment w:val="baseline"/>
      <w:outlineLvl w:val="5"/>
    </w:pPr>
    <w:rPr>
      <w:rFonts w:ascii="Cambria" w:hAnsi="Cambria"/>
      <w:i/>
      <w:iCs/>
      <w:color w:val="243F60"/>
      <w:sz w:val="28"/>
      <w:szCs w:val="20"/>
    </w:rPr>
  </w:style>
  <w:style w:type="paragraph" w:styleId="7">
    <w:name w:val="heading 7"/>
    <w:basedOn w:val="a0"/>
    <w:next w:val="a0"/>
    <w:link w:val="70"/>
    <w:uiPriority w:val="9"/>
    <w:unhideWhenUsed/>
    <w:qFormat/>
    <w:rsid w:val="00B17DB0"/>
    <w:pPr>
      <w:keepNext/>
      <w:keepLines/>
      <w:widowControl w:val="0"/>
      <w:adjustRightInd w:val="0"/>
      <w:spacing w:before="200"/>
      <w:ind w:left="1296" w:hanging="1296"/>
      <w:jc w:val="both"/>
      <w:textAlignment w:val="baseline"/>
      <w:outlineLvl w:val="6"/>
    </w:pPr>
    <w:rPr>
      <w:rFonts w:ascii="Cambria" w:hAnsi="Cambria"/>
      <w:i/>
      <w:iCs/>
      <w:color w:val="404040"/>
      <w:sz w:val="28"/>
      <w:szCs w:val="20"/>
    </w:rPr>
  </w:style>
  <w:style w:type="paragraph" w:styleId="8">
    <w:name w:val="heading 8"/>
    <w:basedOn w:val="a0"/>
    <w:next w:val="a0"/>
    <w:link w:val="80"/>
    <w:uiPriority w:val="9"/>
    <w:unhideWhenUsed/>
    <w:qFormat/>
    <w:rsid w:val="00B17DB0"/>
    <w:pPr>
      <w:keepNext/>
      <w:keepLines/>
      <w:widowControl w:val="0"/>
      <w:adjustRightInd w:val="0"/>
      <w:spacing w:before="200"/>
      <w:ind w:left="1440" w:hanging="1440"/>
      <w:jc w:val="both"/>
      <w:textAlignment w:val="baseline"/>
      <w:outlineLvl w:val="7"/>
    </w:pPr>
    <w:rPr>
      <w:rFonts w:ascii="Cambria" w:hAnsi="Cambria"/>
      <w:color w:val="404040"/>
      <w:sz w:val="20"/>
      <w:szCs w:val="20"/>
    </w:rPr>
  </w:style>
  <w:style w:type="paragraph" w:styleId="9">
    <w:name w:val="heading 9"/>
    <w:basedOn w:val="a0"/>
    <w:next w:val="a0"/>
    <w:link w:val="90"/>
    <w:uiPriority w:val="9"/>
    <w:unhideWhenUsed/>
    <w:qFormat/>
    <w:rsid w:val="00B17DB0"/>
    <w:pPr>
      <w:keepNext/>
      <w:keepLines/>
      <w:widowControl w:val="0"/>
      <w:adjustRightInd w:val="0"/>
      <w:spacing w:before="200"/>
      <w:ind w:left="1584" w:hanging="1584"/>
      <w:jc w:val="both"/>
      <w:textAlignment w:val="baseline"/>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basedOn w:val="a1"/>
    <w:link w:val="12"/>
    <w:uiPriority w:val="9"/>
    <w:rsid w:val="00B17DB0"/>
    <w:rPr>
      <w:rFonts w:ascii="Times New Roman" w:eastAsia="Times New Roman" w:hAnsi="Times New Roman" w:cs="Times New Roman"/>
      <w:b/>
      <w:bCs/>
      <w:sz w:val="28"/>
      <w:szCs w:val="28"/>
      <w:lang w:eastAsia="ru-RU"/>
    </w:rPr>
  </w:style>
  <w:style w:type="character" w:customStyle="1" w:styleId="23">
    <w:name w:val="Заголовок 2 Знак"/>
    <w:aliases w:val="H2 Знак1,H2 Знак Знак,Заголовок 21 Знак,2 Знак,h2 Знак,Б2 Знак,RTC Знак,iz2 Знак,Раздел Знак Знак"/>
    <w:basedOn w:val="a1"/>
    <w:link w:val="22"/>
    <w:rsid w:val="00B17DB0"/>
    <w:rPr>
      <w:rFonts w:ascii="Cambria" w:eastAsia="Times New Roman" w:hAnsi="Cambria" w:cs="Times New Roman"/>
      <w:b/>
      <w:bCs/>
      <w:i/>
      <w:iCs/>
      <w:sz w:val="24"/>
      <w:szCs w:val="24"/>
      <w:lang w:eastAsia="ru-RU"/>
    </w:rPr>
  </w:style>
  <w:style w:type="character" w:customStyle="1" w:styleId="31">
    <w:name w:val="Заголовок 3 Знак"/>
    <w:basedOn w:val="a1"/>
    <w:link w:val="30"/>
    <w:uiPriority w:val="99"/>
    <w:rsid w:val="00B17DB0"/>
    <w:rPr>
      <w:rFonts w:ascii="Cambria" w:eastAsia="Calibri" w:hAnsi="Cambria" w:cs="Cambria"/>
      <w:b/>
      <w:bCs/>
      <w:sz w:val="26"/>
      <w:szCs w:val="26"/>
      <w:lang w:eastAsia="ru-RU"/>
    </w:rPr>
  </w:style>
  <w:style w:type="character" w:customStyle="1" w:styleId="40">
    <w:name w:val="Заголовок 4 Знак"/>
    <w:basedOn w:val="a1"/>
    <w:link w:val="4"/>
    <w:uiPriority w:val="99"/>
    <w:rsid w:val="00B17DB0"/>
    <w:rPr>
      <w:rFonts w:ascii="Calibri" w:eastAsia="Times New Roman" w:hAnsi="Calibri" w:cs="Times New Roman"/>
      <w:b/>
      <w:bCs/>
      <w:sz w:val="28"/>
      <w:szCs w:val="28"/>
      <w:lang w:eastAsia="ru-RU"/>
    </w:rPr>
  </w:style>
  <w:style w:type="character" w:customStyle="1" w:styleId="50">
    <w:name w:val="Заголовок 5 Знак"/>
    <w:basedOn w:val="a1"/>
    <w:link w:val="5"/>
    <w:uiPriority w:val="99"/>
    <w:rsid w:val="00B17DB0"/>
    <w:rPr>
      <w:rFonts w:ascii="Cambria" w:eastAsia="Times New Roman" w:hAnsi="Cambria" w:cs="Times New Roman"/>
      <w:color w:val="243F60"/>
      <w:sz w:val="28"/>
      <w:szCs w:val="20"/>
      <w:lang w:eastAsia="ru-RU"/>
    </w:rPr>
  </w:style>
  <w:style w:type="character" w:customStyle="1" w:styleId="60">
    <w:name w:val="Заголовок 6 Знак"/>
    <w:basedOn w:val="a1"/>
    <w:link w:val="6"/>
    <w:uiPriority w:val="9"/>
    <w:rsid w:val="00B17DB0"/>
    <w:rPr>
      <w:rFonts w:ascii="Cambria" w:eastAsia="Times New Roman" w:hAnsi="Cambria" w:cs="Times New Roman"/>
      <w:i/>
      <w:iCs/>
      <w:color w:val="243F60"/>
      <w:sz w:val="28"/>
      <w:szCs w:val="20"/>
      <w:lang w:eastAsia="ru-RU"/>
    </w:rPr>
  </w:style>
  <w:style w:type="character" w:customStyle="1" w:styleId="70">
    <w:name w:val="Заголовок 7 Знак"/>
    <w:basedOn w:val="a1"/>
    <w:link w:val="7"/>
    <w:uiPriority w:val="9"/>
    <w:rsid w:val="00B17DB0"/>
    <w:rPr>
      <w:rFonts w:ascii="Cambria" w:eastAsia="Times New Roman" w:hAnsi="Cambria" w:cs="Times New Roman"/>
      <w:i/>
      <w:iCs/>
      <w:color w:val="404040"/>
      <w:sz w:val="28"/>
      <w:szCs w:val="20"/>
      <w:lang w:eastAsia="ru-RU"/>
    </w:rPr>
  </w:style>
  <w:style w:type="character" w:customStyle="1" w:styleId="80">
    <w:name w:val="Заголовок 8 Знак"/>
    <w:basedOn w:val="a1"/>
    <w:link w:val="8"/>
    <w:uiPriority w:val="9"/>
    <w:rsid w:val="00B17DB0"/>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B17DB0"/>
    <w:rPr>
      <w:rFonts w:ascii="Cambria" w:eastAsia="Times New Roman" w:hAnsi="Cambria" w:cs="Times New Roman"/>
      <w:i/>
      <w:iCs/>
      <w:color w:val="404040"/>
      <w:sz w:val="20"/>
      <w:szCs w:val="20"/>
      <w:lang w:eastAsia="ru-RU"/>
    </w:rPr>
  </w:style>
  <w:style w:type="paragraph" w:styleId="a4">
    <w:name w:val="Body Text Indent"/>
    <w:basedOn w:val="a0"/>
    <w:link w:val="a5"/>
    <w:uiPriority w:val="99"/>
    <w:rsid w:val="00B17DB0"/>
    <w:pPr>
      <w:ind w:firstLine="540"/>
      <w:jc w:val="both"/>
    </w:pPr>
  </w:style>
  <w:style w:type="character" w:customStyle="1" w:styleId="a5">
    <w:name w:val="Основной текст с отступом Знак"/>
    <w:basedOn w:val="a1"/>
    <w:link w:val="a4"/>
    <w:uiPriority w:val="99"/>
    <w:rsid w:val="00B17DB0"/>
    <w:rPr>
      <w:rFonts w:ascii="Times New Roman" w:eastAsia="Times New Roman" w:hAnsi="Times New Roman" w:cs="Times New Roman"/>
      <w:sz w:val="24"/>
      <w:szCs w:val="24"/>
      <w:lang w:eastAsia="ru-RU"/>
    </w:rPr>
  </w:style>
  <w:style w:type="paragraph" w:styleId="a6">
    <w:name w:val="Balloon Text"/>
    <w:basedOn w:val="a0"/>
    <w:link w:val="a7"/>
    <w:uiPriority w:val="99"/>
    <w:rsid w:val="00B17DB0"/>
    <w:rPr>
      <w:rFonts w:ascii="Tahoma" w:hAnsi="Tahoma"/>
      <w:sz w:val="16"/>
      <w:szCs w:val="16"/>
    </w:rPr>
  </w:style>
  <w:style w:type="character" w:customStyle="1" w:styleId="a7">
    <w:name w:val="Текст выноски Знак"/>
    <w:basedOn w:val="a1"/>
    <w:link w:val="a6"/>
    <w:uiPriority w:val="99"/>
    <w:rsid w:val="00B17DB0"/>
    <w:rPr>
      <w:rFonts w:ascii="Tahoma" w:eastAsia="Times New Roman" w:hAnsi="Tahoma" w:cs="Times New Roman"/>
      <w:sz w:val="16"/>
      <w:szCs w:val="16"/>
      <w:lang w:eastAsia="ru-RU"/>
    </w:rPr>
  </w:style>
  <w:style w:type="paragraph" w:styleId="a8">
    <w:name w:val="List"/>
    <w:basedOn w:val="a0"/>
    <w:uiPriority w:val="99"/>
    <w:rsid w:val="00B17DB0"/>
    <w:pPr>
      <w:ind w:left="283" w:hanging="283"/>
    </w:pPr>
    <w:rPr>
      <w:sz w:val="20"/>
      <w:szCs w:val="20"/>
    </w:rPr>
  </w:style>
  <w:style w:type="table" w:styleId="a9">
    <w:name w:val="Table Grid"/>
    <w:basedOn w:val="a2"/>
    <w:rsid w:val="00B17D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0"/>
    <w:link w:val="ab"/>
    <w:uiPriority w:val="99"/>
    <w:rsid w:val="00B17DB0"/>
    <w:pPr>
      <w:tabs>
        <w:tab w:val="center" w:pos="4677"/>
        <w:tab w:val="right" w:pos="9355"/>
      </w:tabs>
    </w:pPr>
  </w:style>
  <w:style w:type="character" w:customStyle="1" w:styleId="ab">
    <w:name w:val="Верхний колонтитул Знак"/>
    <w:basedOn w:val="a1"/>
    <w:link w:val="aa"/>
    <w:uiPriority w:val="99"/>
    <w:rsid w:val="00B17DB0"/>
    <w:rPr>
      <w:rFonts w:ascii="Times New Roman" w:eastAsia="Times New Roman" w:hAnsi="Times New Roman" w:cs="Times New Roman"/>
      <w:sz w:val="24"/>
      <w:szCs w:val="24"/>
      <w:lang w:eastAsia="ru-RU"/>
    </w:rPr>
  </w:style>
  <w:style w:type="paragraph" w:styleId="ac">
    <w:name w:val="footer"/>
    <w:aliases w:val="Нижний колонтитул Знак Знак,Основной текст 2 Знак Знак Знак,Нижний колонтитул Знак Знак Знак Знак,Основной текст 2 Знак Знак Знак Знак Знак,Нижний колонтитул Знак Знак Знак Знак Знак Знак,正文文本 2 Char"/>
    <w:basedOn w:val="a0"/>
    <w:link w:val="ad"/>
    <w:uiPriority w:val="99"/>
    <w:rsid w:val="00B17DB0"/>
    <w:pPr>
      <w:tabs>
        <w:tab w:val="center" w:pos="4677"/>
        <w:tab w:val="right" w:pos="9355"/>
      </w:tabs>
    </w:pPr>
  </w:style>
  <w:style w:type="character" w:customStyle="1" w:styleId="ad">
    <w:name w:val="Нижний колонтитул Знак"/>
    <w:aliases w:val="Нижний колонтитул Знак Знак Знак,Основной текст 2 Знак Знак Знак Знак,Нижний колонтитул Знак Знак Знак Знак Знак,Основной текст 2 Знак Знак Знак Знак Знак Знак,Нижний колонтитул Знак Знак Знак Знак Знак Знак Знак1,正文文本 2 Char Знак"/>
    <w:basedOn w:val="a1"/>
    <w:link w:val="ac"/>
    <w:uiPriority w:val="99"/>
    <w:rsid w:val="00B17DB0"/>
    <w:rPr>
      <w:rFonts w:ascii="Times New Roman" w:eastAsia="Times New Roman" w:hAnsi="Times New Roman" w:cs="Times New Roman"/>
      <w:sz w:val="24"/>
      <w:szCs w:val="24"/>
      <w:lang w:eastAsia="ru-RU"/>
    </w:rPr>
  </w:style>
  <w:style w:type="character" w:customStyle="1" w:styleId="ae">
    <w:name w:val="Основной текст Знак"/>
    <w:link w:val="af"/>
    <w:uiPriority w:val="99"/>
    <w:rsid w:val="00B17DB0"/>
    <w:rPr>
      <w:sz w:val="28"/>
      <w:szCs w:val="28"/>
    </w:rPr>
  </w:style>
  <w:style w:type="paragraph" w:customStyle="1" w:styleId="14">
    <w:name w:val="Знак1"/>
    <w:basedOn w:val="a0"/>
    <w:rsid w:val="00B17DB0"/>
    <w:pPr>
      <w:spacing w:after="160" w:line="240" w:lineRule="exact"/>
    </w:pPr>
    <w:rPr>
      <w:rFonts w:ascii="Verdana" w:hAnsi="Verdana"/>
      <w:sz w:val="20"/>
      <w:szCs w:val="20"/>
      <w:lang w:val="en-US" w:eastAsia="en-US"/>
    </w:rPr>
  </w:style>
  <w:style w:type="paragraph" w:customStyle="1" w:styleId="heading22">
    <w:name w:val="heading 2.Заголовок 2 Знак"/>
    <w:basedOn w:val="a0"/>
    <w:next w:val="a0"/>
    <w:rsid w:val="00B17DB0"/>
    <w:pPr>
      <w:keepNext/>
      <w:tabs>
        <w:tab w:val="num" w:pos="576"/>
        <w:tab w:val="num" w:pos="1134"/>
      </w:tabs>
      <w:suppressAutoHyphens/>
      <w:autoSpaceDE w:val="0"/>
      <w:autoSpaceDN w:val="0"/>
      <w:spacing w:before="240" w:after="120"/>
      <w:ind w:left="1134" w:hanging="567"/>
      <w:outlineLvl w:val="1"/>
    </w:pPr>
    <w:rPr>
      <w:b/>
      <w:bCs/>
      <w:sz w:val="28"/>
      <w:szCs w:val="28"/>
    </w:rPr>
  </w:style>
  <w:style w:type="paragraph" w:customStyle="1" w:styleId="af0">
    <w:name w:val="Пункт"/>
    <w:basedOn w:val="a0"/>
    <w:rsid w:val="00B17DB0"/>
    <w:pPr>
      <w:tabs>
        <w:tab w:val="num" w:pos="1134"/>
      </w:tabs>
      <w:spacing w:line="360" w:lineRule="auto"/>
      <w:ind w:left="1134" w:hanging="1134"/>
      <w:jc w:val="both"/>
    </w:pPr>
    <w:rPr>
      <w:rFonts w:eastAsia="Calibri"/>
      <w:sz w:val="28"/>
      <w:szCs w:val="20"/>
    </w:rPr>
  </w:style>
  <w:style w:type="character" w:styleId="af1">
    <w:name w:val="Emphasis"/>
    <w:qFormat/>
    <w:rsid w:val="00B17DB0"/>
    <w:rPr>
      <w:rFonts w:cs="Times New Roman"/>
      <w:i/>
      <w:iCs/>
    </w:rPr>
  </w:style>
  <w:style w:type="paragraph" w:customStyle="1" w:styleId="af2">
    <w:name w:val="Знак Знак Знак"/>
    <w:basedOn w:val="a0"/>
    <w:rsid w:val="00B17DB0"/>
    <w:pPr>
      <w:spacing w:after="160" w:line="240" w:lineRule="exact"/>
    </w:pPr>
    <w:rPr>
      <w:rFonts w:ascii="Verdana" w:hAnsi="Verdana" w:cs="Verdana"/>
      <w:sz w:val="20"/>
      <w:szCs w:val="20"/>
      <w:lang w:val="en-US" w:eastAsia="en-US"/>
    </w:rPr>
  </w:style>
  <w:style w:type="paragraph" w:styleId="af3">
    <w:name w:val="List Paragraph"/>
    <w:basedOn w:val="a0"/>
    <w:link w:val="af4"/>
    <w:uiPriority w:val="34"/>
    <w:qFormat/>
    <w:rsid w:val="00B17DB0"/>
    <w:pPr>
      <w:ind w:left="720"/>
      <w:contextualSpacing/>
    </w:pPr>
  </w:style>
  <w:style w:type="character" w:styleId="af5">
    <w:name w:val="page number"/>
    <w:basedOn w:val="a1"/>
    <w:uiPriority w:val="99"/>
    <w:rsid w:val="00B17DB0"/>
  </w:style>
  <w:style w:type="paragraph" w:styleId="32">
    <w:name w:val="Body Text 3"/>
    <w:basedOn w:val="a0"/>
    <w:link w:val="33"/>
    <w:uiPriority w:val="99"/>
    <w:rsid w:val="00B17DB0"/>
    <w:pPr>
      <w:spacing w:after="120"/>
    </w:pPr>
    <w:rPr>
      <w:sz w:val="16"/>
      <w:szCs w:val="16"/>
    </w:rPr>
  </w:style>
  <w:style w:type="character" w:customStyle="1" w:styleId="33">
    <w:name w:val="Основной текст 3 Знак"/>
    <w:basedOn w:val="a1"/>
    <w:link w:val="32"/>
    <w:uiPriority w:val="99"/>
    <w:rsid w:val="00B17DB0"/>
    <w:rPr>
      <w:rFonts w:ascii="Times New Roman" w:eastAsia="Times New Roman" w:hAnsi="Times New Roman" w:cs="Times New Roman"/>
      <w:sz w:val="16"/>
      <w:szCs w:val="16"/>
      <w:lang w:eastAsia="ru-RU"/>
    </w:rPr>
  </w:style>
  <w:style w:type="paragraph" w:customStyle="1" w:styleId="15">
    <w:name w:val="Знак Знак Знак1"/>
    <w:basedOn w:val="a0"/>
    <w:rsid w:val="00B17DB0"/>
    <w:pPr>
      <w:spacing w:after="160" w:line="240" w:lineRule="exact"/>
    </w:pPr>
    <w:rPr>
      <w:rFonts w:ascii="Verdana" w:hAnsi="Verdana" w:cs="Verdana"/>
      <w:sz w:val="20"/>
      <w:szCs w:val="20"/>
      <w:lang w:val="en-US" w:eastAsia="en-US"/>
    </w:rPr>
  </w:style>
  <w:style w:type="paragraph" w:customStyle="1" w:styleId="xl63">
    <w:name w:val="xl63"/>
    <w:basedOn w:val="a0"/>
    <w:rsid w:val="00B17D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64">
    <w:name w:val="xl64"/>
    <w:basedOn w:val="a0"/>
    <w:rsid w:val="00B17D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B17DB0"/>
    <w:pPr>
      <w:spacing w:before="100" w:beforeAutospacing="1" w:after="100" w:afterAutospacing="1"/>
      <w:jc w:val="center"/>
      <w:textAlignment w:val="center"/>
    </w:pPr>
  </w:style>
  <w:style w:type="paragraph" w:customStyle="1" w:styleId="xl66">
    <w:name w:val="xl66"/>
    <w:basedOn w:val="a0"/>
    <w:rsid w:val="00B17DB0"/>
    <w:pPr>
      <w:spacing w:before="100" w:beforeAutospacing="1" w:after="100" w:afterAutospacing="1"/>
      <w:jc w:val="center"/>
      <w:textAlignment w:val="center"/>
    </w:pPr>
    <w:rPr>
      <w:sz w:val="20"/>
      <w:szCs w:val="20"/>
    </w:rPr>
  </w:style>
  <w:style w:type="paragraph" w:customStyle="1" w:styleId="xl67">
    <w:name w:val="xl67"/>
    <w:basedOn w:val="a0"/>
    <w:rsid w:val="00B17D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CYR" w:hAnsi="Arial CYR" w:cs="Arial CYR"/>
      <w:b/>
      <w:bCs/>
      <w:sz w:val="20"/>
      <w:szCs w:val="20"/>
    </w:rPr>
  </w:style>
  <w:style w:type="paragraph" w:customStyle="1" w:styleId="xl68">
    <w:name w:val="xl68"/>
    <w:basedOn w:val="a0"/>
    <w:rsid w:val="00B17D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a0"/>
    <w:rsid w:val="00B17D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 w:val="20"/>
      <w:szCs w:val="20"/>
    </w:rPr>
  </w:style>
  <w:style w:type="character" w:styleId="af6">
    <w:name w:val="Hyperlink"/>
    <w:uiPriority w:val="99"/>
    <w:unhideWhenUsed/>
    <w:rsid w:val="00B17DB0"/>
    <w:rPr>
      <w:color w:val="0000FF"/>
      <w:u w:val="single"/>
    </w:rPr>
  </w:style>
  <w:style w:type="character" w:styleId="af7">
    <w:name w:val="FollowedHyperlink"/>
    <w:unhideWhenUsed/>
    <w:rsid w:val="00B17DB0"/>
    <w:rPr>
      <w:color w:val="800080"/>
      <w:u w:val="single"/>
    </w:rPr>
  </w:style>
  <w:style w:type="paragraph" w:styleId="af8">
    <w:name w:val="Document Map"/>
    <w:basedOn w:val="a0"/>
    <w:link w:val="af9"/>
    <w:uiPriority w:val="99"/>
    <w:rsid w:val="00B17DB0"/>
    <w:rPr>
      <w:rFonts w:ascii="Tahoma" w:hAnsi="Tahoma"/>
      <w:sz w:val="16"/>
      <w:szCs w:val="16"/>
    </w:rPr>
  </w:style>
  <w:style w:type="character" w:customStyle="1" w:styleId="af9">
    <w:name w:val="Схема документа Знак"/>
    <w:basedOn w:val="a1"/>
    <w:link w:val="af8"/>
    <w:uiPriority w:val="99"/>
    <w:rsid w:val="00B17DB0"/>
    <w:rPr>
      <w:rFonts w:ascii="Tahoma" w:eastAsia="Times New Roman" w:hAnsi="Tahoma" w:cs="Times New Roman"/>
      <w:sz w:val="16"/>
      <w:szCs w:val="16"/>
      <w:lang w:eastAsia="ru-RU"/>
    </w:rPr>
  </w:style>
  <w:style w:type="paragraph" w:styleId="afa">
    <w:name w:val="annotation text"/>
    <w:basedOn w:val="a0"/>
    <w:link w:val="afb"/>
    <w:uiPriority w:val="99"/>
    <w:unhideWhenUsed/>
    <w:rsid w:val="00B17DB0"/>
    <w:rPr>
      <w:sz w:val="20"/>
      <w:szCs w:val="20"/>
    </w:rPr>
  </w:style>
  <w:style w:type="character" w:customStyle="1" w:styleId="afb">
    <w:name w:val="Текст примечания Знак"/>
    <w:basedOn w:val="a1"/>
    <w:link w:val="afa"/>
    <w:uiPriority w:val="99"/>
    <w:rsid w:val="00B17DB0"/>
    <w:rPr>
      <w:rFonts w:ascii="Times New Roman" w:eastAsia="Times New Roman" w:hAnsi="Times New Roman" w:cs="Times New Roman"/>
      <w:sz w:val="20"/>
      <w:szCs w:val="20"/>
      <w:lang w:eastAsia="ru-RU"/>
    </w:rPr>
  </w:style>
  <w:style w:type="paragraph" w:customStyle="1" w:styleId="afc">
    <w:name w:val="Содержимое таблицы"/>
    <w:basedOn w:val="a0"/>
    <w:uiPriority w:val="99"/>
    <w:rsid w:val="00B17DB0"/>
    <w:pPr>
      <w:widowControl w:val="0"/>
      <w:suppressLineNumbers/>
      <w:suppressAutoHyphens/>
    </w:pPr>
    <w:rPr>
      <w:rFonts w:ascii="Arial" w:hAnsi="Arial" w:cs="Arial"/>
      <w:kern w:val="2"/>
      <w:sz w:val="20"/>
      <w:szCs w:val="20"/>
    </w:rPr>
  </w:style>
  <w:style w:type="character" w:styleId="afd">
    <w:name w:val="annotation reference"/>
    <w:uiPriority w:val="99"/>
    <w:unhideWhenUsed/>
    <w:rsid w:val="00B17DB0"/>
    <w:rPr>
      <w:sz w:val="16"/>
      <w:szCs w:val="16"/>
    </w:rPr>
  </w:style>
  <w:style w:type="paragraph" w:styleId="afe">
    <w:name w:val="TOC Heading"/>
    <w:basedOn w:val="12"/>
    <w:next w:val="a0"/>
    <w:uiPriority w:val="39"/>
    <w:qFormat/>
    <w:rsid w:val="00B17DB0"/>
    <w:pPr>
      <w:keepLines/>
      <w:spacing w:before="480" w:line="276" w:lineRule="auto"/>
      <w:jc w:val="left"/>
      <w:outlineLvl w:val="9"/>
    </w:pPr>
    <w:rPr>
      <w:rFonts w:ascii="Cambria" w:hAnsi="Cambria"/>
      <w:color w:val="365F91"/>
    </w:rPr>
  </w:style>
  <w:style w:type="paragraph" w:styleId="24">
    <w:name w:val="toc 2"/>
    <w:basedOn w:val="a0"/>
    <w:next w:val="a0"/>
    <w:link w:val="25"/>
    <w:autoRedefine/>
    <w:uiPriority w:val="39"/>
    <w:unhideWhenUsed/>
    <w:qFormat/>
    <w:rsid w:val="00B17DB0"/>
    <w:pPr>
      <w:spacing w:after="100" w:line="276" w:lineRule="auto"/>
      <w:ind w:left="220"/>
    </w:pPr>
    <w:rPr>
      <w:rFonts w:ascii="Calibri" w:hAnsi="Calibri"/>
      <w:sz w:val="22"/>
      <w:szCs w:val="22"/>
    </w:rPr>
  </w:style>
  <w:style w:type="paragraph" w:styleId="16">
    <w:name w:val="toc 1"/>
    <w:basedOn w:val="a0"/>
    <w:next w:val="a0"/>
    <w:autoRedefine/>
    <w:uiPriority w:val="39"/>
    <w:unhideWhenUsed/>
    <w:qFormat/>
    <w:rsid w:val="00B17DB0"/>
    <w:pPr>
      <w:tabs>
        <w:tab w:val="right" w:leader="dot" w:pos="9628"/>
      </w:tabs>
      <w:spacing w:after="60"/>
      <w:ind w:right="125" w:firstLine="6"/>
      <w:jc w:val="center"/>
    </w:pPr>
    <w:rPr>
      <w:rFonts w:ascii="Calibri" w:hAnsi="Calibri"/>
      <w:sz w:val="22"/>
      <w:szCs w:val="22"/>
    </w:rPr>
  </w:style>
  <w:style w:type="paragraph" w:styleId="34">
    <w:name w:val="toc 3"/>
    <w:basedOn w:val="a0"/>
    <w:next w:val="a0"/>
    <w:autoRedefine/>
    <w:uiPriority w:val="99"/>
    <w:unhideWhenUsed/>
    <w:qFormat/>
    <w:rsid w:val="00B17DB0"/>
    <w:pPr>
      <w:spacing w:after="100" w:line="276" w:lineRule="auto"/>
      <w:ind w:left="440"/>
    </w:pPr>
    <w:rPr>
      <w:rFonts w:ascii="Calibri" w:hAnsi="Calibri"/>
      <w:sz w:val="22"/>
      <w:szCs w:val="22"/>
    </w:rPr>
  </w:style>
  <w:style w:type="paragraph" w:customStyle="1" w:styleId="10">
    <w:name w:val="м1"/>
    <w:basedOn w:val="af3"/>
    <w:link w:val="17"/>
    <w:qFormat/>
    <w:rsid w:val="00B17DB0"/>
    <w:pPr>
      <w:numPr>
        <w:numId w:val="1"/>
      </w:numPr>
      <w:spacing w:before="120" w:after="200"/>
      <w:jc w:val="both"/>
    </w:pPr>
    <w:rPr>
      <w:lang w:eastAsia="en-US" w:bidi="en-US"/>
    </w:rPr>
  </w:style>
  <w:style w:type="character" w:customStyle="1" w:styleId="17">
    <w:name w:val="м1 Знак"/>
    <w:link w:val="10"/>
    <w:rsid w:val="00B17DB0"/>
    <w:rPr>
      <w:rFonts w:ascii="Times New Roman" w:eastAsia="Times New Roman" w:hAnsi="Times New Roman" w:cs="Times New Roman"/>
      <w:sz w:val="24"/>
      <w:szCs w:val="24"/>
      <w:lang w:bidi="en-US"/>
    </w:rPr>
  </w:style>
  <w:style w:type="character" w:customStyle="1" w:styleId="160">
    <w:name w:val="Знак Знак16"/>
    <w:rsid w:val="00B17DB0"/>
    <w:rPr>
      <w:rFonts w:ascii="Times New Roman" w:hAnsi="Times New Roman" w:cs="Times New Roman"/>
      <w:b/>
      <w:bCs/>
      <w:i/>
      <w:iCs/>
      <w:sz w:val="24"/>
      <w:szCs w:val="24"/>
      <w:lang w:eastAsia="en-US"/>
    </w:rPr>
  </w:style>
  <w:style w:type="paragraph" w:styleId="aff">
    <w:name w:val="Normal (Web)"/>
    <w:basedOn w:val="a0"/>
    <w:uiPriority w:val="99"/>
    <w:rsid w:val="00B17DB0"/>
    <w:pPr>
      <w:spacing w:before="100" w:beforeAutospacing="1" w:after="100" w:afterAutospacing="1"/>
    </w:pPr>
    <w:rPr>
      <w:rFonts w:eastAsia="Calibri"/>
      <w:lang w:val="en-US" w:bidi="en-US"/>
    </w:rPr>
  </w:style>
  <w:style w:type="paragraph" w:styleId="aff0">
    <w:name w:val="Plain Text"/>
    <w:basedOn w:val="a0"/>
    <w:link w:val="aff1"/>
    <w:uiPriority w:val="99"/>
    <w:rsid w:val="00B17DB0"/>
    <w:rPr>
      <w:rFonts w:ascii="Courier New" w:hAnsi="Courier New"/>
      <w:sz w:val="20"/>
      <w:szCs w:val="20"/>
      <w:lang w:val="en-US" w:eastAsia="en-US"/>
    </w:rPr>
  </w:style>
  <w:style w:type="character" w:customStyle="1" w:styleId="aff1">
    <w:name w:val="Текст Знак"/>
    <w:basedOn w:val="a1"/>
    <w:link w:val="aff0"/>
    <w:uiPriority w:val="99"/>
    <w:rsid w:val="00B17DB0"/>
    <w:rPr>
      <w:rFonts w:ascii="Courier New" w:eastAsia="Times New Roman" w:hAnsi="Courier New" w:cs="Times New Roman"/>
      <w:sz w:val="20"/>
      <w:szCs w:val="20"/>
      <w:lang w:val="en-US"/>
    </w:rPr>
  </w:style>
  <w:style w:type="paragraph" w:customStyle="1" w:styleId="11">
    <w:name w:val="з1"/>
    <w:basedOn w:val="12"/>
    <w:link w:val="18"/>
    <w:qFormat/>
    <w:rsid w:val="00B17DB0"/>
    <w:pPr>
      <w:numPr>
        <w:numId w:val="2"/>
      </w:numPr>
      <w:spacing w:after="60"/>
      <w:jc w:val="left"/>
    </w:pPr>
    <w:rPr>
      <w:rFonts w:cs="Arial"/>
      <w:kern w:val="32"/>
      <w:szCs w:val="24"/>
      <w:lang w:val="en-US" w:eastAsia="en-US" w:bidi="en-US"/>
    </w:rPr>
  </w:style>
  <w:style w:type="paragraph" w:customStyle="1" w:styleId="21">
    <w:name w:val="з2"/>
    <w:basedOn w:val="22"/>
    <w:link w:val="26"/>
    <w:qFormat/>
    <w:rsid w:val="00B17DB0"/>
    <w:pPr>
      <w:numPr>
        <w:ilvl w:val="1"/>
        <w:numId w:val="2"/>
      </w:numPr>
      <w:ind w:left="792"/>
    </w:pPr>
    <w:rPr>
      <w:rFonts w:ascii="Times New Roman" w:hAnsi="Times New Roman"/>
      <w:szCs w:val="28"/>
      <w:lang w:val="en-US" w:eastAsia="en-US" w:bidi="en-US"/>
    </w:rPr>
  </w:style>
  <w:style w:type="character" w:customStyle="1" w:styleId="18">
    <w:name w:val="з1 Знак"/>
    <w:link w:val="11"/>
    <w:rsid w:val="00B17DB0"/>
    <w:rPr>
      <w:rFonts w:ascii="Times New Roman" w:eastAsia="Times New Roman" w:hAnsi="Times New Roman" w:cs="Arial"/>
      <w:b/>
      <w:bCs/>
      <w:kern w:val="32"/>
      <w:sz w:val="28"/>
      <w:szCs w:val="24"/>
      <w:lang w:val="en-US" w:bidi="en-US"/>
    </w:rPr>
  </w:style>
  <w:style w:type="paragraph" w:customStyle="1" w:styleId="3">
    <w:name w:val="з3"/>
    <w:basedOn w:val="21"/>
    <w:link w:val="35"/>
    <w:qFormat/>
    <w:rsid w:val="00B17DB0"/>
    <w:pPr>
      <w:numPr>
        <w:ilvl w:val="2"/>
      </w:numPr>
    </w:pPr>
  </w:style>
  <w:style w:type="character" w:customStyle="1" w:styleId="26">
    <w:name w:val="з2 Знак"/>
    <w:link w:val="21"/>
    <w:rsid w:val="00B17DB0"/>
    <w:rPr>
      <w:rFonts w:ascii="Times New Roman" w:eastAsia="Times New Roman" w:hAnsi="Times New Roman" w:cs="Times New Roman"/>
      <w:b/>
      <w:bCs/>
      <w:i/>
      <w:iCs/>
      <w:sz w:val="24"/>
      <w:szCs w:val="28"/>
      <w:lang w:val="en-US" w:bidi="en-US"/>
    </w:rPr>
  </w:style>
  <w:style w:type="character" w:customStyle="1" w:styleId="35">
    <w:name w:val="з3 Знак"/>
    <w:link w:val="3"/>
    <w:rsid w:val="00B17DB0"/>
    <w:rPr>
      <w:rFonts w:ascii="Times New Roman" w:eastAsia="Times New Roman" w:hAnsi="Times New Roman" w:cs="Times New Roman"/>
      <w:b/>
      <w:bCs/>
      <w:i/>
      <w:iCs/>
      <w:sz w:val="24"/>
      <w:szCs w:val="28"/>
      <w:lang w:val="en-US" w:bidi="en-US"/>
    </w:rPr>
  </w:style>
  <w:style w:type="paragraph" w:styleId="aff2">
    <w:name w:val="annotation subject"/>
    <w:basedOn w:val="afa"/>
    <w:next w:val="afa"/>
    <w:link w:val="aff3"/>
    <w:uiPriority w:val="99"/>
    <w:rsid w:val="00B17DB0"/>
    <w:rPr>
      <w:b/>
      <w:bCs/>
    </w:rPr>
  </w:style>
  <w:style w:type="character" w:customStyle="1" w:styleId="aff3">
    <w:name w:val="Тема примечания Знак"/>
    <w:basedOn w:val="afb"/>
    <w:link w:val="aff2"/>
    <w:uiPriority w:val="99"/>
    <w:rsid w:val="00B17DB0"/>
    <w:rPr>
      <w:rFonts w:ascii="Times New Roman" w:eastAsia="Times New Roman" w:hAnsi="Times New Roman" w:cs="Times New Roman"/>
      <w:b/>
      <w:bCs/>
      <w:sz w:val="20"/>
      <w:szCs w:val="20"/>
      <w:lang w:eastAsia="ru-RU"/>
    </w:rPr>
  </w:style>
  <w:style w:type="paragraph" w:styleId="aff4">
    <w:name w:val="Revision"/>
    <w:hidden/>
    <w:uiPriority w:val="99"/>
    <w:rsid w:val="00B17DB0"/>
    <w:pPr>
      <w:spacing w:after="0" w:line="240" w:lineRule="auto"/>
    </w:pPr>
    <w:rPr>
      <w:rFonts w:ascii="Times New Roman" w:eastAsia="Times New Roman" w:hAnsi="Times New Roman" w:cs="Times New Roman"/>
      <w:sz w:val="24"/>
      <w:szCs w:val="24"/>
      <w:lang w:eastAsia="ru-RU"/>
    </w:rPr>
  </w:style>
  <w:style w:type="character" w:styleId="aff5">
    <w:name w:val="Intense Reference"/>
    <w:uiPriority w:val="32"/>
    <w:qFormat/>
    <w:rsid w:val="00B17DB0"/>
    <w:rPr>
      <w:b/>
      <w:bCs/>
      <w:smallCaps/>
      <w:color w:val="C0504D"/>
      <w:spacing w:val="5"/>
      <w:u w:val="single"/>
    </w:rPr>
  </w:style>
  <w:style w:type="paragraph" w:styleId="36">
    <w:name w:val="Body Text Indent 3"/>
    <w:basedOn w:val="a0"/>
    <w:link w:val="37"/>
    <w:uiPriority w:val="99"/>
    <w:rsid w:val="00B17DB0"/>
    <w:pPr>
      <w:spacing w:after="120"/>
      <w:ind w:left="283"/>
    </w:pPr>
    <w:rPr>
      <w:sz w:val="16"/>
      <w:szCs w:val="16"/>
    </w:rPr>
  </w:style>
  <w:style w:type="character" w:customStyle="1" w:styleId="37">
    <w:name w:val="Основной текст с отступом 3 Знак"/>
    <w:basedOn w:val="a1"/>
    <w:link w:val="36"/>
    <w:uiPriority w:val="99"/>
    <w:rsid w:val="00B17DB0"/>
    <w:rPr>
      <w:rFonts w:ascii="Times New Roman" w:eastAsia="Times New Roman" w:hAnsi="Times New Roman" w:cs="Times New Roman"/>
      <w:sz w:val="16"/>
      <w:szCs w:val="16"/>
      <w:lang w:eastAsia="ru-RU"/>
    </w:rPr>
  </w:style>
  <w:style w:type="paragraph" w:styleId="a">
    <w:name w:val="List Bullet"/>
    <w:basedOn w:val="a0"/>
    <w:autoRedefine/>
    <w:rsid w:val="00B17DB0"/>
    <w:pPr>
      <w:numPr>
        <w:numId w:val="4"/>
      </w:numPr>
      <w:spacing w:after="200" w:line="276" w:lineRule="auto"/>
    </w:pPr>
    <w:rPr>
      <w:rFonts w:ascii="Calibri" w:eastAsia="Calibri" w:hAnsi="Calibri"/>
      <w:sz w:val="22"/>
      <w:szCs w:val="20"/>
      <w:lang w:eastAsia="en-US"/>
    </w:rPr>
  </w:style>
  <w:style w:type="paragraph" w:styleId="aff6">
    <w:name w:val="endnote text"/>
    <w:basedOn w:val="a0"/>
    <w:link w:val="aff7"/>
    <w:uiPriority w:val="99"/>
    <w:rsid w:val="00B17DB0"/>
    <w:rPr>
      <w:sz w:val="20"/>
      <w:szCs w:val="20"/>
    </w:rPr>
  </w:style>
  <w:style w:type="character" w:customStyle="1" w:styleId="aff7">
    <w:name w:val="Текст концевой сноски Знак"/>
    <w:basedOn w:val="a1"/>
    <w:link w:val="aff6"/>
    <w:uiPriority w:val="99"/>
    <w:rsid w:val="00B17DB0"/>
    <w:rPr>
      <w:rFonts w:ascii="Times New Roman" w:eastAsia="Times New Roman" w:hAnsi="Times New Roman" w:cs="Times New Roman"/>
      <w:sz w:val="20"/>
      <w:szCs w:val="20"/>
      <w:lang w:eastAsia="ru-RU"/>
    </w:rPr>
  </w:style>
  <w:style w:type="character" w:styleId="aff8">
    <w:name w:val="endnote reference"/>
    <w:rsid w:val="00B17DB0"/>
    <w:rPr>
      <w:vertAlign w:val="superscript"/>
    </w:rPr>
  </w:style>
  <w:style w:type="paragraph" w:styleId="aff9">
    <w:name w:val="footnote text"/>
    <w:aliases w:val=" Знак"/>
    <w:basedOn w:val="a0"/>
    <w:link w:val="affa"/>
    <w:uiPriority w:val="99"/>
    <w:rsid w:val="00B17DB0"/>
    <w:rPr>
      <w:sz w:val="20"/>
      <w:szCs w:val="20"/>
    </w:rPr>
  </w:style>
  <w:style w:type="character" w:customStyle="1" w:styleId="affa">
    <w:name w:val="Текст сноски Знак"/>
    <w:aliases w:val=" Знак Знак"/>
    <w:basedOn w:val="a1"/>
    <w:link w:val="aff9"/>
    <w:uiPriority w:val="99"/>
    <w:rsid w:val="00B17DB0"/>
    <w:rPr>
      <w:rFonts w:ascii="Times New Roman" w:eastAsia="Times New Roman" w:hAnsi="Times New Roman" w:cs="Times New Roman"/>
      <w:sz w:val="20"/>
      <w:szCs w:val="20"/>
      <w:lang w:eastAsia="ru-RU"/>
    </w:rPr>
  </w:style>
  <w:style w:type="character" w:styleId="affb">
    <w:name w:val="footnote reference"/>
    <w:rsid w:val="00B17DB0"/>
    <w:rPr>
      <w:vertAlign w:val="superscript"/>
    </w:rPr>
  </w:style>
  <w:style w:type="paragraph" w:styleId="affc">
    <w:name w:val="Intense Quote"/>
    <w:basedOn w:val="a0"/>
    <w:next w:val="a0"/>
    <w:link w:val="affd"/>
    <w:uiPriority w:val="30"/>
    <w:qFormat/>
    <w:rsid w:val="00B17DB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d">
    <w:name w:val="Выделенная цитата Знак"/>
    <w:basedOn w:val="a1"/>
    <w:link w:val="affc"/>
    <w:uiPriority w:val="30"/>
    <w:rsid w:val="00B17DB0"/>
    <w:rPr>
      <w:rFonts w:ascii="Calibri" w:eastAsia="Times New Roman" w:hAnsi="Calibri" w:cs="Times New Roman"/>
      <w:b/>
      <w:bCs/>
      <w:i/>
      <w:iCs/>
      <w:color w:val="4F81BD"/>
      <w:lang w:eastAsia="ru-RU"/>
    </w:rPr>
  </w:style>
  <w:style w:type="paragraph" w:styleId="af">
    <w:name w:val="Body Text"/>
    <w:basedOn w:val="a0"/>
    <w:link w:val="ae"/>
    <w:uiPriority w:val="99"/>
    <w:rsid w:val="00B17DB0"/>
    <w:rPr>
      <w:rFonts w:asciiTheme="minorHAnsi" w:eastAsiaTheme="minorHAnsi" w:hAnsiTheme="minorHAnsi" w:cstheme="minorBidi"/>
      <w:sz w:val="28"/>
      <w:szCs w:val="28"/>
      <w:lang w:eastAsia="en-US"/>
    </w:rPr>
  </w:style>
  <w:style w:type="character" w:customStyle="1" w:styleId="19">
    <w:name w:val="Основной текст Знак1"/>
    <w:basedOn w:val="a1"/>
    <w:uiPriority w:val="99"/>
    <w:rsid w:val="00B17DB0"/>
    <w:rPr>
      <w:rFonts w:ascii="Times New Roman" w:eastAsia="Times New Roman" w:hAnsi="Times New Roman" w:cs="Times New Roman"/>
      <w:sz w:val="24"/>
      <w:szCs w:val="24"/>
      <w:lang w:eastAsia="ru-RU"/>
    </w:rPr>
  </w:style>
  <w:style w:type="paragraph" w:customStyle="1" w:styleId="Arial1600">
    <w:name w:val="Стиль Arial 16 пт полужирный По центру Слева:  0 см Выступ:  0..."/>
    <w:basedOn w:val="a0"/>
    <w:uiPriority w:val="99"/>
    <w:rsid w:val="00B17DB0"/>
    <w:pPr>
      <w:ind w:left="432" w:hanging="432"/>
      <w:jc w:val="center"/>
    </w:pPr>
    <w:rPr>
      <w:rFonts w:ascii="Arial" w:hAnsi="Arial"/>
      <w:b/>
      <w:bCs/>
      <w:sz w:val="28"/>
      <w:szCs w:val="20"/>
    </w:rPr>
  </w:style>
  <w:style w:type="paragraph" w:customStyle="1" w:styleId="1a">
    <w:name w:val="Знак Знак Знак1 Знак"/>
    <w:basedOn w:val="a0"/>
    <w:uiPriority w:val="99"/>
    <w:rsid w:val="00B17DB0"/>
    <w:pPr>
      <w:tabs>
        <w:tab w:val="num" w:pos="360"/>
      </w:tabs>
      <w:spacing w:after="160" w:line="240" w:lineRule="exact"/>
    </w:pPr>
    <w:rPr>
      <w:rFonts w:ascii="Verdana" w:hAnsi="Verdana" w:cs="Verdana"/>
      <w:sz w:val="20"/>
      <w:szCs w:val="20"/>
      <w:lang w:val="en-US" w:eastAsia="en-US"/>
    </w:rPr>
  </w:style>
  <w:style w:type="paragraph" w:styleId="affe">
    <w:name w:val="Title"/>
    <w:basedOn w:val="a0"/>
    <w:link w:val="afff"/>
    <w:uiPriority w:val="99"/>
    <w:qFormat/>
    <w:rsid w:val="00B17DB0"/>
    <w:pPr>
      <w:overflowPunct w:val="0"/>
      <w:autoSpaceDE w:val="0"/>
      <w:autoSpaceDN w:val="0"/>
      <w:adjustRightInd w:val="0"/>
      <w:jc w:val="center"/>
      <w:textAlignment w:val="baseline"/>
    </w:pPr>
    <w:rPr>
      <w:szCs w:val="20"/>
      <w:lang w:val="en-US"/>
    </w:rPr>
  </w:style>
  <w:style w:type="character" w:customStyle="1" w:styleId="afff">
    <w:name w:val="Название Знак"/>
    <w:basedOn w:val="a1"/>
    <w:link w:val="affe"/>
    <w:uiPriority w:val="99"/>
    <w:rsid w:val="00B17DB0"/>
    <w:rPr>
      <w:rFonts w:ascii="Times New Roman" w:eastAsia="Times New Roman" w:hAnsi="Times New Roman" w:cs="Times New Roman"/>
      <w:sz w:val="24"/>
      <w:szCs w:val="20"/>
      <w:lang w:val="en-US" w:eastAsia="ru-RU"/>
    </w:rPr>
  </w:style>
  <w:style w:type="paragraph" w:customStyle="1" w:styleId="BodyTextIndent">
    <w:name w:val="Body Text Indent Знак"/>
    <w:basedOn w:val="a0"/>
    <w:link w:val="BodyTextIndent0"/>
    <w:rsid w:val="00B17DB0"/>
    <w:pPr>
      <w:autoSpaceDE w:val="0"/>
      <w:autoSpaceDN w:val="0"/>
      <w:adjustRightInd w:val="0"/>
      <w:spacing w:before="120" w:after="120" w:line="360" w:lineRule="auto"/>
      <w:ind w:firstLine="709"/>
      <w:jc w:val="both"/>
    </w:pPr>
  </w:style>
  <w:style w:type="character" w:customStyle="1" w:styleId="BodyTextIndent0">
    <w:name w:val="Body Text Indent Знак Знак"/>
    <w:link w:val="BodyTextIndent"/>
    <w:rsid w:val="00B17DB0"/>
    <w:rPr>
      <w:rFonts w:ascii="Times New Roman" w:eastAsia="Times New Roman" w:hAnsi="Times New Roman" w:cs="Times New Roman"/>
      <w:sz w:val="24"/>
      <w:szCs w:val="24"/>
      <w:lang w:eastAsia="ru-RU"/>
    </w:rPr>
  </w:style>
  <w:style w:type="paragraph" w:customStyle="1" w:styleId="1b">
    <w:name w:val="Основной текст с отступом1"/>
    <w:basedOn w:val="a0"/>
    <w:rsid w:val="00B17DB0"/>
    <w:pPr>
      <w:autoSpaceDE w:val="0"/>
      <w:autoSpaceDN w:val="0"/>
      <w:adjustRightInd w:val="0"/>
      <w:spacing w:before="120" w:after="120" w:line="360" w:lineRule="auto"/>
      <w:ind w:firstLine="709"/>
      <w:jc w:val="both"/>
    </w:pPr>
  </w:style>
  <w:style w:type="paragraph" w:styleId="27">
    <w:name w:val="Body Text Indent 2"/>
    <w:basedOn w:val="a0"/>
    <w:link w:val="28"/>
    <w:uiPriority w:val="99"/>
    <w:rsid w:val="00B17DB0"/>
    <w:pPr>
      <w:spacing w:after="120" w:line="480" w:lineRule="auto"/>
      <w:ind w:left="283"/>
    </w:pPr>
  </w:style>
  <w:style w:type="character" w:customStyle="1" w:styleId="28">
    <w:name w:val="Основной текст с отступом 2 Знак"/>
    <w:basedOn w:val="a1"/>
    <w:link w:val="27"/>
    <w:uiPriority w:val="99"/>
    <w:rsid w:val="00B17DB0"/>
    <w:rPr>
      <w:rFonts w:ascii="Times New Roman" w:eastAsia="Times New Roman" w:hAnsi="Times New Roman" w:cs="Times New Roman"/>
      <w:sz w:val="24"/>
      <w:szCs w:val="24"/>
      <w:lang w:eastAsia="ru-RU"/>
    </w:rPr>
  </w:style>
  <w:style w:type="paragraph" w:customStyle="1" w:styleId="Iauiue">
    <w:name w:val="Iau.iue"/>
    <w:basedOn w:val="a0"/>
    <w:next w:val="a0"/>
    <w:uiPriority w:val="99"/>
    <w:rsid w:val="00B17DB0"/>
    <w:pPr>
      <w:autoSpaceDE w:val="0"/>
      <w:autoSpaceDN w:val="0"/>
      <w:adjustRightInd w:val="0"/>
    </w:pPr>
  </w:style>
  <w:style w:type="paragraph" w:styleId="29">
    <w:name w:val="Body Text 2"/>
    <w:basedOn w:val="a0"/>
    <w:link w:val="2a"/>
    <w:uiPriority w:val="99"/>
    <w:unhideWhenUsed/>
    <w:rsid w:val="00B17DB0"/>
    <w:pPr>
      <w:spacing w:after="120" w:line="480" w:lineRule="auto"/>
    </w:pPr>
  </w:style>
  <w:style w:type="character" w:customStyle="1" w:styleId="2a">
    <w:name w:val="Основной текст 2 Знак"/>
    <w:basedOn w:val="a1"/>
    <w:link w:val="29"/>
    <w:uiPriority w:val="99"/>
    <w:rsid w:val="00B17DB0"/>
    <w:rPr>
      <w:rFonts w:ascii="Times New Roman" w:eastAsia="Times New Roman" w:hAnsi="Times New Roman" w:cs="Times New Roman"/>
      <w:sz w:val="24"/>
      <w:szCs w:val="24"/>
      <w:lang w:eastAsia="ru-RU"/>
    </w:rPr>
  </w:style>
  <w:style w:type="paragraph" w:customStyle="1" w:styleId="Default">
    <w:name w:val="Default"/>
    <w:uiPriority w:val="99"/>
    <w:rsid w:val="00B17DB0"/>
    <w:pPr>
      <w:autoSpaceDE w:val="0"/>
      <w:autoSpaceDN w:val="0"/>
      <w:adjustRightInd w:val="0"/>
      <w:spacing w:after="0" w:line="240" w:lineRule="auto"/>
    </w:pPr>
    <w:rPr>
      <w:rFonts w:ascii="Arial" w:eastAsia="Times New Roman" w:hAnsi="Arial" w:cs="Arial"/>
      <w:color w:val="000000"/>
      <w:sz w:val="24"/>
      <w:szCs w:val="24"/>
      <w:lang w:eastAsia="ru-RU"/>
    </w:rPr>
  </w:style>
  <w:style w:type="character" w:styleId="afff0">
    <w:name w:val="Strong"/>
    <w:uiPriority w:val="99"/>
    <w:qFormat/>
    <w:rsid w:val="00B17DB0"/>
    <w:rPr>
      <w:b/>
      <w:bCs/>
    </w:rPr>
  </w:style>
  <w:style w:type="paragraph" w:customStyle="1" w:styleId="-">
    <w:name w:val="Стиль-таблиц"/>
    <w:basedOn w:val="a0"/>
    <w:autoRedefine/>
    <w:uiPriority w:val="99"/>
    <w:rsid w:val="00B17DB0"/>
    <w:pPr>
      <w:overflowPunct w:val="0"/>
      <w:autoSpaceDE w:val="0"/>
      <w:autoSpaceDN w:val="0"/>
      <w:adjustRightInd w:val="0"/>
      <w:spacing w:before="120" w:line="360" w:lineRule="auto"/>
      <w:ind w:firstLine="851"/>
      <w:jc w:val="both"/>
      <w:textAlignment w:val="baseline"/>
    </w:pPr>
    <w:rPr>
      <w:rFonts w:ascii="Arial" w:hAnsi="Arial" w:cs="Arial"/>
    </w:rPr>
  </w:style>
  <w:style w:type="paragraph" w:customStyle="1" w:styleId="formattext">
    <w:name w:val="formattext"/>
    <w:uiPriority w:val="99"/>
    <w:rsid w:val="00B17DB0"/>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f1">
    <w:name w:val="Стиль По ширине"/>
    <w:basedOn w:val="a0"/>
    <w:rsid w:val="00B17DB0"/>
    <w:pPr>
      <w:jc w:val="both"/>
    </w:pPr>
    <w:rPr>
      <w:szCs w:val="20"/>
    </w:rPr>
  </w:style>
  <w:style w:type="paragraph" w:customStyle="1" w:styleId="BodyTextIndent33">
    <w:name w:val="Body Text Indent 33"/>
    <w:basedOn w:val="a0"/>
    <w:uiPriority w:val="99"/>
    <w:rsid w:val="00B17DB0"/>
    <w:pPr>
      <w:ind w:left="576"/>
      <w:jc w:val="both"/>
    </w:pPr>
    <w:rPr>
      <w:rFonts w:eastAsia="Batang"/>
      <w:lang w:eastAsia="ko-KR"/>
    </w:rPr>
  </w:style>
  <w:style w:type="character" w:customStyle="1" w:styleId="WW8NumSt6z0">
    <w:name w:val="WW8NumSt6z0"/>
    <w:rsid w:val="00B17DB0"/>
    <w:rPr>
      <w:rFonts w:ascii="Times New Roman" w:hAnsi="Times New Roman" w:cs="Times New Roman"/>
    </w:rPr>
  </w:style>
  <w:style w:type="paragraph" w:customStyle="1" w:styleId="afff2">
    <w:name w:val="Указатель р"/>
    <w:rsid w:val="00B17DB0"/>
    <w:pPr>
      <w:widowControl w:val="0"/>
      <w:spacing w:before="120" w:after="120" w:line="240" w:lineRule="auto"/>
      <w:jc w:val="center"/>
    </w:pPr>
    <w:rPr>
      <w:rFonts w:ascii="Arial" w:eastAsia="Times New Roman" w:hAnsi="Arial" w:cs="Times New Roman"/>
      <w:sz w:val="24"/>
      <w:szCs w:val="20"/>
      <w:lang w:eastAsia="ru-RU"/>
    </w:rPr>
  </w:style>
  <w:style w:type="character" w:customStyle="1" w:styleId="310">
    <w:name w:val="Заголовок 3 Знак1"/>
    <w:uiPriority w:val="9"/>
    <w:semiHidden/>
    <w:rsid w:val="00B17DB0"/>
    <w:rPr>
      <w:rFonts w:ascii="Cambria" w:eastAsia="Times New Roman" w:hAnsi="Cambria" w:cs="Times New Roman"/>
      <w:b/>
      <w:bCs/>
      <w:sz w:val="26"/>
      <w:szCs w:val="26"/>
    </w:rPr>
  </w:style>
  <w:style w:type="character" w:customStyle="1" w:styleId="apple-style-span">
    <w:name w:val="apple-style-span"/>
    <w:basedOn w:val="a1"/>
    <w:rsid w:val="00B17DB0"/>
  </w:style>
  <w:style w:type="paragraph" w:customStyle="1" w:styleId="210">
    <w:name w:val="Основной текст 21"/>
    <w:basedOn w:val="a0"/>
    <w:uiPriority w:val="99"/>
    <w:rsid w:val="00B17DB0"/>
    <w:pPr>
      <w:overflowPunct w:val="0"/>
      <w:autoSpaceDE w:val="0"/>
      <w:autoSpaceDN w:val="0"/>
      <w:adjustRightInd w:val="0"/>
      <w:jc w:val="both"/>
      <w:textAlignment w:val="baseline"/>
    </w:pPr>
    <w:rPr>
      <w:rFonts w:ascii="Times New Roman CYR" w:hAnsi="Times New Roman CYR"/>
      <w:b/>
      <w:szCs w:val="20"/>
    </w:rPr>
  </w:style>
  <w:style w:type="character" w:customStyle="1" w:styleId="WW8Num2z0">
    <w:name w:val="WW8Num2z0"/>
    <w:rsid w:val="00B17DB0"/>
    <w:rPr>
      <w:rFonts w:ascii="Symbol" w:hAnsi="Symbol"/>
    </w:rPr>
  </w:style>
  <w:style w:type="paragraph" w:customStyle="1" w:styleId="afff3">
    <w:name w:val="Р"/>
    <w:link w:val="afff4"/>
    <w:uiPriority w:val="99"/>
    <w:qFormat/>
    <w:rsid w:val="00B17DB0"/>
    <w:pPr>
      <w:widowControl w:val="0"/>
      <w:spacing w:after="0" w:line="360" w:lineRule="auto"/>
      <w:ind w:firstLine="567"/>
      <w:jc w:val="both"/>
    </w:pPr>
    <w:rPr>
      <w:rFonts w:ascii="Times New Roman" w:eastAsia="Batang" w:hAnsi="Times New Roman" w:cs="Times New Roman"/>
      <w:sz w:val="28"/>
      <w:szCs w:val="24"/>
      <w:lang w:eastAsia="ru-RU"/>
    </w:rPr>
  </w:style>
  <w:style w:type="character" w:customStyle="1" w:styleId="afff4">
    <w:name w:val="Р Знак"/>
    <w:link w:val="afff3"/>
    <w:uiPriority w:val="99"/>
    <w:rsid w:val="00B17DB0"/>
    <w:rPr>
      <w:rFonts w:ascii="Times New Roman" w:eastAsia="Batang" w:hAnsi="Times New Roman" w:cs="Times New Roman"/>
      <w:sz w:val="28"/>
      <w:szCs w:val="24"/>
      <w:lang w:eastAsia="ru-RU"/>
    </w:rPr>
  </w:style>
  <w:style w:type="paragraph" w:customStyle="1" w:styleId="afff5">
    <w:name w:val="Р табл ц"/>
    <w:basedOn w:val="afff3"/>
    <w:link w:val="afff6"/>
    <w:rsid w:val="00B17DB0"/>
    <w:pPr>
      <w:spacing w:line="240" w:lineRule="auto"/>
      <w:ind w:firstLine="0"/>
      <w:jc w:val="center"/>
    </w:pPr>
  </w:style>
  <w:style w:type="character" w:customStyle="1" w:styleId="afff6">
    <w:name w:val="Р табл ц Знак"/>
    <w:link w:val="afff5"/>
    <w:rsid w:val="00B17DB0"/>
    <w:rPr>
      <w:rFonts w:ascii="Times New Roman" w:eastAsia="Batang" w:hAnsi="Times New Roman" w:cs="Times New Roman"/>
      <w:sz w:val="28"/>
      <w:szCs w:val="24"/>
      <w:lang w:eastAsia="ru-RU"/>
    </w:rPr>
  </w:style>
  <w:style w:type="paragraph" w:customStyle="1" w:styleId="afff7">
    <w:name w:val="Р табл лев"/>
    <w:basedOn w:val="afff3"/>
    <w:uiPriority w:val="99"/>
    <w:rsid w:val="00B17DB0"/>
    <w:pPr>
      <w:spacing w:line="240" w:lineRule="auto"/>
      <w:ind w:left="30" w:right="33" w:firstLine="0"/>
      <w:jc w:val="left"/>
    </w:pPr>
  </w:style>
  <w:style w:type="paragraph" w:customStyle="1" w:styleId="afff8">
    <w:name w:val="Р од"/>
    <w:basedOn w:val="afff3"/>
    <w:rsid w:val="00B17DB0"/>
    <w:pPr>
      <w:suppressLineNumbers/>
      <w:tabs>
        <w:tab w:val="left" w:pos="567"/>
        <w:tab w:val="left" w:pos="851"/>
      </w:tabs>
      <w:spacing w:line="240" w:lineRule="auto"/>
    </w:pPr>
    <w:rPr>
      <w:rFonts w:eastAsia="Times New Roman"/>
      <w:szCs w:val="28"/>
    </w:rPr>
  </w:style>
  <w:style w:type="paragraph" w:customStyle="1" w:styleId="FORMATTEXT0">
    <w:name w:val=".FORMATTEXT"/>
    <w:uiPriority w:val="99"/>
    <w:rsid w:val="00B17DB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B17DB0"/>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headertext0">
    <w:name w:val="headertext"/>
    <w:basedOn w:val="a0"/>
    <w:uiPriority w:val="99"/>
    <w:rsid w:val="00B17DB0"/>
    <w:pPr>
      <w:spacing w:before="100" w:beforeAutospacing="1" w:after="100" w:afterAutospacing="1"/>
    </w:pPr>
  </w:style>
  <w:style w:type="character" w:customStyle="1" w:styleId="apple-converted-space">
    <w:name w:val="apple-converted-space"/>
    <w:basedOn w:val="a1"/>
    <w:rsid w:val="00B17DB0"/>
  </w:style>
  <w:style w:type="paragraph" w:customStyle="1" w:styleId="2b">
    <w:name w:val="Стиль Маркированный список 2"/>
    <w:basedOn w:val="20"/>
    <w:autoRedefine/>
    <w:uiPriority w:val="99"/>
    <w:rsid w:val="00B17DB0"/>
    <w:pPr>
      <w:widowControl w:val="0"/>
      <w:numPr>
        <w:numId w:val="0"/>
      </w:numPr>
      <w:tabs>
        <w:tab w:val="right" w:leader="dot" w:pos="9639"/>
      </w:tabs>
      <w:spacing w:line="264" w:lineRule="auto"/>
      <w:contextualSpacing w:val="0"/>
      <w:jc w:val="both"/>
    </w:pPr>
    <w:rPr>
      <w:b/>
      <w:sz w:val="26"/>
      <w:szCs w:val="26"/>
    </w:rPr>
  </w:style>
  <w:style w:type="paragraph" w:styleId="20">
    <w:name w:val="List Bullet 2"/>
    <w:basedOn w:val="a0"/>
    <w:uiPriority w:val="99"/>
    <w:unhideWhenUsed/>
    <w:rsid w:val="00B17DB0"/>
    <w:pPr>
      <w:numPr>
        <w:numId w:val="5"/>
      </w:numPr>
      <w:contextualSpacing/>
    </w:pPr>
  </w:style>
  <w:style w:type="paragraph" w:customStyle="1" w:styleId="Normal1">
    <w:name w:val="Normal1"/>
    <w:rsid w:val="00B17DB0"/>
    <w:pPr>
      <w:spacing w:after="0" w:line="240" w:lineRule="auto"/>
    </w:pPr>
    <w:rPr>
      <w:rFonts w:ascii="Arial" w:eastAsia="Times New Roman" w:hAnsi="Arial" w:cs="Times New Roman"/>
      <w:spacing w:val="20"/>
      <w:szCs w:val="20"/>
      <w:lang w:eastAsia="ru-RU"/>
    </w:rPr>
  </w:style>
  <w:style w:type="paragraph" w:customStyle="1" w:styleId="afff9">
    <w:name w:val="Заг. Таблицы"/>
    <w:basedOn w:val="a0"/>
    <w:autoRedefine/>
    <w:uiPriority w:val="99"/>
    <w:rsid w:val="00B17DB0"/>
    <w:pPr>
      <w:keepNext/>
      <w:spacing w:before="20" w:after="20"/>
      <w:jc w:val="center"/>
    </w:pPr>
    <w:rPr>
      <w:b/>
      <w:sz w:val="20"/>
    </w:rPr>
  </w:style>
  <w:style w:type="paragraph" w:customStyle="1" w:styleId="afffa">
    <w:name w:val="сод.табл слева"/>
    <w:basedOn w:val="a0"/>
    <w:autoRedefine/>
    <w:rsid w:val="00B17DB0"/>
    <w:pPr>
      <w:keepNext/>
      <w:spacing w:before="20" w:after="20"/>
    </w:pPr>
  </w:style>
  <w:style w:type="paragraph" w:customStyle="1" w:styleId="afffb">
    <w:name w:val="Табл. Номер"/>
    <w:basedOn w:val="afffc"/>
    <w:autoRedefine/>
    <w:rsid w:val="00B17DB0"/>
    <w:pPr>
      <w:keepNext/>
      <w:spacing w:line="264" w:lineRule="auto"/>
      <w:jc w:val="both"/>
    </w:pPr>
    <w:rPr>
      <w:b w:val="0"/>
      <w:sz w:val="24"/>
      <w:szCs w:val="24"/>
      <w:lang w:val="ru-RU" w:eastAsia="ru-RU"/>
    </w:rPr>
  </w:style>
  <w:style w:type="paragraph" w:customStyle="1" w:styleId="afffd">
    <w:name w:val="сод.табл примечание"/>
    <w:basedOn w:val="afffa"/>
    <w:autoRedefine/>
    <w:rsid w:val="00B17DB0"/>
    <w:pPr>
      <w:spacing w:before="60" w:after="60"/>
    </w:pPr>
    <w:rPr>
      <w:b/>
    </w:rPr>
  </w:style>
  <w:style w:type="paragraph" w:customStyle="1" w:styleId="afffe">
    <w:name w:val="сод.табл по центру"/>
    <w:basedOn w:val="afffa"/>
    <w:autoRedefine/>
    <w:uiPriority w:val="99"/>
    <w:rsid w:val="00B17DB0"/>
    <w:pPr>
      <w:overflowPunct w:val="0"/>
      <w:autoSpaceDE w:val="0"/>
      <w:autoSpaceDN w:val="0"/>
      <w:adjustRightInd w:val="0"/>
      <w:jc w:val="center"/>
      <w:textAlignment w:val="baseline"/>
    </w:pPr>
    <w:rPr>
      <w:color w:val="000000"/>
      <w:szCs w:val="20"/>
    </w:rPr>
  </w:style>
  <w:style w:type="paragraph" w:customStyle="1" w:styleId="affff">
    <w:name w:val="Заголовок таблицы"/>
    <w:autoRedefine/>
    <w:uiPriority w:val="99"/>
    <w:rsid w:val="00B17DB0"/>
    <w:pPr>
      <w:keepNext/>
      <w:spacing w:before="40" w:after="40" w:line="240" w:lineRule="auto"/>
      <w:jc w:val="center"/>
    </w:pPr>
    <w:rPr>
      <w:rFonts w:ascii="Times New Roman" w:eastAsia="Times New Roman" w:hAnsi="Times New Roman" w:cs="Times New Roman"/>
      <w:b/>
      <w:sz w:val="20"/>
      <w:szCs w:val="20"/>
      <w:lang w:eastAsia="ru-RU"/>
    </w:rPr>
  </w:style>
  <w:style w:type="paragraph" w:customStyle="1" w:styleId="affff0">
    <w:name w:val="сод.табл содерж. примечания"/>
    <w:basedOn w:val="afffd"/>
    <w:autoRedefine/>
    <w:rsid w:val="00B17DB0"/>
    <w:pPr>
      <w:spacing w:before="0" w:after="0"/>
    </w:pPr>
    <w:rPr>
      <w:b w:val="0"/>
    </w:rPr>
  </w:style>
  <w:style w:type="paragraph" w:styleId="afffc">
    <w:name w:val="caption"/>
    <w:basedOn w:val="a0"/>
    <w:next w:val="a0"/>
    <w:uiPriority w:val="99"/>
    <w:qFormat/>
    <w:rsid w:val="00B17DB0"/>
    <w:rPr>
      <w:b/>
      <w:bCs/>
      <w:sz w:val="20"/>
      <w:szCs w:val="20"/>
      <w:lang w:val="en-GB" w:eastAsia="en-US"/>
    </w:rPr>
  </w:style>
  <w:style w:type="paragraph" w:customStyle="1" w:styleId="2">
    <w:name w:val="Стиль Стиль Маркированный список 2 + Зеленый + Авто"/>
    <w:basedOn w:val="2b"/>
    <w:uiPriority w:val="99"/>
    <w:rsid w:val="00B17DB0"/>
    <w:pPr>
      <w:widowControl/>
      <w:numPr>
        <w:numId w:val="6"/>
      </w:numPr>
      <w:tabs>
        <w:tab w:val="left" w:pos="1077"/>
      </w:tabs>
      <w:spacing w:line="240" w:lineRule="auto"/>
    </w:pPr>
    <w:rPr>
      <w:sz w:val="24"/>
    </w:rPr>
  </w:style>
  <w:style w:type="paragraph" w:customStyle="1" w:styleId="91">
    <w:name w:val="сод.табл по центру 9"/>
    <w:basedOn w:val="a0"/>
    <w:autoRedefine/>
    <w:rsid w:val="00B17DB0"/>
    <w:pPr>
      <w:keepNext/>
      <w:overflowPunct w:val="0"/>
      <w:autoSpaceDE w:val="0"/>
      <w:autoSpaceDN w:val="0"/>
      <w:adjustRightInd w:val="0"/>
      <w:spacing w:before="20" w:after="20"/>
      <w:jc w:val="center"/>
      <w:textAlignment w:val="baseline"/>
    </w:pPr>
    <w:rPr>
      <w:sz w:val="18"/>
      <w:szCs w:val="20"/>
    </w:rPr>
  </w:style>
  <w:style w:type="paragraph" w:customStyle="1" w:styleId="affff1">
    <w:name w:val="Сод. табл по центру"/>
    <w:basedOn w:val="afffa"/>
    <w:autoRedefine/>
    <w:rsid w:val="00B17DB0"/>
    <w:pPr>
      <w:jc w:val="center"/>
    </w:pPr>
  </w:style>
  <w:style w:type="paragraph" w:customStyle="1" w:styleId="affff2">
    <w:name w:val="Табл. Название"/>
    <w:basedOn w:val="a0"/>
    <w:link w:val="affff3"/>
    <w:autoRedefine/>
    <w:uiPriority w:val="99"/>
    <w:rsid w:val="00B17DB0"/>
    <w:pPr>
      <w:keepNext/>
      <w:spacing w:before="240" w:after="120"/>
    </w:pPr>
    <w:rPr>
      <w:b/>
      <w:sz w:val="20"/>
    </w:rPr>
  </w:style>
  <w:style w:type="character" w:customStyle="1" w:styleId="affff3">
    <w:name w:val="Табл. Название Знак"/>
    <w:link w:val="affff2"/>
    <w:uiPriority w:val="99"/>
    <w:rsid w:val="00B17DB0"/>
    <w:rPr>
      <w:rFonts w:ascii="Times New Roman" w:eastAsia="Times New Roman" w:hAnsi="Times New Roman" w:cs="Times New Roman"/>
      <w:b/>
      <w:sz w:val="20"/>
      <w:szCs w:val="24"/>
      <w:lang w:eastAsia="ru-RU"/>
    </w:rPr>
  </w:style>
  <w:style w:type="paragraph" w:customStyle="1" w:styleId="81">
    <w:name w:val="сод.табл слева 8"/>
    <w:basedOn w:val="a0"/>
    <w:autoRedefine/>
    <w:uiPriority w:val="99"/>
    <w:rsid w:val="00B17DB0"/>
    <w:pPr>
      <w:keepNext/>
      <w:overflowPunct w:val="0"/>
      <w:autoSpaceDE w:val="0"/>
      <w:autoSpaceDN w:val="0"/>
      <w:adjustRightInd w:val="0"/>
      <w:spacing w:before="20" w:after="20"/>
      <w:textAlignment w:val="baseline"/>
    </w:pPr>
    <w:rPr>
      <w:sz w:val="16"/>
      <w:szCs w:val="18"/>
    </w:rPr>
  </w:style>
  <w:style w:type="paragraph" w:customStyle="1" w:styleId="affff4">
    <w:name w:val="Осн. надп.Разработал"/>
    <w:basedOn w:val="a0"/>
    <w:autoRedefine/>
    <w:rsid w:val="00B17DB0"/>
    <w:rPr>
      <w:i/>
      <w:sz w:val="20"/>
      <w:szCs w:val="20"/>
    </w:rPr>
  </w:style>
  <w:style w:type="paragraph" w:customStyle="1" w:styleId="Pa2">
    <w:name w:val="Pa2"/>
    <w:basedOn w:val="Default"/>
    <w:next w:val="Default"/>
    <w:uiPriority w:val="99"/>
    <w:rsid w:val="00B17DB0"/>
    <w:pPr>
      <w:spacing w:line="201" w:lineRule="atLeast"/>
    </w:pPr>
    <w:rPr>
      <w:rFonts w:ascii="Arial Narrow" w:hAnsi="Arial Narrow" w:cs="Times New Roman"/>
      <w:color w:val="auto"/>
    </w:rPr>
  </w:style>
  <w:style w:type="paragraph" w:customStyle="1" w:styleId="Pa4">
    <w:name w:val="Pa4"/>
    <w:basedOn w:val="Default"/>
    <w:next w:val="Default"/>
    <w:uiPriority w:val="99"/>
    <w:rsid w:val="00B17DB0"/>
    <w:pPr>
      <w:spacing w:line="201" w:lineRule="atLeast"/>
    </w:pPr>
    <w:rPr>
      <w:rFonts w:ascii="Arial Narrow" w:hAnsi="Arial Narrow" w:cs="Times New Roman"/>
      <w:color w:val="auto"/>
    </w:rPr>
  </w:style>
  <w:style w:type="paragraph" w:customStyle="1" w:styleId="Pa5">
    <w:name w:val="Pa5"/>
    <w:basedOn w:val="Default"/>
    <w:next w:val="Default"/>
    <w:uiPriority w:val="99"/>
    <w:rsid w:val="00B17DB0"/>
    <w:pPr>
      <w:spacing w:line="201" w:lineRule="atLeast"/>
    </w:pPr>
    <w:rPr>
      <w:rFonts w:ascii="Arial Narrow" w:hAnsi="Arial Narrow" w:cs="Times New Roman"/>
      <w:color w:val="auto"/>
    </w:rPr>
  </w:style>
  <w:style w:type="paragraph" w:customStyle="1" w:styleId="Pa14">
    <w:name w:val="Pa14"/>
    <w:basedOn w:val="Default"/>
    <w:next w:val="Default"/>
    <w:uiPriority w:val="99"/>
    <w:rsid w:val="00B17DB0"/>
    <w:pPr>
      <w:spacing w:line="201" w:lineRule="atLeast"/>
    </w:pPr>
    <w:rPr>
      <w:rFonts w:ascii="OfficinaSansC" w:eastAsia="Calibri" w:hAnsi="OfficinaSansC" w:cs="Times New Roman"/>
      <w:color w:val="auto"/>
    </w:rPr>
  </w:style>
  <w:style w:type="character" w:customStyle="1" w:styleId="A60">
    <w:name w:val="A6"/>
    <w:uiPriority w:val="99"/>
    <w:rsid w:val="00B17DB0"/>
    <w:rPr>
      <w:rFonts w:cs="OfficinaSansC"/>
      <w:color w:val="000000"/>
      <w:sz w:val="18"/>
      <w:szCs w:val="18"/>
    </w:rPr>
  </w:style>
  <w:style w:type="paragraph" w:customStyle="1" w:styleId="tehnormatitle">
    <w:name w:val="tehnormatitle"/>
    <w:basedOn w:val="a0"/>
    <w:rsid w:val="00B17DB0"/>
    <w:pPr>
      <w:spacing w:before="100" w:beforeAutospacing="1" w:after="100" w:afterAutospacing="1"/>
    </w:pPr>
  </w:style>
  <w:style w:type="character" w:customStyle="1" w:styleId="affff5">
    <w:name w:val="Основной текст_"/>
    <w:link w:val="2c"/>
    <w:rsid w:val="00B17DB0"/>
    <w:rPr>
      <w:spacing w:val="2"/>
      <w:shd w:val="clear" w:color="auto" w:fill="FFFFFF"/>
    </w:rPr>
  </w:style>
  <w:style w:type="paragraph" w:customStyle="1" w:styleId="2c">
    <w:name w:val="Основной текст2"/>
    <w:basedOn w:val="a0"/>
    <w:link w:val="affff5"/>
    <w:rsid w:val="00B17DB0"/>
    <w:pPr>
      <w:shd w:val="clear" w:color="auto" w:fill="FFFFFF"/>
      <w:spacing w:line="293" w:lineRule="exact"/>
      <w:jc w:val="both"/>
    </w:pPr>
    <w:rPr>
      <w:rFonts w:asciiTheme="minorHAnsi" w:eastAsiaTheme="minorHAnsi" w:hAnsiTheme="minorHAnsi" w:cstheme="minorBidi"/>
      <w:spacing w:val="2"/>
      <w:sz w:val="22"/>
      <w:szCs w:val="22"/>
      <w:lang w:eastAsia="en-US"/>
    </w:rPr>
  </w:style>
  <w:style w:type="character" w:customStyle="1" w:styleId="af4">
    <w:name w:val="Абзац списка Знак"/>
    <w:link w:val="af3"/>
    <w:uiPriority w:val="34"/>
    <w:rsid w:val="00B17DB0"/>
    <w:rPr>
      <w:rFonts w:ascii="Times New Roman" w:eastAsia="Times New Roman" w:hAnsi="Times New Roman" w:cs="Times New Roman"/>
      <w:sz w:val="24"/>
      <w:szCs w:val="24"/>
      <w:lang w:eastAsia="ru-RU"/>
    </w:rPr>
  </w:style>
  <w:style w:type="paragraph" w:customStyle="1" w:styleId="2d">
    <w:name w:val="Таблица2"/>
    <w:basedOn w:val="a0"/>
    <w:uiPriority w:val="99"/>
    <w:qFormat/>
    <w:rsid w:val="00B17DB0"/>
    <w:pPr>
      <w:tabs>
        <w:tab w:val="right" w:pos="10064"/>
      </w:tabs>
      <w:adjustRightInd w:val="0"/>
      <w:snapToGrid w:val="0"/>
      <w:contextualSpacing/>
      <w:jc w:val="center"/>
    </w:pPr>
    <w:rPr>
      <w:sz w:val="28"/>
      <w:szCs w:val="20"/>
    </w:rPr>
  </w:style>
  <w:style w:type="paragraph" w:customStyle="1" w:styleId="38">
    <w:name w:val="3_Основной текст"/>
    <w:basedOn w:val="a0"/>
    <w:link w:val="39"/>
    <w:qFormat/>
    <w:rsid w:val="00B17DB0"/>
    <w:pPr>
      <w:widowControl w:val="0"/>
      <w:adjustRightInd w:val="0"/>
      <w:ind w:firstLine="567"/>
      <w:jc w:val="both"/>
      <w:textAlignment w:val="baseline"/>
    </w:pPr>
    <w:rPr>
      <w:sz w:val="28"/>
      <w:szCs w:val="20"/>
    </w:rPr>
  </w:style>
  <w:style w:type="character" w:customStyle="1" w:styleId="39">
    <w:name w:val="3_Основной текст Знак"/>
    <w:link w:val="38"/>
    <w:rsid w:val="00B17DB0"/>
    <w:rPr>
      <w:rFonts w:ascii="Times New Roman" w:eastAsia="Times New Roman" w:hAnsi="Times New Roman" w:cs="Times New Roman"/>
      <w:sz w:val="28"/>
      <w:szCs w:val="20"/>
      <w:lang w:eastAsia="ru-RU"/>
    </w:rPr>
  </w:style>
  <w:style w:type="character" w:customStyle="1" w:styleId="webofficeattributevalue1">
    <w:name w:val="webofficeattributevalue1"/>
    <w:rsid w:val="00B17DB0"/>
    <w:rPr>
      <w:rFonts w:ascii="Verdana" w:hAnsi="Verdana" w:hint="default"/>
      <w:strike w:val="0"/>
      <w:dstrike w:val="0"/>
      <w:color w:val="000000"/>
      <w:sz w:val="18"/>
      <w:szCs w:val="18"/>
      <w:u w:val="none"/>
      <w:effect w:val="none"/>
    </w:rPr>
  </w:style>
  <w:style w:type="character" w:customStyle="1" w:styleId="-2">
    <w:name w:val="Светлая заливка - Акцент 2 Знак"/>
    <w:link w:val="-20"/>
    <w:uiPriority w:val="30"/>
    <w:rsid w:val="00B17DB0"/>
    <w:rPr>
      <w:rFonts w:ascii="Calibri" w:eastAsia="Times New Roman" w:hAnsi="Calibri" w:cs="Times New Roman"/>
      <w:b/>
      <w:bCs/>
      <w:i/>
      <w:iCs/>
      <w:color w:val="4F81BD"/>
      <w:sz w:val="22"/>
      <w:szCs w:val="22"/>
    </w:rPr>
  </w:style>
  <w:style w:type="character" w:customStyle="1" w:styleId="-1">
    <w:name w:val="Цветной список - Акцент 1 Знак"/>
    <w:link w:val="-10"/>
    <w:uiPriority w:val="99"/>
    <w:rsid w:val="00B17DB0"/>
    <w:rPr>
      <w:sz w:val="24"/>
      <w:szCs w:val="24"/>
    </w:rPr>
  </w:style>
  <w:style w:type="paragraph" w:styleId="affff6">
    <w:name w:val="No Spacing"/>
    <w:link w:val="affff7"/>
    <w:uiPriority w:val="99"/>
    <w:qFormat/>
    <w:rsid w:val="00B17DB0"/>
    <w:pPr>
      <w:spacing w:after="0" w:line="240" w:lineRule="auto"/>
    </w:pPr>
    <w:rPr>
      <w:rFonts w:ascii="Calibri" w:eastAsia="Times New Roman" w:hAnsi="Calibri" w:cs="Times New Roman"/>
      <w:lang w:eastAsia="ru-RU"/>
    </w:rPr>
  </w:style>
  <w:style w:type="character" w:customStyle="1" w:styleId="affff7">
    <w:name w:val="Без интервала Знак"/>
    <w:link w:val="affff6"/>
    <w:uiPriority w:val="99"/>
    <w:rsid w:val="00B17DB0"/>
    <w:rPr>
      <w:rFonts w:ascii="Calibri" w:eastAsia="Times New Roman" w:hAnsi="Calibri" w:cs="Times New Roman"/>
      <w:lang w:eastAsia="ru-RU"/>
    </w:rPr>
  </w:style>
  <w:style w:type="table" w:styleId="-20">
    <w:name w:val="Light Shading Accent 2"/>
    <w:basedOn w:val="a2"/>
    <w:link w:val="-2"/>
    <w:uiPriority w:val="30"/>
    <w:rsid w:val="00B17DB0"/>
    <w:pPr>
      <w:spacing w:after="0" w:line="240" w:lineRule="auto"/>
    </w:pPr>
    <w:rPr>
      <w:rFonts w:ascii="Calibri" w:eastAsia="Times New Roman" w:hAnsi="Calibri" w:cs="Times New Roman"/>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0">
    <w:name w:val="Colorful List Accent 1"/>
    <w:basedOn w:val="a2"/>
    <w:link w:val="-1"/>
    <w:uiPriority w:val="99"/>
    <w:rsid w:val="00B17DB0"/>
    <w:pPr>
      <w:spacing w:after="0" w:line="240" w:lineRule="auto"/>
    </w:pPr>
    <w:rPr>
      <w:sz w:val="24"/>
      <w:szCs w:val="24"/>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Текст примечания Знак1"/>
    <w:rsid w:val="00B17DB0"/>
    <w:rPr>
      <w:lang w:eastAsia="zh-CN"/>
    </w:rPr>
  </w:style>
  <w:style w:type="character" w:customStyle="1" w:styleId="webofficeattributevalue">
    <w:name w:val="webofficeattributevalue"/>
    <w:rsid w:val="00B17DB0"/>
  </w:style>
  <w:style w:type="character" w:customStyle="1" w:styleId="extended-textshort">
    <w:name w:val="extended-text__short"/>
    <w:rsid w:val="00B17DB0"/>
  </w:style>
  <w:style w:type="character" w:customStyle="1" w:styleId="WW8Num1zfalse">
    <w:name w:val="WW8Num1zfalse"/>
    <w:rsid w:val="00B17DB0"/>
  </w:style>
  <w:style w:type="character" w:customStyle="1" w:styleId="WW8Num1ztrue">
    <w:name w:val="WW8Num1ztrue"/>
    <w:rsid w:val="00B17DB0"/>
  </w:style>
  <w:style w:type="character" w:customStyle="1" w:styleId="WW8Num1ztrue7">
    <w:name w:val="WW8Num1ztrue7"/>
    <w:rsid w:val="00B17DB0"/>
  </w:style>
  <w:style w:type="character" w:customStyle="1" w:styleId="WW8Num1ztrue6">
    <w:name w:val="WW8Num1ztrue6"/>
    <w:rsid w:val="00B17DB0"/>
  </w:style>
  <w:style w:type="character" w:customStyle="1" w:styleId="WW8Num1ztrue5">
    <w:name w:val="WW8Num1ztrue5"/>
    <w:rsid w:val="00B17DB0"/>
  </w:style>
  <w:style w:type="character" w:customStyle="1" w:styleId="WW8Num1ztrue4">
    <w:name w:val="WW8Num1ztrue4"/>
    <w:rsid w:val="00B17DB0"/>
  </w:style>
  <w:style w:type="character" w:customStyle="1" w:styleId="WW8Num1ztrue3">
    <w:name w:val="WW8Num1ztrue3"/>
    <w:rsid w:val="00B17DB0"/>
  </w:style>
  <w:style w:type="character" w:customStyle="1" w:styleId="WW8Num1ztrue2">
    <w:name w:val="WW8Num1ztrue2"/>
    <w:rsid w:val="00B17DB0"/>
  </w:style>
  <w:style w:type="character" w:customStyle="1" w:styleId="WW8Num1ztrue1">
    <w:name w:val="WW8Num1ztrue1"/>
    <w:rsid w:val="00B17DB0"/>
  </w:style>
  <w:style w:type="character" w:customStyle="1" w:styleId="WW8Num3z0">
    <w:name w:val="WW8Num3z0"/>
    <w:rsid w:val="00B17DB0"/>
    <w:rPr>
      <w:rFonts w:ascii="Symbol" w:hAnsi="Symbol" w:cs="Symbol"/>
      <w:color w:val="auto"/>
      <w:lang w:val="ru-RU"/>
    </w:rPr>
  </w:style>
  <w:style w:type="character" w:customStyle="1" w:styleId="WW8Num4z0">
    <w:name w:val="WW8Num4z0"/>
    <w:rsid w:val="00B17DB0"/>
    <w:rPr>
      <w:rFonts w:ascii="Symbol" w:hAnsi="Symbol" w:cs="Symbol"/>
    </w:rPr>
  </w:style>
  <w:style w:type="character" w:customStyle="1" w:styleId="WW8Num5z0">
    <w:name w:val="WW8Num5z0"/>
    <w:rsid w:val="00B17DB0"/>
    <w:rPr>
      <w:rFonts w:ascii="Arial" w:hAnsi="Arial" w:cs="Times New Roman"/>
    </w:rPr>
  </w:style>
  <w:style w:type="character" w:customStyle="1" w:styleId="WW8Num6z0">
    <w:name w:val="WW8Num6z0"/>
    <w:rsid w:val="00B17DB0"/>
    <w:rPr>
      <w:rFonts w:ascii="Symbol" w:eastAsia="Calibri" w:hAnsi="Symbol" w:cs="Symbol"/>
      <w:sz w:val="24"/>
      <w:szCs w:val="24"/>
    </w:rPr>
  </w:style>
  <w:style w:type="character" w:customStyle="1" w:styleId="WW8Num7z0">
    <w:name w:val="WW8Num7z0"/>
    <w:rsid w:val="00B17DB0"/>
    <w:rPr>
      <w:rFonts w:ascii="Symbol" w:eastAsia="Calibri" w:hAnsi="Symbol" w:cs="Symbol"/>
      <w:sz w:val="24"/>
      <w:szCs w:val="24"/>
      <w:lang w:val="en-US"/>
    </w:rPr>
  </w:style>
  <w:style w:type="character" w:customStyle="1" w:styleId="WW8Num8z0">
    <w:name w:val="WW8Num8z0"/>
    <w:rsid w:val="00B17DB0"/>
    <w:rPr>
      <w:rFonts w:ascii="Symbol" w:hAnsi="Symbol" w:cs="Symbol"/>
    </w:rPr>
  </w:style>
  <w:style w:type="character" w:customStyle="1" w:styleId="WW8Num9z0">
    <w:name w:val="WW8Num9z0"/>
    <w:rsid w:val="00B17DB0"/>
    <w:rPr>
      <w:rFonts w:ascii="Symbol" w:hAnsi="Symbol" w:cs="Symbol"/>
    </w:rPr>
  </w:style>
  <w:style w:type="character" w:customStyle="1" w:styleId="WW8Num10z0">
    <w:name w:val="WW8Num10z0"/>
    <w:rsid w:val="00B17DB0"/>
    <w:rPr>
      <w:rFonts w:ascii="Symbol" w:hAnsi="Symbol" w:cs="Symbol"/>
    </w:rPr>
  </w:style>
  <w:style w:type="character" w:customStyle="1" w:styleId="WW8Num11z0">
    <w:name w:val="WW8Num11z0"/>
    <w:rsid w:val="00B17DB0"/>
    <w:rPr>
      <w:rFonts w:ascii="Symbol" w:hAnsi="Symbol" w:cs="Symbol"/>
    </w:rPr>
  </w:style>
  <w:style w:type="character" w:customStyle="1" w:styleId="WW8Num12z0">
    <w:name w:val="WW8Num12z0"/>
    <w:rsid w:val="00B17DB0"/>
    <w:rPr>
      <w:rFonts w:ascii="Symbol" w:hAnsi="Symbol" w:cs="Symbol"/>
    </w:rPr>
  </w:style>
  <w:style w:type="character" w:customStyle="1" w:styleId="WW8Num12z1">
    <w:name w:val="WW8Num12z1"/>
    <w:rsid w:val="00B17DB0"/>
    <w:rPr>
      <w:rFonts w:ascii="Times New Roman" w:hAnsi="Times New Roman" w:cs="Times New Roman"/>
      <w:b w:val="0"/>
      <w:i w:val="0"/>
      <w:sz w:val="24"/>
    </w:rPr>
  </w:style>
  <w:style w:type="character" w:customStyle="1" w:styleId="WW8Num12ztrue">
    <w:name w:val="WW8Num12ztrue"/>
    <w:rsid w:val="00B17DB0"/>
  </w:style>
  <w:style w:type="character" w:customStyle="1" w:styleId="WW8Num12ztrue5">
    <w:name w:val="WW8Num12ztrue5"/>
    <w:rsid w:val="00B17DB0"/>
  </w:style>
  <w:style w:type="character" w:customStyle="1" w:styleId="WW8Num12ztrue4">
    <w:name w:val="WW8Num12ztrue4"/>
    <w:rsid w:val="00B17DB0"/>
  </w:style>
  <w:style w:type="character" w:customStyle="1" w:styleId="WW8Num12ztrue3">
    <w:name w:val="WW8Num12ztrue3"/>
    <w:rsid w:val="00B17DB0"/>
  </w:style>
  <w:style w:type="character" w:customStyle="1" w:styleId="WW8Num12ztrue2">
    <w:name w:val="WW8Num12ztrue2"/>
    <w:rsid w:val="00B17DB0"/>
  </w:style>
  <w:style w:type="character" w:customStyle="1" w:styleId="WW8Num12ztrue1">
    <w:name w:val="WW8Num12ztrue1"/>
    <w:rsid w:val="00B17DB0"/>
  </w:style>
  <w:style w:type="character" w:customStyle="1" w:styleId="WW8Num13zfalse">
    <w:name w:val="WW8Num13zfalse"/>
    <w:rsid w:val="00B17DB0"/>
  </w:style>
  <w:style w:type="character" w:customStyle="1" w:styleId="WW8Num14z0">
    <w:name w:val="WW8Num14z0"/>
    <w:rsid w:val="00B17DB0"/>
    <w:rPr>
      <w:rFonts w:ascii="Symbol" w:hAnsi="Symbol" w:cs="Symbol"/>
    </w:rPr>
  </w:style>
  <w:style w:type="character" w:customStyle="1" w:styleId="WW8Num15z0">
    <w:name w:val="WW8Num15z0"/>
    <w:rsid w:val="00B17DB0"/>
    <w:rPr>
      <w:rFonts w:ascii="Times New Roman" w:eastAsia="Calibri" w:hAnsi="Times New Roman" w:cs="Times New Roman"/>
      <w:b/>
      <w:i w:val="0"/>
      <w:caps w:val="0"/>
      <w:smallCaps w:val="0"/>
      <w:strike w:val="0"/>
      <w:dstrike w:val="0"/>
      <w:vanish w:val="0"/>
      <w:kern w:val="1"/>
      <w:position w:val="0"/>
      <w:sz w:val="24"/>
      <w:szCs w:val="24"/>
      <w:vertAlign w:val="baseline"/>
    </w:rPr>
  </w:style>
  <w:style w:type="character" w:customStyle="1" w:styleId="WW8Num16z0">
    <w:name w:val="WW8Num16z0"/>
    <w:rsid w:val="00B17DB0"/>
    <w:rPr>
      <w:rFonts w:ascii="Symbol" w:hAnsi="Symbol" w:cs="Symbol"/>
    </w:rPr>
  </w:style>
  <w:style w:type="character" w:customStyle="1" w:styleId="WW8Num17z0">
    <w:name w:val="WW8Num17z0"/>
    <w:rsid w:val="00B17DB0"/>
    <w:rPr>
      <w:rFonts w:ascii="Times New Roman" w:eastAsia="Calibri" w:hAnsi="Times New Roman" w:cs="Times New Roman"/>
      <w:sz w:val="24"/>
      <w:szCs w:val="24"/>
    </w:rPr>
  </w:style>
  <w:style w:type="character" w:customStyle="1" w:styleId="WW8Num18z0">
    <w:name w:val="WW8Num18z0"/>
    <w:rsid w:val="00B17DB0"/>
    <w:rPr>
      <w:rFonts w:ascii="Symbol" w:eastAsia="Calibri" w:hAnsi="Symbol" w:cs="Symbol"/>
      <w:sz w:val="24"/>
      <w:szCs w:val="24"/>
    </w:rPr>
  </w:style>
  <w:style w:type="character" w:customStyle="1" w:styleId="WW8Num19z0">
    <w:name w:val="WW8Num19z0"/>
    <w:rsid w:val="00B17DB0"/>
    <w:rPr>
      <w:rFonts w:ascii="Symbol" w:hAnsi="Symbol" w:cs="Symbol"/>
    </w:rPr>
  </w:style>
  <w:style w:type="character" w:customStyle="1" w:styleId="WW8Num20z0">
    <w:name w:val="WW8Num20z0"/>
    <w:rsid w:val="00B17DB0"/>
    <w:rPr>
      <w:rFonts w:ascii="Symbol" w:hAnsi="Symbol" w:cs="Symbol"/>
    </w:rPr>
  </w:style>
  <w:style w:type="character" w:customStyle="1" w:styleId="WW8Num20ztrue">
    <w:name w:val="WW8Num20ztrue"/>
    <w:rsid w:val="00B17DB0"/>
  </w:style>
  <w:style w:type="character" w:customStyle="1" w:styleId="WW8Num20ztrue7">
    <w:name w:val="WW8Num20ztrue7"/>
    <w:rsid w:val="00B17DB0"/>
  </w:style>
  <w:style w:type="character" w:customStyle="1" w:styleId="WW8Num20ztrue6">
    <w:name w:val="WW8Num20ztrue6"/>
    <w:rsid w:val="00B17DB0"/>
  </w:style>
  <w:style w:type="character" w:customStyle="1" w:styleId="WW8Num20ztrue5">
    <w:name w:val="WW8Num20ztrue5"/>
    <w:rsid w:val="00B17DB0"/>
  </w:style>
  <w:style w:type="character" w:customStyle="1" w:styleId="WW8Num20ztrue4">
    <w:name w:val="WW8Num20ztrue4"/>
    <w:rsid w:val="00B17DB0"/>
  </w:style>
  <w:style w:type="character" w:customStyle="1" w:styleId="WW8Num20ztrue3">
    <w:name w:val="WW8Num20ztrue3"/>
    <w:rsid w:val="00B17DB0"/>
  </w:style>
  <w:style w:type="character" w:customStyle="1" w:styleId="WW8Num20ztrue2">
    <w:name w:val="WW8Num20ztrue2"/>
    <w:rsid w:val="00B17DB0"/>
  </w:style>
  <w:style w:type="character" w:customStyle="1" w:styleId="WW8Num20ztrue1">
    <w:name w:val="WW8Num20ztrue1"/>
    <w:rsid w:val="00B17DB0"/>
  </w:style>
  <w:style w:type="character" w:customStyle="1" w:styleId="WW8Num21z0">
    <w:name w:val="WW8Num21z0"/>
    <w:rsid w:val="00B17DB0"/>
    <w:rPr>
      <w:rFonts w:ascii="Symbol" w:hAnsi="Symbol" w:cs="Symbol"/>
    </w:rPr>
  </w:style>
  <w:style w:type="character" w:customStyle="1" w:styleId="WW8Num22z0">
    <w:name w:val="WW8Num22z0"/>
    <w:rsid w:val="00B17DB0"/>
    <w:rPr>
      <w:rFonts w:ascii="Symbol" w:hAnsi="Symbol" w:cs="Symbol"/>
    </w:rPr>
  </w:style>
  <w:style w:type="character" w:customStyle="1" w:styleId="WW8Num23z0">
    <w:name w:val="WW8Num23z0"/>
    <w:rsid w:val="00B17DB0"/>
    <w:rPr>
      <w:rFonts w:ascii="Times New Roman" w:eastAsia="Calibri" w:hAnsi="Times New Roman" w:cs="Times New Roman"/>
      <w:sz w:val="24"/>
      <w:szCs w:val="24"/>
    </w:rPr>
  </w:style>
  <w:style w:type="character" w:customStyle="1" w:styleId="WW8Num24z0">
    <w:name w:val="WW8Num24z0"/>
    <w:rsid w:val="00B17DB0"/>
    <w:rPr>
      <w:rFonts w:ascii="Symbol" w:hAnsi="Symbol" w:cs="Symbol"/>
    </w:rPr>
  </w:style>
  <w:style w:type="character" w:customStyle="1" w:styleId="WW8Num25z0">
    <w:name w:val="WW8Num25z0"/>
    <w:rsid w:val="00B17DB0"/>
    <w:rPr>
      <w:rFonts w:ascii="Symbol" w:hAnsi="Symbol" w:cs="Symbol"/>
      <w:lang w:val="ru-RU"/>
    </w:rPr>
  </w:style>
  <w:style w:type="character" w:customStyle="1" w:styleId="2e">
    <w:name w:val="Основной шрифт абзаца2"/>
    <w:rsid w:val="00B17DB0"/>
  </w:style>
  <w:style w:type="character" w:customStyle="1" w:styleId="WW8Num1z0">
    <w:name w:val="WW8Num1z0"/>
    <w:rsid w:val="00B17DB0"/>
    <w:rPr>
      <w:rFonts w:cs="Times New Roman"/>
    </w:rPr>
  </w:style>
  <w:style w:type="character" w:customStyle="1" w:styleId="WW8Num2z1">
    <w:name w:val="WW8Num2z1"/>
    <w:rsid w:val="00B17DB0"/>
    <w:rPr>
      <w:rFonts w:ascii="Courier New" w:hAnsi="Courier New" w:cs="Courier New"/>
    </w:rPr>
  </w:style>
  <w:style w:type="character" w:customStyle="1" w:styleId="WW8Num2z2">
    <w:name w:val="WW8Num2z2"/>
    <w:rsid w:val="00B17DB0"/>
    <w:rPr>
      <w:rFonts w:ascii="Wingdings" w:hAnsi="Wingdings" w:cs="Wingdings"/>
    </w:rPr>
  </w:style>
  <w:style w:type="character" w:customStyle="1" w:styleId="WW8Num3z1">
    <w:name w:val="WW8Num3z1"/>
    <w:rsid w:val="00B17DB0"/>
    <w:rPr>
      <w:rFonts w:ascii="Courier New" w:hAnsi="Courier New" w:cs="Courier New"/>
    </w:rPr>
  </w:style>
  <w:style w:type="character" w:customStyle="1" w:styleId="WW8Num3z2">
    <w:name w:val="WW8Num3z2"/>
    <w:rsid w:val="00B17DB0"/>
    <w:rPr>
      <w:rFonts w:ascii="Wingdings" w:hAnsi="Wingdings" w:cs="Wingdings"/>
    </w:rPr>
  </w:style>
  <w:style w:type="character" w:customStyle="1" w:styleId="WW8Num4z1">
    <w:name w:val="WW8Num4z1"/>
    <w:rsid w:val="00B17DB0"/>
    <w:rPr>
      <w:rFonts w:ascii="Courier New" w:hAnsi="Courier New" w:cs="Courier New"/>
    </w:rPr>
  </w:style>
  <w:style w:type="character" w:customStyle="1" w:styleId="WW8Num4z2">
    <w:name w:val="WW8Num4z2"/>
    <w:rsid w:val="00B17DB0"/>
    <w:rPr>
      <w:rFonts w:ascii="Wingdings" w:hAnsi="Wingdings" w:cs="Wingdings"/>
    </w:rPr>
  </w:style>
  <w:style w:type="character" w:customStyle="1" w:styleId="WW8Num5z1">
    <w:name w:val="WW8Num5z1"/>
    <w:rsid w:val="00B17DB0"/>
    <w:rPr>
      <w:rFonts w:ascii="Courier New" w:hAnsi="Courier New" w:cs="Times New Roman"/>
    </w:rPr>
  </w:style>
  <w:style w:type="character" w:customStyle="1" w:styleId="WW8Num5z2">
    <w:name w:val="WW8Num5z2"/>
    <w:rsid w:val="00B17DB0"/>
    <w:rPr>
      <w:rFonts w:ascii="Wingdings" w:hAnsi="Wingdings" w:cs="Wingdings"/>
    </w:rPr>
  </w:style>
  <w:style w:type="character" w:customStyle="1" w:styleId="WW8Num5z3">
    <w:name w:val="WW8Num5z3"/>
    <w:rsid w:val="00B17DB0"/>
    <w:rPr>
      <w:rFonts w:ascii="Symbol" w:hAnsi="Symbol" w:cs="Symbol"/>
    </w:rPr>
  </w:style>
  <w:style w:type="character" w:customStyle="1" w:styleId="WW8Num6z1">
    <w:name w:val="WW8Num6z1"/>
    <w:rsid w:val="00B17DB0"/>
    <w:rPr>
      <w:rFonts w:ascii="Courier New" w:hAnsi="Courier New" w:cs="Courier New"/>
    </w:rPr>
  </w:style>
  <w:style w:type="character" w:customStyle="1" w:styleId="WW8Num6z2">
    <w:name w:val="WW8Num6z2"/>
    <w:rsid w:val="00B17DB0"/>
    <w:rPr>
      <w:rFonts w:ascii="Wingdings" w:hAnsi="Wingdings" w:cs="Wingdings"/>
    </w:rPr>
  </w:style>
  <w:style w:type="character" w:customStyle="1" w:styleId="WW8Num7z1">
    <w:name w:val="WW8Num7z1"/>
    <w:rsid w:val="00B17DB0"/>
    <w:rPr>
      <w:rFonts w:ascii="Courier New" w:hAnsi="Courier New" w:cs="Courier New"/>
    </w:rPr>
  </w:style>
  <w:style w:type="character" w:customStyle="1" w:styleId="WW8Num7z2">
    <w:name w:val="WW8Num7z2"/>
    <w:rsid w:val="00B17DB0"/>
    <w:rPr>
      <w:rFonts w:ascii="Wingdings" w:hAnsi="Wingdings" w:cs="Wingdings"/>
    </w:rPr>
  </w:style>
  <w:style w:type="character" w:customStyle="1" w:styleId="WW8Num8z1">
    <w:name w:val="WW8Num8z1"/>
    <w:rsid w:val="00B17DB0"/>
    <w:rPr>
      <w:rFonts w:ascii="Courier New" w:hAnsi="Courier New" w:cs="Courier New"/>
    </w:rPr>
  </w:style>
  <w:style w:type="character" w:customStyle="1" w:styleId="WW8Num8z2">
    <w:name w:val="WW8Num8z2"/>
    <w:rsid w:val="00B17DB0"/>
    <w:rPr>
      <w:rFonts w:ascii="Wingdings" w:hAnsi="Wingdings" w:cs="Wingdings"/>
    </w:rPr>
  </w:style>
  <w:style w:type="character" w:customStyle="1" w:styleId="WW8Num9z1">
    <w:name w:val="WW8Num9z1"/>
    <w:rsid w:val="00B17DB0"/>
    <w:rPr>
      <w:rFonts w:ascii="Courier New" w:hAnsi="Courier New" w:cs="Courier New"/>
    </w:rPr>
  </w:style>
  <w:style w:type="character" w:customStyle="1" w:styleId="WW8Num9z2">
    <w:name w:val="WW8Num9z2"/>
    <w:rsid w:val="00B17DB0"/>
    <w:rPr>
      <w:rFonts w:ascii="Wingdings" w:hAnsi="Wingdings" w:cs="Wingdings"/>
    </w:rPr>
  </w:style>
  <w:style w:type="character" w:customStyle="1" w:styleId="WW8Num10z1">
    <w:name w:val="WW8Num10z1"/>
    <w:rsid w:val="00B17DB0"/>
    <w:rPr>
      <w:rFonts w:ascii="Courier New" w:hAnsi="Courier New" w:cs="Courier New"/>
    </w:rPr>
  </w:style>
  <w:style w:type="character" w:customStyle="1" w:styleId="WW8Num10z2">
    <w:name w:val="WW8Num10z2"/>
    <w:rsid w:val="00B17DB0"/>
    <w:rPr>
      <w:rFonts w:ascii="Wingdings" w:hAnsi="Wingdings" w:cs="Wingdings"/>
    </w:rPr>
  </w:style>
  <w:style w:type="character" w:customStyle="1" w:styleId="WW8Num11z1">
    <w:name w:val="WW8Num11z1"/>
    <w:rsid w:val="00B17DB0"/>
    <w:rPr>
      <w:rFonts w:ascii="Courier New" w:hAnsi="Courier New" w:cs="Courier New"/>
    </w:rPr>
  </w:style>
  <w:style w:type="character" w:customStyle="1" w:styleId="WW8Num11z2">
    <w:name w:val="WW8Num11z2"/>
    <w:rsid w:val="00B17DB0"/>
    <w:rPr>
      <w:rFonts w:ascii="Wingdings" w:hAnsi="Wingdings" w:cs="Wingdings"/>
    </w:rPr>
  </w:style>
  <w:style w:type="character" w:customStyle="1" w:styleId="WW-WW8Num12ztrue">
    <w:name w:val="WW-WW8Num12ztrue"/>
    <w:rsid w:val="00B17DB0"/>
  </w:style>
  <w:style w:type="character" w:customStyle="1" w:styleId="WW-WW8Num12ztrue1">
    <w:name w:val="WW-WW8Num12ztrue1"/>
    <w:rsid w:val="00B17DB0"/>
  </w:style>
  <w:style w:type="character" w:customStyle="1" w:styleId="WW-WW8Num12ztrue2">
    <w:name w:val="WW-WW8Num12ztrue2"/>
    <w:rsid w:val="00B17DB0"/>
  </w:style>
  <w:style w:type="character" w:customStyle="1" w:styleId="WW-WW8Num12ztrue3">
    <w:name w:val="WW-WW8Num12ztrue3"/>
    <w:rsid w:val="00B17DB0"/>
  </w:style>
  <w:style w:type="character" w:customStyle="1" w:styleId="WW-WW8Num12ztrue4">
    <w:name w:val="WW-WW8Num12ztrue4"/>
    <w:rsid w:val="00B17DB0"/>
  </w:style>
  <w:style w:type="character" w:customStyle="1" w:styleId="WW-WW8Num12ztrue5">
    <w:name w:val="WW-WW8Num12ztrue5"/>
    <w:rsid w:val="00B17DB0"/>
  </w:style>
  <w:style w:type="character" w:customStyle="1" w:styleId="WW-WW8Num12ztrue6">
    <w:name w:val="WW-WW8Num12ztrue6"/>
    <w:rsid w:val="00B17DB0"/>
  </w:style>
  <w:style w:type="character" w:customStyle="1" w:styleId="WW8Num13z0">
    <w:name w:val="WW8Num13z0"/>
    <w:rsid w:val="00B17DB0"/>
    <w:rPr>
      <w:rFonts w:ascii="Symbol" w:hAnsi="Symbol" w:cs="Symbol"/>
    </w:rPr>
  </w:style>
  <w:style w:type="character" w:customStyle="1" w:styleId="WW8Num13z1">
    <w:name w:val="WW8Num13z1"/>
    <w:rsid w:val="00B17DB0"/>
    <w:rPr>
      <w:rFonts w:ascii="Courier New" w:hAnsi="Courier New" w:cs="Courier New"/>
    </w:rPr>
  </w:style>
  <w:style w:type="character" w:customStyle="1" w:styleId="WW8Num13z2">
    <w:name w:val="WW8Num13z2"/>
    <w:rsid w:val="00B17DB0"/>
    <w:rPr>
      <w:rFonts w:ascii="Wingdings" w:hAnsi="Wingdings" w:cs="Wingdings"/>
    </w:rPr>
  </w:style>
  <w:style w:type="character" w:customStyle="1" w:styleId="WW8Num14z1">
    <w:name w:val="WW8Num14z1"/>
    <w:rsid w:val="00B17DB0"/>
    <w:rPr>
      <w:rFonts w:ascii="Courier New" w:hAnsi="Courier New" w:cs="Courier New"/>
    </w:rPr>
  </w:style>
  <w:style w:type="character" w:customStyle="1" w:styleId="WW8Num14z2">
    <w:name w:val="WW8Num14z2"/>
    <w:rsid w:val="00B17DB0"/>
    <w:rPr>
      <w:rFonts w:ascii="Wingdings" w:hAnsi="Wingdings" w:cs="Wingdings"/>
    </w:rPr>
  </w:style>
  <w:style w:type="character" w:customStyle="1" w:styleId="WW8Num15z1">
    <w:name w:val="WW8Num15z1"/>
    <w:rsid w:val="00B17DB0"/>
    <w:rPr>
      <w:rFonts w:ascii="Times New Roman" w:hAnsi="Times New Roman" w:cs="Times New Roman"/>
      <w:b w:val="0"/>
      <w:i w:val="0"/>
      <w:sz w:val="24"/>
    </w:rPr>
  </w:style>
  <w:style w:type="character" w:customStyle="1" w:styleId="WW8Num15ztrue">
    <w:name w:val="WW8Num15ztrue"/>
    <w:rsid w:val="00B17DB0"/>
  </w:style>
  <w:style w:type="character" w:customStyle="1" w:styleId="WW-WW8Num15ztrue">
    <w:name w:val="WW-WW8Num15ztrue"/>
    <w:rsid w:val="00B17DB0"/>
  </w:style>
  <w:style w:type="character" w:customStyle="1" w:styleId="WW-WW8Num15ztrue1">
    <w:name w:val="WW-WW8Num15ztrue1"/>
    <w:rsid w:val="00B17DB0"/>
  </w:style>
  <w:style w:type="character" w:customStyle="1" w:styleId="WW-WW8Num15ztrue2">
    <w:name w:val="WW-WW8Num15ztrue2"/>
    <w:rsid w:val="00B17DB0"/>
  </w:style>
  <w:style w:type="character" w:customStyle="1" w:styleId="WW-WW8Num15ztrue3">
    <w:name w:val="WW-WW8Num15ztrue3"/>
    <w:rsid w:val="00B17DB0"/>
  </w:style>
  <w:style w:type="character" w:customStyle="1" w:styleId="WW-WW8Num15ztrue4">
    <w:name w:val="WW-WW8Num15ztrue4"/>
    <w:rsid w:val="00B17DB0"/>
  </w:style>
  <w:style w:type="character" w:customStyle="1" w:styleId="WW8Num16z1">
    <w:name w:val="WW8Num16z1"/>
    <w:rsid w:val="00B17DB0"/>
    <w:rPr>
      <w:rFonts w:ascii="Courier New" w:hAnsi="Courier New" w:cs="Courier New"/>
    </w:rPr>
  </w:style>
  <w:style w:type="character" w:customStyle="1" w:styleId="WW8Num16z2">
    <w:name w:val="WW8Num16z2"/>
    <w:rsid w:val="00B17DB0"/>
    <w:rPr>
      <w:rFonts w:ascii="Wingdings" w:hAnsi="Wingdings" w:cs="Wingdings"/>
    </w:rPr>
  </w:style>
  <w:style w:type="character" w:customStyle="1" w:styleId="WW8Num17zfalse">
    <w:name w:val="WW8Num17zfalse"/>
    <w:rsid w:val="00B17DB0"/>
  </w:style>
  <w:style w:type="character" w:customStyle="1" w:styleId="WW8Num17ztrue">
    <w:name w:val="WW8Num17ztrue"/>
    <w:rsid w:val="00B17DB0"/>
  </w:style>
  <w:style w:type="character" w:customStyle="1" w:styleId="WW-WW8Num17ztrue">
    <w:name w:val="WW-WW8Num17ztrue"/>
    <w:rsid w:val="00B17DB0"/>
  </w:style>
  <w:style w:type="character" w:customStyle="1" w:styleId="WW-WW8Num17ztrue1">
    <w:name w:val="WW-WW8Num17ztrue1"/>
    <w:rsid w:val="00B17DB0"/>
  </w:style>
  <w:style w:type="character" w:customStyle="1" w:styleId="WW-WW8Num17ztrue2">
    <w:name w:val="WW-WW8Num17ztrue2"/>
    <w:rsid w:val="00B17DB0"/>
  </w:style>
  <w:style w:type="character" w:customStyle="1" w:styleId="WW-WW8Num17ztrue3">
    <w:name w:val="WW-WW8Num17ztrue3"/>
    <w:rsid w:val="00B17DB0"/>
  </w:style>
  <w:style w:type="character" w:customStyle="1" w:styleId="WW-WW8Num17ztrue4">
    <w:name w:val="WW-WW8Num17ztrue4"/>
    <w:rsid w:val="00B17DB0"/>
  </w:style>
  <w:style w:type="character" w:customStyle="1" w:styleId="WW-WW8Num17ztrue5">
    <w:name w:val="WW-WW8Num17ztrue5"/>
    <w:rsid w:val="00B17DB0"/>
  </w:style>
  <w:style w:type="character" w:customStyle="1" w:styleId="WW-WW8Num17ztrue6">
    <w:name w:val="WW-WW8Num17ztrue6"/>
    <w:rsid w:val="00B17DB0"/>
  </w:style>
  <w:style w:type="character" w:customStyle="1" w:styleId="WW8Num18z1">
    <w:name w:val="WW8Num18z1"/>
    <w:rsid w:val="00B17DB0"/>
    <w:rPr>
      <w:rFonts w:ascii="Courier New" w:hAnsi="Courier New" w:cs="Courier New"/>
    </w:rPr>
  </w:style>
  <w:style w:type="character" w:customStyle="1" w:styleId="WW8Num18z2">
    <w:name w:val="WW8Num18z2"/>
    <w:rsid w:val="00B17DB0"/>
    <w:rPr>
      <w:rFonts w:ascii="Wingdings" w:hAnsi="Wingdings" w:cs="Wingdings"/>
    </w:rPr>
  </w:style>
  <w:style w:type="character" w:customStyle="1" w:styleId="WW8Num19z1">
    <w:name w:val="WW8Num19z1"/>
    <w:rsid w:val="00B17DB0"/>
    <w:rPr>
      <w:rFonts w:ascii="Courier New" w:hAnsi="Courier New" w:cs="Courier New"/>
    </w:rPr>
  </w:style>
  <w:style w:type="character" w:customStyle="1" w:styleId="WW8Num19z2">
    <w:name w:val="WW8Num19z2"/>
    <w:rsid w:val="00B17DB0"/>
    <w:rPr>
      <w:rFonts w:ascii="Wingdings" w:hAnsi="Wingdings" w:cs="Wingdings"/>
    </w:rPr>
  </w:style>
  <w:style w:type="character" w:customStyle="1" w:styleId="WW8Num20z1">
    <w:name w:val="WW8Num20z1"/>
    <w:rsid w:val="00B17DB0"/>
    <w:rPr>
      <w:rFonts w:ascii="Courier New" w:hAnsi="Courier New" w:cs="Courier New"/>
    </w:rPr>
  </w:style>
  <w:style w:type="character" w:customStyle="1" w:styleId="WW8Num20z2">
    <w:name w:val="WW8Num20z2"/>
    <w:rsid w:val="00B17DB0"/>
    <w:rPr>
      <w:rFonts w:ascii="Wingdings" w:hAnsi="Wingdings" w:cs="Wingdings"/>
    </w:rPr>
  </w:style>
  <w:style w:type="character" w:customStyle="1" w:styleId="WW8Num21zfalse">
    <w:name w:val="WW8Num21zfalse"/>
    <w:rsid w:val="00B17DB0"/>
  </w:style>
  <w:style w:type="character" w:customStyle="1" w:styleId="WW8Num21ztrue">
    <w:name w:val="WW8Num21ztrue"/>
    <w:rsid w:val="00B17DB0"/>
  </w:style>
  <w:style w:type="character" w:customStyle="1" w:styleId="WW-WW8Num21ztrue">
    <w:name w:val="WW-WW8Num21ztrue"/>
    <w:rsid w:val="00B17DB0"/>
  </w:style>
  <w:style w:type="character" w:customStyle="1" w:styleId="WW-WW8Num21ztrue1">
    <w:name w:val="WW-WW8Num21ztrue1"/>
    <w:rsid w:val="00B17DB0"/>
  </w:style>
  <w:style w:type="character" w:customStyle="1" w:styleId="WW-WW8Num21ztrue2">
    <w:name w:val="WW-WW8Num21ztrue2"/>
    <w:rsid w:val="00B17DB0"/>
  </w:style>
  <w:style w:type="character" w:customStyle="1" w:styleId="WW-WW8Num21ztrue3">
    <w:name w:val="WW-WW8Num21ztrue3"/>
    <w:rsid w:val="00B17DB0"/>
  </w:style>
  <w:style w:type="character" w:customStyle="1" w:styleId="WW-WW8Num21ztrue4">
    <w:name w:val="WW-WW8Num21ztrue4"/>
    <w:rsid w:val="00B17DB0"/>
  </w:style>
  <w:style w:type="character" w:customStyle="1" w:styleId="WW-WW8Num21ztrue5">
    <w:name w:val="WW-WW8Num21ztrue5"/>
    <w:rsid w:val="00B17DB0"/>
  </w:style>
  <w:style w:type="character" w:customStyle="1" w:styleId="WW-WW8Num21ztrue6">
    <w:name w:val="WW-WW8Num21ztrue6"/>
    <w:rsid w:val="00B17DB0"/>
  </w:style>
  <w:style w:type="character" w:customStyle="1" w:styleId="WW8Num22z1">
    <w:name w:val="WW8Num22z1"/>
    <w:rsid w:val="00B17DB0"/>
    <w:rPr>
      <w:rFonts w:ascii="Courier New" w:hAnsi="Courier New" w:cs="Courier New"/>
    </w:rPr>
  </w:style>
  <w:style w:type="character" w:customStyle="1" w:styleId="WW8Num22z2">
    <w:name w:val="WW8Num22z2"/>
    <w:rsid w:val="00B17DB0"/>
    <w:rPr>
      <w:rFonts w:ascii="Wingdings" w:hAnsi="Wingdings" w:cs="Wingdings"/>
    </w:rPr>
  </w:style>
  <w:style w:type="character" w:customStyle="1" w:styleId="WW8Num23z1">
    <w:name w:val="WW8Num23z1"/>
    <w:rsid w:val="00B17DB0"/>
    <w:rPr>
      <w:rFonts w:ascii="Courier New" w:hAnsi="Courier New" w:cs="Courier New"/>
    </w:rPr>
  </w:style>
  <w:style w:type="character" w:customStyle="1" w:styleId="WW8Num23z2">
    <w:name w:val="WW8Num23z2"/>
    <w:rsid w:val="00B17DB0"/>
    <w:rPr>
      <w:rFonts w:ascii="Wingdings" w:hAnsi="Wingdings" w:cs="Wingdings"/>
    </w:rPr>
  </w:style>
  <w:style w:type="character" w:customStyle="1" w:styleId="WW8Num23z3">
    <w:name w:val="WW8Num23z3"/>
    <w:rsid w:val="00B17DB0"/>
    <w:rPr>
      <w:rFonts w:ascii="Symbol" w:hAnsi="Symbol" w:cs="Symbol"/>
    </w:rPr>
  </w:style>
  <w:style w:type="character" w:customStyle="1" w:styleId="WW8Num24z1">
    <w:name w:val="WW8Num24z1"/>
    <w:rsid w:val="00B17DB0"/>
    <w:rPr>
      <w:rFonts w:ascii="Courier New" w:hAnsi="Courier New" w:cs="Courier New"/>
    </w:rPr>
  </w:style>
  <w:style w:type="character" w:customStyle="1" w:styleId="WW8Num24z2">
    <w:name w:val="WW8Num24z2"/>
    <w:rsid w:val="00B17DB0"/>
    <w:rPr>
      <w:rFonts w:ascii="Wingdings" w:hAnsi="Wingdings" w:cs="Wingdings"/>
    </w:rPr>
  </w:style>
  <w:style w:type="character" w:customStyle="1" w:styleId="WW8Num25z1">
    <w:name w:val="WW8Num25z1"/>
    <w:rsid w:val="00B17DB0"/>
    <w:rPr>
      <w:rFonts w:ascii="Courier New" w:hAnsi="Courier New" w:cs="Courier New"/>
    </w:rPr>
  </w:style>
  <w:style w:type="character" w:customStyle="1" w:styleId="WW8Num25z2">
    <w:name w:val="WW8Num25z2"/>
    <w:rsid w:val="00B17DB0"/>
    <w:rPr>
      <w:rFonts w:ascii="Wingdings" w:hAnsi="Wingdings" w:cs="Wingdings"/>
    </w:rPr>
  </w:style>
  <w:style w:type="character" w:customStyle="1" w:styleId="WW8Num25z3">
    <w:name w:val="WW8Num25z3"/>
    <w:rsid w:val="00B17DB0"/>
    <w:rPr>
      <w:rFonts w:ascii="Symbol" w:hAnsi="Symbol" w:cs="Symbol"/>
    </w:rPr>
  </w:style>
  <w:style w:type="character" w:customStyle="1" w:styleId="WW8Num26z0">
    <w:name w:val="WW8Num26z0"/>
    <w:rsid w:val="00B17DB0"/>
    <w:rPr>
      <w:b/>
    </w:rPr>
  </w:style>
  <w:style w:type="character" w:customStyle="1" w:styleId="WW8Num26ztrue">
    <w:name w:val="WW8Num26ztrue"/>
    <w:rsid w:val="00B17DB0"/>
  </w:style>
  <w:style w:type="character" w:customStyle="1" w:styleId="WW-WW8Num26ztrue">
    <w:name w:val="WW-WW8Num26ztrue"/>
    <w:rsid w:val="00B17DB0"/>
  </w:style>
  <w:style w:type="character" w:customStyle="1" w:styleId="WW-WW8Num26ztrue1">
    <w:name w:val="WW-WW8Num26ztrue1"/>
    <w:rsid w:val="00B17DB0"/>
  </w:style>
  <w:style w:type="character" w:customStyle="1" w:styleId="WW-WW8Num26ztrue2">
    <w:name w:val="WW-WW8Num26ztrue2"/>
    <w:rsid w:val="00B17DB0"/>
  </w:style>
  <w:style w:type="character" w:customStyle="1" w:styleId="WW-WW8Num26ztrue3">
    <w:name w:val="WW-WW8Num26ztrue3"/>
    <w:rsid w:val="00B17DB0"/>
  </w:style>
  <w:style w:type="character" w:customStyle="1" w:styleId="WW-WW8Num26ztrue4">
    <w:name w:val="WW-WW8Num26ztrue4"/>
    <w:rsid w:val="00B17DB0"/>
  </w:style>
  <w:style w:type="character" w:customStyle="1" w:styleId="WW-WW8Num26ztrue5">
    <w:name w:val="WW-WW8Num26ztrue5"/>
    <w:rsid w:val="00B17DB0"/>
  </w:style>
  <w:style w:type="character" w:customStyle="1" w:styleId="WW-WW8Num26ztrue6">
    <w:name w:val="WW-WW8Num26ztrue6"/>
    <w:rsid w:val="00B17DB0"/>
  </w:style>
  <w:style w:type="character" w:customStyle="1" w:styleId="WW8Num27z0">
    <w:name w:val="WW8Num27z0"/>
    <w:rsid w:val="00B17DB0"/>
    <w:rPr>
      <w:rFonts w:ascii="Symbol" w:hAnsi="Symbol" w:cs="Symbol"/>
    </w:rPr>
  </w:style>
  <w:style w:type="character" w:customStyle="1" w:styleId="WW8Num27z1">
    <w:name w:val="WW8Num27z1"/>
    <w:rsid w:val="00B17DB0"/>
    <w:rPr>
      <w:rFonts w:ascii="Courier New" w:hAnsi="Courier New" w:cs="Courier New"/>
    </w:rPr>
  </w:style>
  <w:style w:type="character" w:customStyle="1" w:styleId="WW8Num27z2">
    <w:name w:val="WW8Num27z2"/>
    <w:rsid w:val="00B17DB0"/>
    <w:rPr>
      <w:rFonts w:ascii="Wingdings" w:hAnsi="Wingdings" w:cs="Wingdings"/>
    </w:rPr>
  </w:style>
  <w:style w:type="character" w:customStyle="1" w:styleId="WW8Num28z0">
    <w:name w:val="WW8Num28z0"/>
    <w:rsid w:val="00B17DB0"/>
    <w:rPr>
      <w:rFonts w:ascii="Symbol" w:hAnsi="Symbol" w:cs="Symbol"/>
    </w:rPr>
  </w:style>
  <w:style w:type="character" w:customStyle="1" w:styleId="WW8Num28z1">
    <w:name w:val="WW8Num28z1"/>
    <w:rsid w:val="00B17DB0"/>
    <w:rPr>
      <w:rFonts w:ascii="Courier New" w:hAnsi="Courier New" w:cs="Courier New"/>
    </w:rPr>
  </w:style>
  <w:style w:type="character" w:customStyle="1" w:styleId="WW8Num28z2">
    <w:name w:val="WW8Num28z2"/>
    <w:rsid w:val="00B17DB0"/>
    <w:rPr>
      <w:rFonts w:ascii="Wingdings" w:hAnsi="Wingdings" w:cs="Wingdings"/>
    </w:rPr>
  </w:style>
  <w:style w:type="character" w:customStyle="1" w:styleId="WW8Num29z0">
    <w:name w:val="WW8Num29z0"/>
    <w:rsid w:val="00B17DB0"/>
    <w:rPr>
      <w:rFonts w:ascii="Symbol" w:eastAsia="Calibri" w:hAnsi="Symbol" w:cs="Symbol"/>
      <w:sz w:val="24"/>
      <w:szCs w:val="24"/>
    </w:rPr>
  </w:style>
  <w:style w:type="character" w:customStyle="1" w:styleId="WW8Num29z1">
    <w:name w:val="WW8Num29z1"/>
    <w:rsid w:val="00B17DB0"/>
    <w:rPr>
      <w:rFonts w:cs="Times New Roman"/>
    </w:rPr>
  </w:style>
  <w:style w:type="character" w:customStyle="1" w:styleId="WW8Num30z0">
    <w:name w:val="WW8Num30z0"/>
    <w:rsid w:val="00B17DB0"/>
    <w:rPr>
      <w:rFonts w:ascii="Symbol" w:hAnsi="Symbol" w:cs="Symbol"/>
    </w:rPr>
  </w:style>
  <w:style w:type="character" w:customStyle="1" w:styleId="WW8Num30z1">
    <w:name w:val="WW8Num30z1"/>
    <w:rsid w:val="00B17DB0"/>
    <w:rPr>
      <w:rFonts w:ascii="Courier New" w:hAnsi="Courier New" w:cs="Courier New"/>
    </w:rPr>
  </w:style>
  <w:style w:type="character" w:customStyle="1" w:styleId="WW8Num30z2">
    <w:name w:val="WW8Num30z2"/>
    <w:rsid w:val="00B17DB0"/>
    <w:rPr>
      <w:rFonts w:ascii="Wingdings" w:hAnsi="Wingdings" w:cs="Wingdings"/>
    </w:rPr>
  </w:style>
  <w:style w:type="character" w:customStyle="1" w:styleId="WW8Num31z0">
    <w:name w:val="WW8Num31z0"/>
    <w:rsid w:val="00B17DB0"/>
    <w:rPr>
      <w:rFonts w:ascii="Symbol" w:hAnsi="Symbol" w:cs="Symbol"/>
    </w:rPr>
  </w:style>
  <w:style w:type="character" w:customStyle="1" w:styleId="WW8Num31z1">
    <w:name w:val="WW8Num31z1"/>
    <w:rsid w:val="00B17DB0"/>
    <w:rPr>
      <w:rFonts w:ascii="Courier New" w:hAnsi="Courier New" w:cs="Courier New"/>
    </w:rPr>
  </w:style>
  <w:style w:type="character" w:customStyle="1" w:styleId="WW8Num31z2">
    <w:name w:val="WW8Num31z2"/>
    <w:rsid w:val="00B17DB0"/>
    <w:rPr>
      <w:rFonts w:ascii="Wingdings" w:hAnsi="Wingdings" w:cs="Wingdings"/>
    </w:rPr>
  </w:style>
  <w:style w:type="character" w:customStyle="1" w:styleId="WW8Num32z0">
    <w:name w:val="WW8Num32z0"/>
    <w:rsid w:val="00B17DB0"/>
    <w:rPr>
      <w:rFonts w:ascii="Symbol" w:hAnsi="Symbol" w:cs="Symbol"/>
    </w:rPr>
  </w:style>
  <w:style w:type="character" w:customStyle="1" w:styleId="WW8Num32z1">
    <w:name w:val="WW8Num32z1"/>
    <w:rsid w:val="00B17DB0"/>
    <w:rPr>
      <w:rFonts w:ascii="Courier New" w:hAnsi="Courier New" w:cs="Courier New"/>
    </w:rPr>
  </w:style>
  <w:style w:type="character" w:customStyle="1" w:styleId="WW8Num32z2">
    <w:name w:val="WW8Num32z2"/>
    <w:rsid w:val="00B17DB0"/>
    <w:rPr>
      <w:rFonts w:ascii="Wingdings" w:hAnsi="Wingdings" w:cs="Wingdings"/>
    </w:rPr>
  </w:style>
  <w:style w:type="character" w:customStyle="1" w:styleId="WW8Num33z0">
    <w:name w:val="WW8Num33z0"/>
    <w:rsid w:val="00B17DB0"/>
    <w:rPr>
      <w:rFonts w:ascii="Symbol" w:hAnsi="Symbol" w:cs="Symbol"/>
    </w:rPr>
  </w:style>
  <w:style w:type="character" w:customStyle="1" w:styleId="WW8Num33z1">
    <w:name w:val="WW8Num33z1"/>
    <w:rsid w:val="00B17DB0"/>
    <w:rPr>
      <w:rFonts w:ascii="Courier New" w:hAnsi="Courier New" w:cs="Courier New"/>
    </w:rPr>
  </w:style>
  <w:style w:type="character" w:customStyle="1" w:styleId="WW8Num33z2">
    <w:name w:val="WW8Num33z2"/>
    <w:rsid w:val="00B17DB0"/>
    <w:rPr>
      <w:rFonts w:ascii="Wingdings" w:hAnsi="Wingdings" w:cs="Wingdings"/>
    </w:rPr>
  </w:style>
  <w:style w:type="character" w:customStyle="1" w:styleId="1d">
    <w:name w:val="Основной шрифт абзаца1"/>
    <w:rsid w:val="00B17DB0"/>
  </w:style>
  <w:style w:type="character" w:customStyle="1" w:styleId="Heading3Char">
    <w:name w:val="Heading 3 Char"/>
    <w:rsid w:val="00B17DB0"/>
    <w:rPr>
      <w:rFonts w:ascii="Cambria" w:hAnsi="Cambria" w:cs="Cambria"/>
      <w:b/>
      <w:sz w:val="26"/>
    </w:rPr>
  </w:style>
  <w:style w:type="character" w:customStyle="1" w:styleId="Heading4Char">
    <w:name w:val="Heading 4 Char"/>
    <w:rsid w:val="00B17DB0"/>
    <w:rPr>
      <w:rFonts w:ascii="Calibri" w:hAnsi="Calibri" w:cs="Calibri"/>
      <w:b/>
      <w:sz w:val="28"/>
    </w:rPr>
  </w:style>
  <w:style w:type="character" w:customStyle="1" w:styleId="FooterChar">
    <w:name w:val="Footer Char"/>
    <w:rsid w:val="00B17DB0"/>
    <w:rPr>
      <w:sz w:val="28"/>
      <w:szCs w:val="28"/>
    </w:rPr>
  </w:style>
  <w:style w:type="character" w:customStyle="1" w:styleId="FooterChar2">
    <w:name w:val="Footer Char2"/>
    <w:rsid w:val="00B17DB0"/>
    <w:rPr>
      <w:sz w:val="28"/>
    </w:rPr>
  </w:style>
  <w:style w:type="character" w:customStyle="1" w:styleId="1e">
    <w:name w:val="Знак примечания1"/>
    <w:rsid w:val="00B17DB0"/>
    <w:rPr>
      <w:rFonts w:cs="Times New Roman"/>
      <w:sz w:val="16"/>
    </w:rPr>
  </w:style>
  <w:style w:type="character" w:customStyle="1" w:styleId="affff8">
    <w:name w:val="Знак Знак"/>
    <w:rsid w:val="00B17DB0"/>
    <w:rPr>
      <w:color w:val="000000"/>
      <w:sz w:val="24"/>
      <w:lang w:val="ru-RU"/>
    </w:rPr>
  </w:style>
  <w:style w:type="character" w:customStyle="1" w:styleId="BodyTextChar">
    <w:name w:val="Body Text Char"/>
    <w:rsid w:val="00B17DB0"/>
    <w:rPr>
      <w:sz w:val="28"/>
    </w:rPr>
  </w:style>
  <w:style w:type="character" w:customStyle="1" w:styleId="BodyText2Char">
    <w:name w:val="Body Text 2 Char"/>
    <w:rsid w:val="00B17DB0"/>
    <w:rPr>
      <w:sz w:val="28"/>
    </w:rPr>
  </w:style>
  <w:style w:type="character" w:customStyle="1" w:styleId="61">
    <w:name w:val="Знак Знак6"/>
    <w:rsid w:val="00B17DB0"/>
    <w:rPr>
      <w:rFonts w:ascii="Times New Roman" w:hAnsi="Times New Roman" w:cs="Times New Roman"/>
      <w:sz w:val="24"/>
    </w:rPr>
  </w:style>
  <w:style w:type="character" w:customStyle="1" w:styleId="110">
    <w:name w:val="Знак Знак11"/>
    <w:rsid w:val="00B17DB0"/>
    <w:rPr>
      <w:sz w:val="24"/>
      <w:lang w:val="en-GB"/>
    </w:rPr>
  </w:style>
  <w:style w:type="character" w:customStyle="1" w:styleId="EndnoteTextChar">
    <w:name w:val="Endnote Text Char"/>
    <w:rsid w:val="00B17DB0"/>
    <w:rPr>
      <w:sz w:val="20"/>
    </w:rPr>
  </w:style>
  <w:style w:type="character" w:customStyle="1" w:styleId="92">
    <w:name w:val="Знак Знак9"/>
    <w:rsid w:val="00B17DB0"/>
    <w:rPr>
      <w:b/>
      <w:sz w:val="24"/>
      <w:u w:val="single"/>
      <w:lang w:val="ru-RU"/>
    </w:rPr>
  </w:style>
  <w:style w:type="character" w:customStyle="1" w:styleId="FontStyle38">
    <w:name w:val="Font Style38"/>
    <w:rsid w:val="00B17DB0"/>
    <w:rPr>
      <w:rFonts w:ascii="Times New Roman" w:hAnsi="Times New Roman" w:cs="Times New Roman"/>
      <w:sz w:val="22"/>
    </w:rPr>
  </w:style>
  <w:style w:type="character" w:customStyle="1" w:styleId="SubtitleChar">
    <w:name w:val="Subtitle Char"/>
    <w:rsid w:val="00B17DB0"/>
    <w:rPr>
      <w:rFonts w:ascii="Cambria" w:hAnsi="Cambria" w:cs="Cambria"/>
      <w:sz w:val="24"/>
    </w:rPr>
  </w:style>
  <w:style w:type="character" w:customStyle="1" w:styleId="affff9">
    <w:name w:val="Подзаголовок Знак"/>
    <w:rsid w:val="00B17DB0"/>
    <w:rPr>
      <w:sz w:val="24"/>
      <w:lang w:val="en-US"/>
    </w:rPr>
  </w:style>
  <w:style w:type="character" w:customStyle="1" w:styleId="FootnoteTextChar">
    <w:name w:val="Footnote Text Char"/>
    <w:rsid w:val="00B17DB0"/>
    <w:rPr>
      <w:sz w:val="20"/>
    </w:rPr>
  </w:style>
  <w:style w:type="character" w:customStyle="1" w:styleId="affffa">
    <w:name w:val="Символ сноски"/>
    <w:rsid w:val="00B17DB0"/>
    <w:rPr>
      <w:rFonts w:cs="Times New Roman"/>
      <w:vertAlign w:val="superscript"/>
    </w:rPr>
  </w:style>
  <w:style w:type="character" w:customStyle="1" w:styleId="FontStyle30">
    <w:name w:val="Font Style30"/>
    <w:rsid w:val="00B17DB0"/>
    <w:rPr>
      <w:rFonts w:ascii="Arial" w:hAnsi="Arial" w:cs="Arial"/>
      <w:b/>
      <w:sz w:val="22"/>
    </w:rPr>
  </w:style>
  <w:style w:type="character" w:customStyle="1" w:styleId="FontStyle42">
    <w:name w:val="Font Style42"/>
    <w:rsid w:val="00B17DB0"/>
    <w:rPr>
      <w:rFonts w:ascii="Times New Roman" w:hAnsi="Times New Roman" w:cs="Times New Roman"/>
      <w:sz w:val="26"/>
    </w:rPr>
  </w:style>
  <w:style w:type="character" w:customStyle="1" w:styleId="FontStyle44">
    <w:name w:val="Font Style44"/>
    <w:rsid w:val="00B17DB0"/>
    <w:rPr>
      <w:rFonts w:ascii="Times New Roman" w:hAnsi="Times New Roman" w:cs="Times New Roman"/>
      <w:sz w:val="12"/>
    </w:rPr>
  </w:style>
  <w:style w:type="character" w:customStyle="1" w:styleId="FontStyle43">
    <w:name w:val="Font Style43"/>
    <w:rsid w:val="00B17DB0"/>
    <w:rPr>
      <w:rFonts w:ascii="Times New Roman" w:hAnsi="Times New Roman" w:cs="Times New Roman"/>
      <w:b/>
      <w:sz w:val="22"/>
    </w:rPr>
  </w:style>
  <w:style w:type="character" w:customStyle="1" w:styleId="51">
    <w:name w:val="Знак Знак5"/>
    <w:rsid w:val="00B17DB0"/>
    <w:rPr>
      <w:sz w:val="16"/>
    </w:rPr>
  </w:style>
  <w:style w:type="character" w:customStyle="1" w:styleId="FontStyle23">
    <w:name w:val="Font Style23"/>
    <w:rsid w:val="00B17DB0"/>
    <w:rPr>
      <w:rFonts w:ascii="Arial" w:hAnsi="Arial" w:cs="Arial"/>
      <w:sz w:val="18"/>
    </w:rPr>
  </w:style>
  <w:style w:type="character" w:customStyle="1" w:styleId="FontStyle32">
    <w:name w:val="Font Style32"/>
    <w:rsid w:val="00B17DB0"/>
    <w:rPr>
      <w:rFonts w:ascii="Arial" w:hAnsi="Arial" w:cs="Arial"/>
      <w:sz w:val="20"/>
    </w:rPr>
  </w:style>
  <w:style w:type="character" w:customStyle="1" w:styleId="FontStyle278">
    <w:name w:val="Font Style278"/>
    <w:rsid w:val="00B17DB0"/>
    <w:rPr>
      <w:rFonts w:ascii="Times New Roman" w:hAnsi="Times New Roman" w:cs="Times New Roman"/>
      <w:sz w:val="20"/>
    </w:rPr>
  </w:style>
  <w:style w:type="character" w:customStyle="1" w:styleId="41">
    <w:name w:val="Знак Знак4"/>
    <w:rsid w:val="00B17DB0"/>
    <w:rPr>
      <w:sz w:val="16"/>
    </w:rPr>
  </w:style>
  <w:style w:type="character" w:customStyle="1" w:styleId="150">
    <w:name w:val="Знак Знак15"/>
    <w:rsid w:val="00B17DB0"/>
    <w:rPr>
      <w:rFonts w:ascii="Arial" w:hAnsi="Arial" w:cs="Arial"/>
      <w:b/>
      <w:i/>
      <w:sz w:val="28"/>
    </w:rPr>
  </w:style>
  <w:style w:type="character" w:customStyle="1" w:styleId="FontStyle74">
    <w:name w:val="Font Style74"/>
    <w:rsid w:val="00B17DB0"/>
    <w:rPr>
      <w:rFonts w:ascii="Times New Roman" w:hAnsi="Times New Roman" w:cs="Times New Roman"/>
      <w:spacing w:val="10"/>
      <w:sz w:val="30"/>
    </w:rPr>
  </w:style>
  <w:style w:type="character" w:customStyle="1" w:styleId="FontStyle82">
    <w:name w:val="Font Style82"/>
    <w:rsid w:val="00B17DB0"/>
    <w:rPr>
      <w:rFonts w:ascii="Times New Roman" w:hAnsi="Times New Roman" w:cs="Times New Roman"/>
      <w:b/>
      <w:sz w:val="18"/>
    </w:rPr>
  </w:style>
  <w:style w:type="character" w:customStyle="1" w:styleId="3a">
    <w:name w:val="Знак Знак3"/>
    <w:rsid w:val="00B17DB0"/>
    <w:rPr>
      <w:sz w:val="24"/>
    </w:rPr>
  </w:style>
  <w:style w:type="character" w:customStyle="1" w:styleId="2f">
    <w:name w:val="Знак Знак2"/>
    <w:rsid w:val="00B17DB0"/>
  </w:style>
  <w:style w:type="character" w:customStyle="1" w:styleId="affffb">
    <w:name w:val="Основной текст + Курсив"/>
    <w:rsid w:val="00B17DB0"/>
    <w:rPr>
      <w:rFonts w:ascii="Arial" w:hAnsi="Arial" w:cs="Arial"/>
      <w:i/>
      <w:spacing w:val="0"/>
      <w:sz w:val="20"/>
    </w:rPr>
  </w:style>
  <w:style w:type="character" w:customStyle="1" w:styleId="NOTE">
    <w:name w:val="NOTE Знак"/>
    <w:rsid w:val="00B17DB0"/>
    <w:rPr>
      <w:rFonts w:ascii="Arial" w:eastAsia="MS Mincho" w:hAnsi="Arial" w:cs="Arial"/>
      <w:lang w:val="en-US" w:eastAsia="ja-JP"/>
    </w:rPr>
  </w:style>
  <w:style w:type="character" w:customStyle="1" w:styleId="1f">
    <w:name w:val="Просмотренная гиперссылка1"/>
    <w:rsid w:val="00B17DB0"/>
    <w:rPr>
      <w:color w:val="954F72"/>
      <w:u w:val="single"/>
    </w:rPr>
  </w:style>
  <w:style w:type="character" w:customStyle="1" w:styleId="affffc">
    <w:name w:val="Дата Знак"/>
    <w:rsid w:val="00B17DB0"/>
    <w:rPr>
      <w:sz w:val="24"/>
      <w:szCs w:val="24"/>
      <w:lang w:val="en-US"/>
    </w:rPr>
  </w:style>
  <w:style w:type="character" w:customStyle="1" w:styleId="blk">
    <w:name w:val="blk"/>
    <w:rsid w:val="00B17DB0"/>
    <w:rPr>
      <w:rFonts w:ascii="Times New Roman" w:hAnsi="Times New Roman" w:cs="Times New Roman"/>
    </w:rPr>
  </w:style>
  <w:style w:type="character" w:customStyle="1" w:styleId="1f0">
    <w:name w:val="Знак сноски1"/>
    <w:rsid w:val="00B17DB0"/>
    <w:rPr>
      <w:vertAlign w:val="superscript"/>
    </w:rPr>
  </w:style>
  <w:style w:type="character" w:customStyle="1" w:styleId="affffd">
    <w:name w:val="Ссылка указателя"/>
    <w:rsid w:val="00B17DB0"/>
  </w:style>
  <w:style w:type="character" w:customStyle="1" w:styleId="affffe">
    <w:name w:val="Символы концевой сноски"/>
    <w:rsid w:val="00B17DB0"/>
    <w:rPr>
      <w:vertAlign w:val="superscript"/>
    </w:rPr>
  </w:style>
  <w:style w:type="character" w:customStyle="1" w:styleId="WW-">
    <w:name w:val="WW-Символы концевой сноски"/>
    <w:rsid w:val="00B17DB0"/>
  </w:style>
  <w:style w:type="character" w:customStyle="1" w:styleId="2f0">
    <w:name w:val="Знак примечания2"/>
    <w:rsid w:val="00B17DB0"/>
    <w:rPr>
      <w:sz w:val="16"/>
      <w:szCs w:val="16"/>
    </w:rPr>
  </w:style>
  <w:style w:type="paragraph" w:customStyle="1" w:styleId="2f1">
    <w:name w:val="Указатель2"/>
    <w:basedOn w:val="a0"/>
    <w:uiPriority w:val="99"/>
    <w:rsid w:val="00B17DB0"/>
    <w:pPr>
      <w:suppressLineNumbers/>
      <w:suppressAutoHyphens/>
      <w:ind w:firstLine="709"/>
      <w:jc w:val="both"/>
    </w:pPr>
    <w:rPr>
      <w:rFonts w:cs="Mangal"/>
      <w:sz w:val="28"/>
      <w:szCs w:val="28"/>
      <w:lang w:eastAsia="zh-CN"/>
    </w:rPr>
  </w:style>
  <w:style w:type="paragraph" w:customStyle="1" w:styleId="2f2">
    <w:name w:val="Название объекта2"/>
    <w:basedOn w:val="a0"/>
    <w:uiPriority w:val="99"/>
    <w:rsid w:val="00B17DB0"/>
    <w:pPr>
      <w:suppressLineNumbers/>
      <w:suppressAutoHyphens/>
      <w:spacing w:before="120" w:after="120"/>
      <w:ind w:firstLine="709"/>
      <w:jc w:val="both"/>
    </w:pPr>
    <w:rPr>
      <w:rFonts w:cs="Mangal"/>
      <w:i/>
      <w:iCs/>
      <w:lang w:eastAsia="zh-CN"/>
    </w:rPr>
  </w:style>
  <w:style w:type="paragraph" w:customStyle="1" w:styleId="1f1">
    <w:name w:val="Указатель1"/>
    <w:basedOn w:val="a0"/>
    <w:uiPriority w:val="99"/>
    <w:rsid w:val="00B17DB0"/>
    <w:pPr>
      <w:suppressLineNumbers/>
      <w:suppressAutoHyphens/>
      <w:ind w:firstLine="709"/>
      <w:jc w:val="both"/>
    </w:pPr>
    <w:rPr>
      <w:rFonts w:cs="Mangal"/>
      <w:sz w:val="28"/>
      <w:szCs w:val="28"/>
      <w:lang w:eastAsia="zh-CN"/>
    </w:rPr>
  </w:style>
  <w:style w:type="paragraph" w:customStyle="1" w:styleId="afffff">
    <w:name w:val="Знак"/>
    <w:basedOn w:val="a0"/>
    <w:rsid w:val="00B17DB0"/>
    <w:pPr>
      <w:suppressAutoHyphens/>
      <w:spacing w:after="160" w:line="240" w:lineRule="exact"/>
      <w:ind w:firstLine="709"/>
      <w:jc w:val="both"/>
    </w:pPr>
    <w:rPr>
      <w:rFonts w:ascii="Verdana" w:hAnsi="Verdana" w:cs="Verdana"/>
      <w:sz w:val="20"/>
      <w:szCs w:val="20"/>
      <w:lang w:val="en-US" w:eastAsia="zh-CN"/>
    </w:rPr>
  </w:style>
  <w:style w:type="paragraph" w:customStyle="1" w:styleId="211">
    <w:name w:val="Основной текст с отступом 21"/>
    <w:basedOn w:val="a0"/>
    <w:uiPriority w:val="99"/>
    <w:rsid w:val="00B17DB0"/>
    <w:pPr>
      <w:suppressAutoHyphens/>
      <w:spacing w:after="120" w:line="480" w:lineRule="auto"/>
      <w:ind w:left="283" w:firstLine="709"/>
      <w:jc w:val="both"/>
    </w:pPr>
    <w:rPr>
      <w:szCs w:val="20"/>
      <w:lang w:val="x-none" w:eastAsia="zh-CN"/>
    </w:rPr>
  </w:style>
  <w:style w:type="paragraph" w:customStyle="1" w:styleId="311">
    <w:name w:val="Основной текст 31"/>
    <w:basedOn w:val="a0"/>
    <w:uiPriority w:val="99"/>
    <w:rsid w:val="00B17DB0"/>
    <w:pPr>
      <w:suppressAutoHyphens/>
      <w:spacing w:after="120"/>
      <w:ind w:firstLine="709"/>
      <w:jc w:val="both"/>
    </w:pPr>
    <w:rPr>
      <w:sz w:val="16"/>
      <w:szCs w:val="20"/>
      <w:lang w:val="x-none" w:eastAsia="zh-CN"/>
    </w:rPr>
  </w:style>
  <w:style w:type="paragraph" w:customStyle="1" w:styleId="afffff0">
    <w:name w:val="Знак Знак Знак Знак"/>
    <w:basedOn w:val="a0"/>
    <w:uiPriority w:val="99"/>
    <w:rsid w:val="00B17DB0"/>
    <w:pPr>
      <w:suppressAutoHyphens/>
      <w:spacing w:after="160" w:line="240" w:lineRule="exact"/>
      <w:ind w:firstLine="709"/>
      <w:jc w:val="both"/>
    </w:pPr>
    <w:rPr>
      <w:rFonts w:ascii="Verdana" w:hAnsi="Verdana" w:cs="Verdana"/>
      <w:sz w:val="20"/>
      <w:szCs w:val="20"/>
      <w:lang w:eastAsia="zh-CN"/>
    </w:rPr>
  </w:style>
  <w:style w:type="paragraph" w:customStyle="1" w:styleId="Heading">
    <w:name w:val="Heading"/>
    <w:uiPriority w:val="99"/>
    <w:rsid w:val="00B17DB0"/>
    <w:pPr>
      <w:suppressAutoHyphens/>
      <w:autoSpaceDE w:val="0"/>
      <w:spacing w:after="0" w:line="240" w:lineRule="auto"/>
    </w:pPr>
    <w:rPr>
      <w:rFonts w:ascii="Arial" w:eastAsia="Times New Roman" w:hAnsi="Arial" w:cs="Arial"/>
      <w:b/>
      <w:bCs/>
      <w:lang w:eastAsia="zh-CN"/>
    </w:rPr>
  </w:style>
  <w:style w:type="paragraph" w:customStyle="1" w:styleId="312">
    <w:name w:val="Основной текст с отступом 31"/>
    <w:basedOn w:val="a0"/>
    <w:uiPriority w:val="99"/>
    <w:rsid w:val="00B17DB0"/>
    <w:pPr>
      <w:suppressAutoHyphens/>
      <w:spacing w:after="120"/>
      <w:ind w:left="283" w:firstLine="709"/>
      <w:jc w:val="both"/>
    </w:pPr>
    <w:rPr>
      <w:sz w:val="16"/>
      <w:szCs w:val="20"/>
      <w:lang w:val="x-none" w:eastAsia="zh-CN"/>
    </w:rPr>
  </w:style>
  <w:style w:type="paragraph" w:customStyle="1" w:styleId="1f2">
    <w:name w:val="Текст примечания1"/>
    <w:basedOn w:val="a0"/>
    <w:uiPriority w:val="99"/>
    <w:rsid w:val="00B17DB0"/>
    <w:pPr>
      <w:suppressAutoHyphens/>
      <w:ind w:firstLine="709"/>
      <w:jc w:val="both"/>
    </w:pPr>
    <w:rPr>
      <w:sz w:val="20"/>
      <w:szCs w:val="20"/>
      <w:lang w:eastAsia="zh-CN"/>
    </w:rPr>
  </w:style>
  <w:style w:type="paragraph" w:customStyle="1" w:styleId="1f3">
    <w:name w:val="Заголовок таблицы ссылок1"/>
    <w:basedOn w:val="12"/>
    <w:next w:val="a0"/>
    <w:uiPriority w:val="99"/>
    <w:rsid w:val="00B17DB0"/>
    <w:pPr>
      <w:keepNext w:val="0"/>
      <w:keepLines/>
      <w:shd w:val="clear" w:color="auto" w:fill="FFFFFF"/>
      <w:tabs>
        <w:tab w:val="left" w:pos="1276"/>
      </w:tabs>
      <w:suppressAutoHyphens/>
      <w:spacing w:before="480" w:after="0"/>
      <w:ind w:firstLine="700"/>
      <w:textAlignment w:val="baseline"/>
    </w:pPr>
    <w:rPr>
      <w:rFonts w:ascii="Cambria" w:hAnsi="Cambria" w:cs="Cambria"/>
      <w:color w:val="365F91"/>
      <w:spacing w:val="2"/>
      <w:kern w:val="1"/>
      <w:lang w:val="x-none" w:eastAsia="zh-CN"/>
    </w:rPr>
  </w:style>
  <w:style w:type="paragraph" w:customStyle="1" w:styleId="Style28">
    <w:name w:val="Style28"/>
    <w:basedOn w:val="a0"/>
    <w:uiPriority w:val="99"/>
    <w:rsid w:val="00B17DB0"/>
    <w:pPr>
      <w:widowControl w:val="0"/>
      <w:suppressAutoHyphens/>
      <w:autoSpaceDE w:val="0"/>
    </w:pPr>
    <w:rPr>
      <w:rFonts w:ascii="Arial" w:hAnsi="Arial" w:cs="Arial"/>
      <w:lang w:eastAsia="zh-CN"/>
    </w:rPr>
  </w:style>
  <w:style w:type="paragraph" w:customStyle="1" w:styleId="1f4">
    <w:name w:val="Цитата1"/>
    <w:basedOn w:val="a0"/>
    <w:uiPriority w:val="99"/>
    <w:rsid w:val="00B17DB0"/>
    <w:pPr>
      <w:widowControl w:val="0"/>
      <w:shd w:val="clear" w:color="auto" w:fill="FFFFFF"/>
      <w:suppressAutoHyphens/>
      <w:autoSpaceDE w:val="0"/>
      <w:spacing w:before="5" w:line="278" w:lineRule="exact"/>
      <w:ind w:left="725" w:right="2650" w:firstLine="485"/>
      <w:jc w:val="center"/>
    </w:pPr>
    <w:rPr>
      <w:b/>
      <w:bCs/>
      <w:color w:val="000000"/>
      <w:spacing w:val="-8"/>
      <w:sz w:val="28"/>
      <w:u w:val="single"/>
      <w:lang w:eastAsia="zh-CN"/>
    </w:rPr>
  </w:style>
  <w:style w:type="paragraph" w:customStyle="1" w:styleId="1f5">
    <w:name w:val="Название объекта1"/>
    <w:basedOn w:val="a0"/>
    <w:next w:val="a0"/>
    <w:uiPriority w:val="99"/>
    <w:rsid w:val="00B17DB0"/>
    <w:pPr>
      <w:widowControl w:val="0"/>
      <w:shd w:val="clear" w:color="auto" w:fill="FFFFFF"/>
      <w:suppressAutoHyphens/>
      <w:autoSpaceDE w:val="0"/>
      <w:ind w:left="312"/>
    </w:pPr>
    <w:rPr>
      <w:rFonts w:ascii="Arial" w:hAnsi="Arial" w:cs="Arial"/>
      <w:color w:val="000000"/>
      <w:w w:val="92"/>
      <w:lang w:eastAsia="zh-CN"/>
    </w:rPr>
  </w:style>
  <w:style w:type="paragraph" w:customStyle="1" w:styleId="FR2">
    <w:name w:val="FR2"/>
    <w:uiPriority w:val="99"/>
    <w:rsid w:val="00B17DB0"/>
    <w:pPr>
      <w:widowControl w:val="0"/>
      <w:suppressAutoHyphens/>
      <w:spacing w:after="0" w:line="360" w:lineRule="auto"/>
      <w:ind w:left="40" w:firstLine="820"/>
      <w:jc w:val="both"/>
    </w:pPr>
    <w:rPr>
      <w:rFonts w:ascii="Times New Roman" w:eastAsia="Times New Roman" w:hAnsi="Times New Roman" w:cs="Times New Roman"/>
      <w:sz w:val="24"/>
      <w:szCs w:val="20"/>
      <w:lang w:eastAsia="zh-CN"/>
    </w:rPr>
  </w:style>
  <w:style w:type="paragraph" w:customStyle="1" w:styleId="afffff1">
    <w:name w:val="Стиль начало"/>
    <w:basedOn w:val="a0"/>
    <w:uiPriority w:val="99"/>
    <w:rsid w:val="00B17DB0"/>
    <w:pPr>
      <w:suppressAutoHyphens/>
      <w:spacing w:line="264" w:lineRule="auto"/>
    </w:pPr>
    <w:rPr>
      <w:sz w:val="28"/>
      <w:szCs w:val="20"/>
      <w:lang w:eastAsia="zh-CN"/>
    </w:rPr>
  </w:style>
  <w:style w:type="paragraph" w:customStyle="1" w:styleId="1f6">
    <w:name w:val="Маркированный список1"/>
    <w:basedOn w:val="a0"/>
    <w:uiPriority w:val="99"/>
    <w:rsid w:val="00B17DB0"/>
    <w:pPr>
      <w:widowControl w:val="0"/>
      <w:suppressAutoHyphens/>
      <w:autoSpaceDE w:val="0"/>
      <w:jc w:val="both"/>
    </w:pPr>
    <w:rPr>
      <w:b/>
      <w:iCs/>
      <w:color w:val="000000"/>
      <w:sz w:val="28"/>
      <w:szCs w:val="28"/>
      <w:lang w:eastAsia="zh-CN"/>
    </w:rPr>
  </w:style>
  <w:style w:type="paragraph" w:customStyle="1" w:styleId="140">
    <w:name w:val="Стиль14"/>
    <w:basedOn w:val="a0"/>
    <w:uiPriority w:val="99"/>
    <w:rsid w:val="00B17DB0"/>
    <w:pPr>
      <w:suppressAutoHyphens/>
      <w:spacing w:line="264" w:lineRule="auto"/>
      <w:ind w:firstLine="720"/>
      <w:jc w:val="both"/>
    </w:pPr>
    <w:rPr>
      <w:sz w:val="28"/>
      <w:szCs w:val="20"/>
      <w:lang w:eastAsia="zh-CN"/>
    </w:rPr>
  </w:style>
  <w:style w:type="paragraph" w:customStyle="1" w:styleId="-0">
    <w:name w:val="основной-А"/>
    <w:uiPriority w:val="99"/>
    <w:rsid w:val="00B17DB0"/>
    <w:pPr>
      <w:suppressAutoHyphens/>
      <w:spacing w:after="0" w:line="240" w:lineRule="auto"/>
      <w:ind w:firstLine="540"/>
      <w:jc w:val="both"/>
    </w:pPr>
    <w:rPr>
      <w:rFonts w:ascii="Times New Roman" w:eastAsia="Times New Roman" w:hAnsi="Times New Roman" w:cs="Times New Roman"/>
      <w:color w:val="000000"/>
      <w:sz w:val="28"/>
      <w:szCs w:val="28"/>
      <w:lang w:eastAsia="zh-CN"/>
    </w:rPr>
  </w:style>
  <w:style w:type="paragraph" w:customStyle="1" w:styleId="1f7">
    <w:name w:val="Абзац списка1"/>
    <w:basedOn w:val="a0"/>
    <w:uiPriority w:val="99"/>
    <w:rsid w:val="00B17DB0"/>
    <w:pPr>
      <w:suppressAutoHyphens/>
      <w:spacing w:after="200" w:line="276" w:lineRule="auto"/>
      <w:ind w:left="720"/>
      <w:contextualSpacing/>
    </w:pPr>
    <w:rPr>
      <w:rFonts w:ascii="Calibri" w:hAnsi="Calibri" w:cs="Calibri"/>
      <w:sz w:val="22"/>
      <w:szCs w:val="22"/>
      <w:lang w:eastAsia="zh-CN"/>
    </w:rPr>
  </w:style>
  <w:style w:type="paragraph" w:customStyle="1" w:styleId="Style22">
    <w:name w:val="Style22"/>
    <w:basedOn w:val="a0"/>
    <w:uiPriority w:val="99"/>
    <w:rsid w:val="00B17DB0"/>
    <w:pPr>
      <w:widowControl w:val="0"/>
      <w:suppressAutoHyphens/>
      <w:autoSpaceDE w:val="0"/>
      <w:spacing w:line="480" w:lineRule="exact"/>
    </w:pPr>
    <w:rPr>
      <w:rFonts w:ascii="Arial" w:hAnsi="Arial" w:cs="Arial"/>
      <w:lang w:eastAsia="zh-CN"/>
    </w:rPr>
  </w:style>
  <w:style w:type="paragraph" w:styleId="afffff2">
    <w:name w:val="Subtitle"/>
    <w:basedOn w:val="a0"/>
    <w:next w:val="af"/>
    <w:link w:val="1f8"/>
    <w:uiPriority w:val="99"/>
    <w:qFormat/>
    <w:rsid w:val="00B17DB0"/>
    <w:pPr>
      <w:suppressAutoHyphens/>
      <w:overflowPunct w:val="0"/>
      <w:autoSpaceDE w:val="0"/>
      <w:jc w:val="center"/>
      <w:textAlignment w:val="baseline"/>
    </w:pPr>
    <w:rPr>
      <w:szCs w:val="20"/>
      <w:lang w:val="en-US" w:eastAsia="zh-CN"/>
    </w:rPr>
  </w:style>
  <w:style w:type="character" w:customStyle="1" w:styleId="1f8">
    <w:name w:val="Подзаголовок Знак1"/>
    <w:basedOn w:val="a1"/>
    <w:link w:val="afffff2"/>
    <w:uiPriority w:val="99"/>
    <w:rsid w:val="00B17DB0"/>
    <w:rPr>
      <w:rFonts w:ascii="Times New Roman" w:eastAsia="Times New Roman" w:hAnsi="Times New Roman" w:cs="Times New Roman"/>
      <w:sz w:val="24"/>
      <w:szCs w:val="20"/>
      <w:lang w:val="en-US" w:eastAsia="zh-CN"/>
    </w:rPr>
  </w:style>
  <w:style w:type="paragraph" w:customStyle="1" w:styleId="Style20">
    <w:name w:val="Style20"/>
    <w:basedOn w:val="a0"/>
    <w:uiPriority w:val="99"/>
    <w:rsid w:val="00B17DB0"/>
    <w:pPr>
      <w:widowControl w:val="0"/>
      <w:suppressAutoHyphens/>
      <w:autoSpaceDE w:val="0"/>
      <w:spacing w:line="245" w:lineRule="exact"/>
    </w:pPr>
    <w:rPr>
      <w:rFonts w:ascii="Arial" w:hAnsi="Arial" w:cs="Arial"/>
      <w:lang w:eastAsia="zh-CN"/>
    </w:rPr>
  </w:style>
  <w:style w:type="paragraph" w:customStyle="1" w:styleId="Style25">
    <w:name w:val="Style25"/>
    <w:basedOn w:val="a0"/>
    <w:uiPriority w:val="99"/>
    <w:rsid w:val="00B17DB0"/>
    <w:pPr>
      <w:widowControl w:val="0"/>
      <w:suppressAutoHyphens/>
      <w:autoSpaceDE w:val="0"/>
    </w:pPr>
    <w:rPr>
      <w:rFonts w:ascii="Arial" w:hAnsi="Arial" w:cs="Arial"/>
      <w:lang w:eastAsia="zh-CN"/>
    </w:rPr>
  </w:style>
  <w:style w:type="paragraph" w:customStyle="1" w:styleId="Style5">
    <w:name w:val="Style5"/>
    <w:basedOn w:val="a0"/>
    <w:uiPriority w:val="99"/>
    <w:rsid w:val="00B17DB0"/>
    <w:pPr>
      <w:widowControl w:val="0"/>
      <w:suppressAutoHyphens/>
      <w:autoSpaceDE w:val="0"/>
      <w:spacing w:line="250" w:lineRule="exact"/>
    </w:pPr>
    <w:rPr>
      <w:rFonts w:ascii="Arial" w:hAnsi="Arial" w:cs="Arial"/>
      <w:lang w:eastAsia="zh-CN"/>
    </w:rPr>
  </w:style>
  <w:style w:type="paragraph" w:customStyle="1" w:styleId="Style17">
    <w:name w:val="Style17"/>
    <w:basedOn w:val="a0"/>
    <w:uiPriority w:val="99"/>
    <w:rsid w:val="00B17DB0"/>
    <w:pPr>
      <w:widowControl w:val="0"/>
      <w:suppressAutoHyphens/>
      <w:autoSpaceDE w:val="0"/>
      <w:spacing w:line="259" w:lineRule="exact"/>
    </w:pPr>
    <w:rPr>
      <w:rFonts w:ascii="Constantia" w:hAnsi="Constantia" w:cs="Constantia"/>
      <w:lang w:eastAsia="zh-CN"/>
    </w:rPr>
  </w:style>
  <w:style w:type="paragraph" w:customStyle="1" w:styleId="Style147">
    <w:name w:val="Style147"/>
    <w:basedOn w:val="a0"/>
    <w:uiPriority w:val="99"/>
    <w:rsid w:val="00B17DB0"/>
    <w:pPr>
      <w:widowControl w:val="0"/>
      <w:suppressAutoHyphens/>
      <w:autoSpaceDE w:val="0"/>
      <w:spacing w:line="417" w:lineRule="exact"/>
      <w:ind w:firstLine="605"/>
    </w:pPr>
    <w:rPr>
      <w:lang w:eastAsia="zh-CN"/>
    </w:rPr>
  </w:style>
  <w:style w:type="paragraph" w:customStyle="1" w:styleId="afffff3">
    <w:name w:val="Знак Знак Знак Знак Знак Знак Знак"/>
    <w:basedOn w:val="a0"/>
    <w:uiPriority w:val="99"/>
    <w:rsid w:val="00B17DB0"/>
    <w:pPr>
      <w:suppressAutoHyphens/>
      <w:spacing w:after="160" w:line="240" w:lineRule="exact"/>
    </w:pPr>
    <w:rPr>
      <w:rFonts w:ascii="Verdana" w:hAnsi="Verdana" w:cs="Verdana"/>
      <w:sz w:val="20"/>
      <w:szCs w:val="20"/>
      <w:lang w:val="en-US" w:eastAsia="zh-CN"/>
    </w:rPr>
  </w:style>
  <w:style w:type="paragraph" w:customStyle="1" w:styleId="1f9">
    <w:name w:val="Заголовок оглавления1"/>
    <w:basedOn w:val="12"/>
    <w:next w:val="a0"/>
    <w:uiPriority w:val="99"/>
    <w:rsid w:val="00B17DB0"/>
    <w:pPr>
      <w:keepLines/>
      <w:shd w:val="clear" w:color="auto" w:fill="FFFFFF"/>
      <w:tabs>
        <w:tab w:val="left" w:pos="1276"/>
      </w:tabs>
      <w:suppressAutoHyphens/>
      <w:spacing w:before="480" w:after="0"/>
      <w:jc w:val="left"/>
      <w:textAlignment w:val="baseline"/>
    </w:pPr>
    <w:rPr>
      <w:rFonts w:ascii="Cambria" w:hAnsi="Cambria" w:cs="Cambria"/>
      <w:color w:val="365F91"/>
      <w:spacing w:val="2"/>
      <w:kern w:val="1"/>
      <w:lang w:val="x-none" w:eastAsia="zh-CN"/>
    </w:rPr>
  </w:style>
  <w:style w:type="paragraph" w:customStyle="1" w:styleId="NOTE0">
    <w:name w:val="NOTE"/>
    <w:basedOn w:val="a0"/>
    <w:uiPriority w:val="99"/>
    <w:rsid w:val="00B17DB0"/>
    <w:pPr>
      <w:suppressAutoHyphens/>
      <w:spacing w:after="100" w:line="360" w:lineRule="auto"/>
      <w:ind w:firstLine="709"/>
      <w:jc w:val="both"/>
    </w:pPr>
    <w:rPr>
      <w:rFonts w:ascii="Arial" w:eastAsia="MS Mincho" w:hAnsi="Arial" w:cs="Arial"/>
      <w:sz w:val="20"/>
      <w:szCs w:val="20"/>
      <w:lang w:val="en-US" w:eastAsia="ja-JP"/>
    </w:rPr>
  </w:style>
  <w:style w:type="paragraph" w:customStyle="1" w:styleId="1fa">
    <w:name w:val="Дата1"/>
    <w:basedOn w:val="a0"/>
    <w:next w:val="a0"/>
    <w:uiPriority w:val="99"/>
    <w:rsid w:val="00B17DB0"/>
    <w:pPr>
      <w:keepLines/>
      <w:suppressAutoHyphens/>
      <w:spacing w:after="120" w:line="288" w:lineRule="auto"/>
      <w:ind w:firstLine="720"/>
      <w:jc w:val="both"/>
    </w:pPr>
    <w:rPr>
      <w:lang w:val="en-US" w:eastAsia="zh-CN"/>
    </w:rPr>
  </w:style>
  <w:style w:type="paragraph" w:styleId="42">
    <w:name w:val="toc 4"/>
    <w:basedOn w:val="1f1"/>
    <w:uiPriority w:val="39"/>
    <w:rsid w:val="00B17DB0"/>
    <w:pPr>
      <w:tabs>
        <w:tab w:val="right" w:leader="dot" w:pos="8789"/>
      </w:tabs>
      <w:ind w:left="849" w:firstLine="0"/>
    </w:pPr>
  </w:style>
  <w:style w:type="paragraph" w:styleId="52">
    <w:name w:val="toc 5"/>
    <w:basedOn w:val="1f1"/>
    <w:uiPriority w:val="99"/>
    <w:rsid w:val="00B17DB0"/>
    <w:pPr>
      <w:tabs>
        <w:tab w:val="right" w:leader="dot" w:pos="8506"/>
      </w:tabs>
      <w:ind w:left="1132" w:firstLine="0"/>
    </w:pPr>
  </w:style>
  <w:style w:type="paragraph" w:styleId="62">
    <w:name w:val="toc 6"/>
    <w:basedOn w:val="1f1"/>
    <w:uiPriority w:val="99"/>
    <w:rsid w:val="00B17DB0"/>
    <w:pPr>
      <w:tabs>
        <w:tab w:val="right" w:leader="dot" w:pos="8223"/>
      </w:tabs>
      <w:ind w:left="1415" w:firstLine="0"/>
    </w:pPr>
  </w:style>
  <w:style w:type="paragraph" w:styleId="71">
    <w:name w:val="toc 7"/>
    <w:basedOn w:val="1f1"/>
    <w:uiPriority w:val="99"/>
    <w:rsid w:val="00B17DB0"/>
    <w:pPr>
      <w:tabs>
        <w:tab w:val="right" w:leader="dot" w:pos="7940"/>
      </w:tabs>
      <w:ind w:left="1698" w:firstLine="0"/>
    </w:pPr>
  </w:style>
  <w:style w:type="paragraph" w:styleId="82">
    <w:name w:val="toc 8"/>
    <w:basedOn w:val="1f1"/>
    <w:uiPriority w:val="99"/>
    <w:rsid w:val="00B17DB0"/>
    <w:pPr>
      <w:tabs>
        <w:tab w:val="right" w:leader="dot" w:pos="7657"/>
      </w:tabs>
      <w:ind w:left="1981" w:firstLine="0"/>
    </w:pPr>
  </w:style>
  <w:style w:type="paragraph" w:styleId="93">
    <w:name w:val="toc 9"/>
    <w:basedOn w:val="1f1"/>
    <w:uiPriority w:val="99"/>
    <w:rsid w:val="00B17DB0"/>
    <w:pPr>
      <w:tabs>
        <w:tab w:val="right" w:leader="dot" w:pos="7374"/>
      </w:tabs>
      <w:ind w:left="2264" w:firstLine="0"/>
    </w:pPr>
  </w:style>
  <w:style w:type="paragraph" w:customStyle="1" w:styleId="100">
    <w:name w:val="Оглавление 10"/>
    <w:basedOn w:val="1f1"/>
    <w:uiPriority w:val="99"/>
    <w:rsid w:val="00B17DB0"/>
    <w:pPr>
      <w:tabs>
        <w:tab w:val="right" w:leader="dot" w:pos="7091"/>
      </w:tabs>
      <w:ind w:left="2547" w:firstLine="0"/>
    </w:pPr>
  </w:style>
  <w:style w:type="paragraph" w:customStyle="1" w:styleId="2f3">
    <w:name w:val="Текст примечания2"/>
    <w:basedOn w:val="a0"/>
    <w:uiPriority w:val="99"/>
    <w:rsid w:val="00B17DB0"/>
    <w:pPr>
      <w:suppressAutoHyphens/>
      <w:ind w:firstLine="709"/>
      <w:jc w:val="both"/>
    </w:pPr>
    <w:rPr>
      <w:sz w:val="20"/>
      <w:szCs w:val="20"/>
      <w:lang w:eastAsia="zh-CN"/>
    </w:rPr>
  </w:style>
  <w:style w:type="character" w:customStyle="1" w:styleId="2f4">
    <w:name w:val="Текст примечания Знак2"/>
    <w:uiPriority w:val="99"/>
    <w:rsid w:val="00B17DB0"/>
    <w:rPr>
      <w:lang w:eastAsia="zh-CN"/>
    </w:rPr>
  </w:style>
  <w:style w:type="character" w:customStyle="1" w:styleId="313">
    <w:name w:val="Основной текст 3 Знак1"/>
    <w:uiPriority w:val="99"/>
    <w:rsid w:val="00B17DB0"/>
    <w:rPr>
      <w:sz w:val="16"/>
      <w:szCs w:val="16"/>
      <w:lang w:eastAsia="zh-CN"/>
    </w:rPr>
  </w:style>
  <w:style w:type="paragraph" w:customStyle="1" w:styleId="yap-adtune-button11">
    <w:name w:val="yap-adtune-button11"/>
    <w:basedOn w:val="a0"/>
    <w:uiPriority w:val="99"/>
    <w:rsid w:val="00B17DB0"/>
    <w:pPr>
      <w:pBdr>
        <w:top w:val="single" w:sz="2" w:space="0" w:color="AAAAAA"/>
        <w:left w:val="single" w:sz="2" w:space="0" w:color="AAAAAA"/>
        <w:bottom w:val="single" w:sz="2" w:space="0" w:color="AAAAAA"/>
        <w:right w:val="single" w:sz="2" w:space="0" w:color="AAAAAA"/>
      </w:pBdr>
      <w:shd w:val="clear" w:color="auto" w:fill="EAEAEA"/>
      <w:spacing w:before="100" w:beforeAutospacing="1" w:after="100" w:afterAutospacing="1"/>
    </w:pPr>
    <w:rPr>
      <w:lang w:eastAsia="en-US"/>
    </w:rPr>
  </w:style>
  <w:style w:type="paragraph" w:customStyle="1" w:styleId="afffff4">
    <w:name w:val="Содержание"/>
    <w:basedOn w:val="24"/>
    <w:link w:val="afffff5"/>
    <w:autoRedefine/>
    <w:qFormat/>
    <w:rsid w:val="00B17DB0"/>
    <w:pPr>
      <w:tabs>
        <w:tab w:val="left" w:pos="567"/>
        <w:tab w:val="right" w:leader="dot" w:pos="9344"/>
      </w:tabs>
      <w:suppressAutoHyphens/>
      <w:spacing w:after="0" w:line="240" w:lineRule="auto"/>
      <w:ind w:left="0"/>
    </w:pPr>
    <w:rPr>
      <w:rFonts w:ascii="Times New Roman" w:hAnsi="Times New Roman"/>
      <w:noProof/>
      <w:sz w:val="28"/>
      <w:szCs w:val="28"/>
      <w:lang w:eastAsia="zh-CN"/>
    </w:rPr>
  </w:style>
  <w:style w:type="character" w:customStyle="1" w:styleId="25">
    <w:name w:val="Оглавление 2 Знак"/>
    <w:link w:val="24"/>
    <w:uiPriority w:val="39"/>
    <w:rsid w:val="00B17DB0"/>
    <w:rPr>
      <w:rFonts w:ascii="Calibri" w:eastAsia="Times New Roman" w:hAnsi="Calibri" w:cs="Times New Roman"/>
      <w:lang w:eastAsia="ru-RU"/>
    </w:rPr>
  </w:style>
  <w:style w:type="character" w:customStyle="1" w:styleId="afffff5">
    <w:name w:val="Содержание Знак"/>
    <w:link w:val="afffff4"/>
    <w:rsid w:val="00B17DB0"/>
    <w:rPr>
      <w:rFonts w:ascii="Times New Roman" w:eastAsia="Times New Roman" w:hAnsi="Times New Roman" w:cs="Times New Roman"/>
      <w:noProof/>
      <w:sz w:val="28"/>
      <w:szCs w:val="28"/>
      <w:lang w:eastAsia="zh-CN"/>
    </w:rPr>
  </w:style>
  <w:style w:type="paragraph" w:customStyle="1" w:styleId="msonormal0">
    <w:name w:val="msonormal"/>
    <w:basedOn w:val="a0"/>
    <w:uiPriority w:val="99"/>
    <w:rsid w:val="00B17DB0"/>
    <w:pPr>
      <w:suppressAutoHyphens/>
      <w:spacing w:before="280" w:after="280"/>
    </w:pPr>
    <w:rPr>
      <w:rFonts w:ascii="Verdana" w:hAnsi="Verdana" w:cs="Arial Unicode MS"/>
      <w:sz w:val="16"/>
      <w:szCs w:val="16"/>
      <w:lang w:eastAsia="zh-CN"/>
    </w:rPr>
  </w:style>
  <w:style w:type="character" w:customStyle="1" w:styleId="1fb">
    <w:name w:val="Название Знак1"/>
    <w:basedOn w:val="a1"/>
    <w:uiPriority w:val="99"/>
    <w:rsid w:val="00B17DB0"/>
    <w:rPr>
      <w:b/>
      <w:sz w:val="24"/>
      <w:lang w:eastAsia="zh-CN"/>
    </w:rPr>
  </w:style>
  <w:style w:type="character" w:customStyle="1" w:styleId="1fc">
    <w:name w:val="Основной текст с отступом Знак1"/>
    <w:basedOn w:val="a1"/>
    <w:uiPriority w:val="99"/>
    <w:locked/>
    <w:rsid w:val="00B17DB0"/>
    <w:rPr>
      <w:sz w:val="28"/>
      <w:lang w:val="x-none" w:eastAsia="zh-CN"/>
    </w:rPr>
  </w:style>
  <w:style w:type="character" w:customStyle="1" w:styleId="1fd">
    <w:name w:val="Верхний колонтитул Знак1"/>
    <w:basedOn w:val="a1"/>
    <w:uiPriority w:val="99"/>
    <w:locked/>
    <w:rsid w:val="00B17DB0"/>
    <w:rPr>
      <w:sz w:val="24"/>
      <w:lang w:val="x-none" w:eastAsia="zh-CN"/>
    </w:rPr>
  </w:style>
  <w:style w:type="character" w:customStyle="1" w:styleId="1fe">
    <w:name w:val="Нижний колонтитул Знак1"/>
    <w:aliases w:val=" Знак Знак2,Нижний колонтитул Знак Знак Знак1,Основной текст 2 Знак Знак Знак Знак1,Нижний колонтитул Знак Знак Знак Знак Знак1,Основной текст 2 Знак Знак Знак Знак Знак Знак1,Нижний колонтитул Знак Знак Знак Знак Знак Знак Знак"/>
    <w:basedOn w:val="a1"/>
    <w:locked/>
    <w:rsid w:val="00B17DB0"/>
    <w:rPr>
      <w:sz w:val="24"/>
      <w:lang w:eastAsia="zh-CN"/>
    </w:rPr>
  </w:style>
  <w:style w:type="character" w:customStyle="1" w:styleId="1ff">
    <w:name w:val="Текст выноски Знак1"/>
    <w:basedOn w:val="a1"/>
    <w:uiPriority w:val="99"/>
    <w:locked/>
    <w:rsid w:val="00B17DB0"/>
    <w:rPr>
      <w:lang w:val="x-none" w:eastAsia="zh-CN"/>
    </w:rPr>
  </w:style>
  <w:style w:type="character" w:customStyle="1" w:styleId="1ff0">
    <w:name w:val="Тема примечания Знак1"/>
    <w:basedOn w:val="afb"/>
    <w:uiPriority w:val="99"/>
    <w:rsid w:val="00B17DB0"/>
    <w:rPr>
      <w:rFonts w:ascii="Times New Roman" w:eastAsia="Times New Roman" w:hAnsi="Times New Roman" w:cs="Times New Roman"/>
      <w:b/>
      <w:sz w:val="20"/>
      <w:szCs w:val="20"/>
      <w:lang w:val="x-none" w:eastAsia="zh-CN"/>
    </w:rPr>
  </w:style>
  <w:style w:type="character" w:customStyle="1" w:styleId="1ff1">
    <w:name w:val="Текст концевой сноски Знак1"/>
    <w:basedOn w:val="a1"/>
    <w:uiPriority w:val="99"/>
    <w:locked/>
    <w:rsid w:val="00B17DB0"/>
    <w:rPr>
      <w:lang w:eastAsia="zh-CN"/>
    </w:rPr>
  </w:style>
  <w:style w:type="character" w:customStyle="1" w:styleId="1ff2">
    <w:name w:val="Текст сноски Знак1"/>
    <w:basedOn w:val="a1"/>
    <w:uiPriority w:val="99"/>
    <w:locked/>
    <w:rsid w:val="00B17DB0"/>
    <w:rPr>
      <w:lang w:val="en-GB" w:eastAsia="zh-CN"/>
    </w:rPr>
  </w:style>
  <w:style w:type="paragraph" w:customStyle="1" w:styleId="1ff3">
    <w:name w:val="заголовок 1"/>
    <w:basedOn w:val="a0"/>
    <w:next w:val="a0"/>
    <w:uiPriority w:val="99"/>
    <w:rsid w:val="00B17DB0"/>
    <w:pPr>
      <w:keepNext/>
      <w:widowControl w:val="0"/>
      <w:autoSpaceDE w:val="0"/>
      <w:autoSpaceDN w:val="0"/>
      <w:spacing w:before="120" w:line="408" w:lineRule="auto"/>
      <w:jc w:val="both"/>
      <w:outlineLvl w:val="0"/>
    </w:pPr>
    <w:rPr>
      <w:spacing w:val="10"/>
      <w:sz w:val="26"/>
      <w:szCs w:val="26"/>
    </w:rPr>
  </w:style>
  <w:style w:type="character" w:customStyle="1" w:styleId="FontStyle18">
    <w:name w:val="Font Style18"/>
    <w:uiPriority w:val="99"/>
    <w:rsid w:val="00B17DB0"/>
    <w:rPr>
      <w:rFonts w:ascii="Times New Roman" w:hAnsi="Times New Roman" w:cs="Times New Roman"/>
      <w:sz w:val="28"/>
      <w:szCs w:val="28"/>
    </w:rPr>
  </w:style>
  <w:style w:type="character" w:customStyle="1" w:styleId="212">
    <w:name w:val="Основной текст с отступом 2 Знак1"/>
    <w:basedOn w:val="a1"/>
    <w:uiPriority w:val="99"/>
    <w:semiHidden/>
    <w:rsid w:val="00B17DB0"/>
    <w:rPr>
      <w:sz w:val="28"/>
      <w:szCs w:val="28"/>
      <w:lang w:eastAsia="zh-CN"/>
    </w:rPr>
  </w:style>
  <w:style w:type="character" w:customStyle="1" w:styleId="213">
    <w:name w:val="Основной текст 2 Знак1"/>
    <w:basedOn w:val="a1"/>
    <w:uiPriority w:val="99"/>
    <w:semiHidden/>
    <w:rsid w:val="00B17DB0"/>
    <w:rPr>
      <w:sz w:val="28"/>
      <w:szCs w:val="28"/>
      <w:lang w:eastAsia="zh-CN"/>
    </w:rPr>
  </w:style>
  <w:style w:type="paragraph" w:customStyle="1" w:styleId="CENTERTEXT">
    <w:name w:val=".CENTERTEXT"/>
    <w:uiPriority w:val="99"/>
    <w:rsid w:val="00B17DB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6">
    <w:name w:val="Шапка &quot;Название изделия&quot;"/>
    <w:basedOn w:val="a0"/>
    <w:autoRedefine/>
    <w:uiPriority w:val="99"/>
    <w:rsid w:val="00B17DB0"/>
    <w:pPr>
      <w:overflowPunct w:val="0"/>
      <w:autoSpaceDE w:val="0"/>
      <w:autoSpaceDN w:val="0"/>
      <w:adjustRightInd w:val="0"/>
      <w:ind w:firstLine="709"/>
      <w:jc w:val="center"/>
      <w:textAlignment w:val="baseline"/>
    </w:pPr>
    <w:rPr>
      <w:b/>
      <w:sz w:val="28"/>
      <w:szCs w:val="20"/>
    </w:rPr>
  </w:style>
  <w:style w:type="character" w:customStyle="1" w:styleId="314">
    <w:name w:val="Основной текст с отступом 3 Знак1"/>
    <w:basedOn w:val="a1"/>
    <w:uiPriority w:val="99"/>
    <w:semiHidden/>
    <w:rsid w:val="00B17DB0"/>
    <w:rPr>
      <w:sz w:val="16"/>
      <w:szCs w:val="16"/>
      <w:lang w:eastAsia="zh-CN"/>
    </w:rPr>
  </w:style>
  <w:style w:type="paragraph" w:customStyle="1" w:styleId="afffff7">
    <w:name w:val="слово таблица"/>
    <w:basedOn w:val="a0"/>
    <w:uiPriority w:val="99"/>
    <w:rsid w:val="00B17DB0"/>
    <w:pPr>
      <w:keepNext/>
      <w:overflowPunct w:val="0"/>
      <w:autoSpaceDE w:val="0"/>
      <w:autoSpaceDN w:val="0"/>
      <w:adjustRightInd w:val="0"/>
      <w:spacing w:before="120" w:after="120"/>
      <w:ind w:left="284" w:right="284" w:firstLine="851"/>
      <w:jc w:val="right"/>
      <w:textAlignment w:val="baseline"/>
    </w:pPr>
    <w:rPr>
      <w:rFonts w:ascii="Pragmatica" w:hAnsi="Pragmatica"/>
      <w:b/>
      <w:sz w:val="22"/>
      <w:szCs w:val="20"/>
    </w:rPr>
  </w:style>
  <w:style w:type="numbering" w:customStyle="1" w:styleId="1">
    <w:name w:val="Стиль1"/>
    <w:uiPriority w:val="99"/>
    <w:rsid w:val="00B17DB0"/>
    <w:pPr>
      <w:numPr>
        <w:numId w:val="14"/>
      </w:numPr>
    </w:pPr>
  </w:style>
  <w:style w:type="paragraph" w:customStyle="1" w:styleId="3b">
    <w:name w:val="Знак3"/>
    <w:basedOn w:val="a0"/>
    <w:uiPriority w:val="99"/>
    <w:rsid w:val="00B17DB0"/>
    <w:pPr>
      <w:spacing w:after="160" w:line="240" w:lineRule="exact"/>
    </w:pPr>
    <w:rPr>
      <w:rFonts w:ascii="Verdana" w:hAnsi="Verdana" w:cs="Verdana"/>
      <w:sz w:val="20"/>
      <w:szCs w:val="20"/>
      <w:lang w:val="en-US" w:eastAsia="en-US"/>
    </w:rPr>
  </w:style>
  <w:style w:type="paragraph" w:customStyle="1" w:styleId="1ff4">
    <w:name w:val="Обычный1"/>
    <w:uiPriority w:val="99"/>
    <w:rsid w:val="00B17DB0"/>
    <w:pPr>
      <w:spacing w:after="0" w:line="240" w:lineRule="auto"/>
    </w:pPr>
    <w:rPr>
      <w:rFonts w:ascii="Times New Roman" w:eastAsia="Times New Roman" w:hAnsi="Times New Roman" w:cs="Times New Roman"/>
      <w:sz w:val="20"/>
      <w:szCs w:val="20"/>
      <w:lang w:eastAsia="ru-RU"/>
    </w:rPr>
  </w:style>
  <w:style w:type="paragraph" w:customStyle="1" w:styleId="afffff8">
    <w:name w:val="Знак Знак Знак Знак Знак Знак"/>
    <w:basedOn w:val="a0"/>
    <w:next w:val="12"/>
    <w:uiPriority w:val="99"/>
    <w:rsid w:val="00B17DB0"/>
    <w:pPr>
      <w:spacing w:after="160" w:line="240" w:lineRule="exact"/>
      <w:jc w:val="both"/>
    </w:pPr>
    <w:rPr>
      <w:rFonts w:ascii="Verdana" w:hAnsi="Verdana"/>
      <w:sz w:val="20"/>
      <w:szCs w:val="20"/>
      <w:lang w:val="en-US" w:eastAsia="en-US"/>
    </w:rPr>
  </w:style>
  <w:style w:type="paragraph" w:customStyle="1" w:styleId="afffff9">
    <w:name w:val="Обычный без отступа"/>
    <w:basedOn w:val="a0"/>
    <w:uiPriority w:val="99"/>
    <w:rsid w:val="00B17DB0"/>
    <w:pPr>
      <w:jc w:val="both"/>
    </w:pPr>
    <w:rPr>
      <w:sz w:val="28"/>
      <w:szCs w:val="22"/>
    </w:rPr>
  </w:style>
  <w:style w:type="character" w:customStyle="1" w:styleId="defaultlabelstyle3">
    <w:name w:val="defaultlabelstyle3"/>
    <w:rsid w:val="00B17DB0"/>
    <w:rPr>
      <w:rFonts w:ascii="Verdana" w:hAnsi="Verdana" w:hint="default"/>
      <w:b w:val="0"/>
      <w:bCs w:val="0"/>
      <w:color w:val="333333"/>
    </w:rPr>
  </w:style>
  <w:style w:type="character" w:customStyle="1" w:styleId="webofficeattributelabel1">
    <w:name w:val="webofficeattributelabel1"/>
    <w:rsid w:val="00B17DB0"/>
    <w:rPr>
      <w:rFonts w:ascii="Verdana" w:hAnsi="Verdana" w:hint="default"/>
      <w:b/>
      <w:bCs/>
      <w:strike w:val="0"/>
      <w:dstrike w:val="0"/>
      <w:color w:val="000000"/>
      <w:sz w:val="14"/>
      <w:szCs w:val="14"/>
      <w:u w:val="none"/>
      <w:effect w:val="none"/>
    </w:rPr>
  </w:style>
  <w:style w:type="character" w:customStyle="1" w:styleId="2f5">
    <w:name w:val="Нижний колонтитул Знак2"/>
    <w:aliases w:val="Знак Знак7"/>
    <w:basedOn w:val="a1"/>
    <w:uiPriority w:val="99"/>
    <w:semiHidden/>
    <w:locked/>
    <w:rsid w:val="00B17DB0"/>
    <w:rPr>
      <w:rFonts w:ascii="Verdana" w:hAnsi="Verdana" w:cs="Verdana"/>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qFormat="1"/>
    <w:lsdException w:name="toc 4" w:uiPriority="39"/>
    <w:lsdException w:name="caption" w:qFormat="1"/>
    <w:lsdException w:name="footnote reference" w:uiPriority="0"/>
    <w:lsdException w:name="endnote reference" w:uiPriority="0"/>
    <w:lsdException w:name="List Bullet" w:uiPriority="0"/>
    <w:lsdException w:name="Title" w:semiHidden="0" w:unhideWhenUsed="0" w:qFormat="1"/>
    <w:lsdException w:name="Default Paragraph Font" w:uiPriority="1"/>
    <w:lsdException w:name="Subtitle" w:semiHidden="0" w:unhideWhenUsed="0" w:qFormat="1"/>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nhideWhenUsed="0"/>
    <w:lsdException w:name="Colorful Grid Accent 1" w:semiHidden="0" w:uiPriority="73"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17DB0"/>
    <w:pPr>
      <w:spacing w:after="0" w:line="240" w:lineRule="auto"/>
    </w:pPr>
    <w:rPr>
      <w:rFonts w:ascii="Times New Roman" w:eastAsia="Times New Roman" w:hAnsi="Times New Roman" w:cs="Times New Roman"/>
      <w:sz w:val="24"/>
      <w:szCs w:val="24"/>
      <w:lang w:eastAsia="ru-RU"/>
    </w:rPr>
  </w:style>
  <w:style w:type="paragraph" w:styleId="12">
    <w:name w:val="heading 1"/>
    <w:basedOn w:val="a0"/>
    <w:next w:val="a0"/>
    <w:link w:val="13"/>
    <w:uiPriority w:val="9"/>
    <w:qFormat/>
    <w:rsid w:val="00B17DB0"/>
    <w:pPr>
      <w:keepNext/>
      <w:spacing w:before="240" w:after="120"/>
      <w:jc w:val="both"/>
      <w:outlineLvl w:val="0"/>
    </w:pPr>
    <w:rPr>
      <w:b/>
      <w:bCs/>
      <w:sz w:val="28"/>
      <w:szCs w:val="28"/>
    </w:rPr>
  </w:style>
  <w:style w:type="paragraph" w:styleId="22">
    <w:name w:val="heading 2"/>
    <w:aliases w:val="H2,H2 Знак,Заголовок 21,2,h2,Б2,RTC,iz2,Раздел Знак"/>
    <w:basedOn w:val="a0"/>
    <w:next w:val="a0"/>
    <w:link w:val="23"/>
    <w:qFormat/>
    <w:rsid w:val="00B17DB0"/>
    <w:pPr>
      <w:keepNext/>
      <w:spacing w:before="240" w:after="60"/>
      <w:outlineLvl w:val="1"/>
    </w:pPr>
    <w:rPr>
      <w:rFonts w:ascii="Cambria" w:hAnsi="Cambria"/>
      <w:b/>
      <w:bCs/>
      <w:i/>
      <w:iCs/>
    </w:rPr>
  </w:style>
  <w:style w:type="paragraph" w:styleId="30">
    <w:name w:val="heading 3"/>
    <w:basedOn w:val="a0"/>
    <w:next w:val="a0"/>
    <w:link w:val="31"/>
    <w:uiPriority w:val="99"/>
    <w:qFormat/>
    <w:rsid w:val="00B17DB0"/>
    <w:pPr>
      <w:keepNext/>
      <w:spacing w:before="240" w:after="60"/>
      <w:outlineLvl w:val="2"/>
    </w:pPr>
    <w:rPr>
      <w:rFonts w:ascii="Cambria" w:eastAsia="Calibri" w:hAnsi="Cambria" w:cs="Cambria"/>
      <w:b/>
      <w:bCs/>
      <w:sz w:val="26"/>
      <w:szCs w:val="26"/>
    </w:rPr>
  </w:style>
  <w:style w:type="paragraph" w:styleId="4">
    <w:name w:val="heading 4"/>
    <w:basedOn w:val="a0"/>
    <w:next w:val="a0"/>
    <w:link w:val="40"/>
    <w:uiPriority w:val="99"/>
    <w:qFormat/>
    <w:rsid w:val="00B17DB0"/>
    <w:pPr>
      <w:keepNext/>
      <w:spacing w:before="240" w:after="60"/>
      <w:outlineLvl w:val="3"/>
    </w:pPr>
    <w:rPr>
      <w:rFonts w:ascii="Calibri" w:hAnsi="Calibri"/>
      <w:b/>
      <w:bCs/>
      <w:sz w:val="28"/>
      <w:szCs w:val="28"/>
    </w:rPr>
  </w:style>
  <w:style w:type="paragraph" w:styleId="5">
    <w:name w:val="heading 5"/>
    <w:basedOn w:val="a0"/>
    <w:next w:val="a0"/>
    <w:link w:val="50"/>
    <w:uiPriority w:val="99"/>
    <w:unhideWhenUsed/>
    <w:qFormat/>
    <w:rsid w:val="00B17DB0"/>
    <w:pPr>
      <w:keepNext/>
      <w:keepLines/>
      <w:widowControl w:val="0"/>
      <w:adjustRightInd w:val="0"/>
      <w:spacing w:before="200"/>
      <w:ind w:left="1008" w:hanging="1008"/>
      <w:jc w:val="both"/>
      <w:textAlignment w:val="baseline"/>
      <w:outlineLvl w:val="4"/>
    </w:pPr>
    <w:rPr>
      <w:rFonts w:ascii="Cambria" w:hAnsi="Cambria"/>
      <w:color w:val="243F60"/>
      <w:sz w:val="28"/>
      <w:szCs w:val="20"/>
    </w:rPr>
  </w:style>
  <w:style w:type="paragraph" w:styleId="6">
    <w:name w:val="heading 6"/>
    <w:basedOn w:val="a0"/>
    <w:next w:val="a0"/>
    <w:link w:val="60"/>
    <w:uiPriority w:val="9"/>
    <w:unhideWhenUsed/>
    <w:qFormat/>
    <w:rsid w:val="00B17DB0"/>
    <w:pPr>
      <w:keepNext/>
      <w:keepLines/>
      <w:widowControl w:val="0"/>
      <w:adjustRightInd w:val="0"/>
      <w:spacing w:before="200"/>
      <w:ind w:left="1152" w:hanging="1152"/>
      <w:jc w:val="both"/>
      <w:textAlignment w:val="baseline"/>
      <w:outlineLvl w:val="5"/>
    </w:pPr>
    <w:rPr>
      <w:rFonts w:ascii="Cambria" w:hAnsi="Cambria"/>
      <w:i/>
      <w:iCs/>
      <w:color w:val="243F60"/>
      <w:sz w:val="28"/>
      <w:szCs w:val="20"/>
    </w:rPr>
  </w:style>
  <w:style w:type="paragraph" w:styleId="7">
    <w:name w:val="heading 7"/>
    <w:basedOn w:val="a0"/>
    <w:next w:val="a0"/>
    <w:link w:val="70"/>
    <w:uiPriority w:val="9"/>
    <w:unhideWhenUsed/>
    <w:qFormat/>
    <w:rsid w:val="00B17DB0"/>
    <w:pPr>
      <w:keepNext/>
      <w:keepLines/>
      <w:widowControl w:val="0"/>
      <w:adjustRightInd w:val="0"/>
      <w:spacing w:before="200"/>
      <w:ind w:left="1296" w:hanging="1296"/>
      <w:jc w:val="both"/>
      <w:textAlignment w:val="baseline"/>
      <w:outlineLvl w:val="6"/>
    </w:pPr>
    <w:rPr>
      <w:rFonts w:ascii="Cambria" w:hAnsi="Cambria"/>
      <w:i/>
      <w:iCs/>
      <w:color w:val="404040"/>
      <w:sz w:val="28"/>
      <w:szCs w:val="20"/>
    </w:rPr>
  </w:style>
  <w:style w:type="paragraph" w:styleId="8">
    <w:name w:val="heading 8"/>
    <w:basedOn w:val="a0"/>
    <w:next w:val="a0"/>
    <w:link w:val="80"/>
    <w:uiPriority w:val="9"/>
    <w:unhideWhenUsed/>
    <w:qFormat/>
    <w:rsid w:val="00B17DB0"/>
    <w:pPr>
      <w:keepNext/>
      <w:keepLines/>
      <w:widowControl w:val="0"/>
      <w:adjustRightInd w:val="0"/>
      <w:spacing w:before="200"/>
      <w:ind w:left="1440" w:hanging="1440"/>
      <w:jc w:val="both"/>
      <w:textAlignment w:val="baseline"/>
      <w:outlineLvl w:val="7"/>
    </w:pPr>
    <w:rPr>
      <w:rFonts w:ascii="Cambria" w:hAnsi="Cambria"/>
      <w:color w:val="404040"/>
      <w:sz w:val="20"/>
      <w:szCs w:val="20"/>
    </w:rPr>
  </w:style>
  <w:style w:type="paragraph" w:styleId="9">
    <w:name w:val="heading 9"/>
    <w:basedOn w:val="a0"/>
    <w:next w:val="a0"/>
    <w:link w:val="90"/>
    <w:uiPriority w:val="9"/>
    <w:unhideWhenUsed/>
    <w:qFormat/>
    <w:rsid w:val="00B17DB0"/>
    <w:pPr>
      <w:keepNext/>
      <w:keepLines/>
      <w:widowControl w:val="0"/>
      <w:adjustRightInd w:val="0"/>
      <w:spacing w:before="200"/>
      <w:ind w:left="1584" w:hanging="1584"/>
      <w:jc w:val="both"/>
      <w:textAlignment w:val="baseline"/>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basedOn w:val="a1"/>
    <w:link w:val="12"/>
    <w:uiPriority w:val="9"/>
    <w:rsid w:val="00B17DB0"/>
    <w:rPr>
      <w:rFonts w:ascii="Times New Roman" w:eastAsia="Times New Roman" w:hAnsi="Times New Roman" w:cs="Times New Roman"/>
      <w:b/>
      <w:bCs/>
      <w:sz w:val="28"/>
      <w:szCs w:val="28"/>
      <w:lang w:eastAsia="ru-RU"/>
    </w:rPr>
  </w:style>
  <w:style w:type="character" w:customStyle="1" w:styleId="23">
    <w:name w:val="Заголовок 2 Знак"/>
    <w:aliases w:val="H2 Знак1,H2 Знак Знак,Заголовок 21 Знак,2 Знак,h2 Знак,Б2 Знак,RTC Знак,iz2 Знак,Раздел Знак Знак"/>
    <w:basedOn w:val="a1"/>
    <w:link w:val="22"/>
    <w:rsid w:val="00B17DB0"/>
    <w:rPr>
      <w:rFonts w:ascii="Cambria" w:eastAsia="Times New Roman" w:hAnsi="Cambria" w:cs="Times New Roman"/>
      <w:b/>
      <w:bCs/>
      <w:i/>
      <w:iCs/>
      <w:sz w:val="24"/>
      <w:szCs w:val="24"/>
      <w:lang w:eastAsia="ru-RU"/>
    </w:rPr>
  </w:style>
  <w:style w:type="character" w:customStyle="1" w:styleId="31">
    <w:name w:val="Заголовок 3 Знак"/>
    <w:basedOn w:val="a1"/>
    <w:link w:val="30"/>
    <w:uiPriority w:val="99"/>
    <w:rsid w:val="00B17DB0"/>
    <w:rPr>
      <w:rFonts w:ascii="Cambria" w:eastAsia="Calibri" w:hAnsi="Cambria" w:cs="Cambria"/>
      <w:b/>
      <w:bCs/>
      <w:sz w:val="26"/>
      <w:szCs w:val="26"/>
      <w:lang w:eastAsia="ru-RU"/>
    </w:rPr>
  </w:style>
  <w:style w:type="character" w:customStyle="1" w:styleId="40">
    <w:name w:val="Заголовок 4 Знак"/>
    <w:basedOn w:val="a1"/>
    <w:link w:val="4"/>
    <w:uiPriority w:val="99"/>
    <w:rsid w:val="00B17DB0"/>
    <w:rPr>
      <w:rFonts w:ascii="Calibri" w:eastAsia="Times New Roman" w:hAnsi="Calibri" w:cs="Times New Roman"/>
      <w:b/>
      <w:bCs/>
      <w:sz w:val="28"/>
      <w:szCs w:val="28"/>
      <w:lang w:eastAsia="ru-RU"/>
    </w:rPr>
  </w:style>
  <w:style w:type="character" w:customStyle="1" w:styleId="50">
    <w:name w:val="Заголовок 5 Знак"/>
    <w:basedOn w:val="a1"/>
    <w:link w:val="5"/>
    <w:uiPriority w:val="99"/>
    <w:rsid w:val="00B17DB0"/>
    <w:rPr>
      <w:rFonts w:ascii="Cambria" w:eastAsia="Times New Roman" w:hAnsi="Cambria" w:cs="Times New Roman"/>
      <w:color w:val="243F60"/>
      <w:sz w:val="28"/>
      <w:szCs w:val="20"/>
      <w:lang w:eastAsia="ru-RU"/>
    </w:rPr>
  </w:style>
  <w:style w:type="character" w:customStyle="1" w:styleId="60">
    <w:name w:val="Заголовок 6 Знак"/>
    <w:basedOn w:val="a1"/>
    <w:link w:val="6"/>
    <w:uiPriority w:val="9"/>
    <w:rsid w:val="00B17DB0"/>
    <w:rPr>
      <w:rFonts w:ascii="Cambria" w:eastAsia="Times New Roman" w:hAnsi="Cambria" w:cs="Times New Roman"/>
      <w:i/>
      <w:iCs/>
      <w:color w:val="243F60"/>
      <w:sz w:val="28"/>
      <w:szCs w:val="20"/>
      <w:lang w:eastAsia="ru-RU"/>
    </w:rPr>
  </w:style>
  <w:style w:type="character" w:customStyle="1" w:styleId="70">
    <w:name w:val="Заголовок 7 Знак"/>
    <w:basedOn w:val="a1"/>
    <w:link w:val="7"/>
    <w:uiPriority w:val="9"/>
    <w:rsid w:val="00B17DB0"/>
    <w:rPr>
      <w:rFonts w:ascii="Cambria" w:eastAsia="Times New Roman" w:hAnsi="Cambria" w:cs="Times New Roman"/>
      <w:i/>
      <w:iCs/>
      <w:color w:val="404040"/>
      <w:sz w:val="28"/>
      <w:szCs w:val="20"/>
      <w:lang w:eastAsia="ru-RU"/>
    </w:rPr>
  </w:style>
  <w:style w:type="character" w:customStyle="1" w:styleId="80">
    <w:name w:val="Заголовок 8 Знак"/>
    <w:basedOn w:val="a1"/>
    <w:link w:val="8"/>
    <w:uiPriority w:val="9"/>
    <w:rsid w:val="00B17DB0"/>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B17DB0"/>
    <w:rPr>
      <w:rFonts w:ascii="Cambria" w:eastAsia="Times New Roman" w:hAnsi="Cambria" w:cs="Times New Roman"/>
      <w:i/>
      <w:iCs/>
      <w:color w:val="404040"/>
      <w:sz w:val="20"/>
      <w:szCs w:val="20"/>
      <w:lang w:eastAsia="ru-RU"/>
    </w:rPr>
  </w:style>
  <w:style w:type="paragraph" w:styleId="a4">
    <w:name w:val="Body Text Indent"/>
    <w:basedOn w:val="a0"/>
    <w:link w:val="a5"/>
    <w:uiPriority w:val="99"/>
    <w:rsid w:val="00B17DB0"/>
    <w:pPr>
      <w:ind w:firstLine="540"/>
      <w:jc w:val="both"/>
    </w:pPr>
  </w:style>
  <w:style w:type="character" w:customStyle="1" w:styleId="a5">
    <w:name w:val="Основной текст с отступом Знак"/>
    <w:basedOn w:val="a1"/>
    <w:link w:val="a4"/>
    <w:uiPriority w:val="99"/>
    <w:rsid w:val="00B17DB0"/>
    <w:rPr>
      <w:rFonts w:ascii="Times New Roman" w:eastAsia="Times New Roman" w:hAnsi="Times New Roman" w:cs="Times New Roman"/>
      <w:sz w:val="24"/>
      <w:szCs w:val="24"/>
      <w:lang w:eastAsia="ru-RU"/>
    </w:rPr>
  </w:style>
  <w:style w:type="paragraph" w:styleId="a6">
    <w:name w:val="Balloon Text"/>
    <w:basedOn w:val="a0"/>
    <w:link w:val="a7"/>
    <w:uiPriority w:val="99"/>
    <w:rsid w:val="00B17DB0"/>
    <w:rPr>
      <w:rFonts w:ascii="Tahoma" w:hAnsi="Tahoma"/>
      <w:sz w:val="16"/>
      <w:szCs w:val="16"/>
    </w:rPr>
  </w:style>
  <w:style w:type="character" w:customStyle="1" w:styleId="a7">
    <w:name w:val="Текст выноски Знак"/>
    <w:basedOn w:val="a1"/>
    <w:link w:val="a6"/>
    <w:uiPriority w:val="99"/>
    <w:rsid w:val="00B17DB0"/>
    <w:rPr>
      <w:rFonts w:ascii="Tahoma" w:eastAsia="Times New Roman" w:hAnsi="Tahoma" w:cs="Times New Roman"/>
      <w:sz w:val="16"/>
      <w:szCs w:val="16"/>
      <w:lang w:eastAsia="ru-RU"/>
    </w:rPr>
  </w:style>
  <w:style w:type="paragraph" w:styleId="a8">
    <w:name w:val="List"/>
    <w:basedOn w:val="a0"/>
    <w:uiPriority w:val="99"/>
    <w:rsid w:val="00B17DB0"/>
    <w:pPr>
      <w:ind w:left="283" w:hanging="283"/>
    </w:pPr>
    <w:rPr>
      <w:sz w:val="20"/>
      <w:szCs w:val="20"/>
    </w:rPr>
  </w:style>
  <w:style w:type="table" w:styleId="a9">
    <w:name w:val="Table Grid"/>
    <w:basedOn w:val="a2"/>
    <w:rsid w:val="00B17D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0"/>
    <w:link w:val="ab"/>
    <w:uiPriority w:val="99"/>
    <w:rsid w:val="00B17DB0"/>
    <w:pPr>
      <w:tabs>
        <w:tab w:val="center" w:pos="4677"/>
        <w:tab w:val="right" w:pos="9355"/>
      </w:tabs>
    </w:pPr>
  </w:style>
  <w:style w:type="character" w:customStyle="1" w:styleId="ab">
    <w:name w:val="Верхний колонтитул Знак"/>
    <w:basedOn w:val="a1"/>
    <w:link w:val="aa"/>
    <w:uiPriority w:val="99"/>
    <w:rsid w:val="00B17DB0"/>
    <w:rPr>
      <w:rFonts w:ascii="Times New Roman" w:eastAsia="Times New Roman" w:hAnsi="Times New Roman" w:cs="Times New Roman"/>
      <w:sz w:val="24"/>
      <w:szCs w:val="24"/>
      <w:lang w:eastAsia="ru-RU"/>
    </w:rPr>
  </w:style>
  <w:style w:type="paragraph" w:styleId="ac">
    <w:name w:val="footer"/>
    <w:aliases w:val="Нижний колонтитул Знак Знак,Основной текст 2 Знак Знак Знак,Нижний колонтитул Знак Знак Знак Знак,Основной текст 2 Знак Знак Знак Знак Знак,Нижний колонтитул Знак Знак Знак Знак Знак Знак,正文文本 2 Char"/>
    <w:basedOn w:val="a0"/>
    <w:link w:val="ad"/>
    <w:uiPriority w:val="99"/>
    <w:rsid w:val="00B17DB0"/>
    <w:pPr>
      <w:tabs>
        <w:tab w:val="center" w:pos="4677"/>
        <w:tab w:val="right" w:pos="9355"/>
      </w:tabs>
    </w:pPr>
  </w:style>
  <w:style w:type="character" w:customStyle="1" w:styleId="ad">
    <w:name w:val="Нижний колонтитул Знак"/>
    <w:aliases w:val="Нижний колонтитул Знак Знак Знак,Основной текст 2 Знак Знак Знак Знак,Нижний колонтитул Знак Знак Знак Знак Знак,Основной текст 2 Знак Знак Знак Знак Знак Знак,Нижний колонтитул Знак Знак Знак Знак Знак Знак Знак1,正文文本 2 Char Знак"/>
    <w:basedOn w:val="a1"/>
    <w:link w:val="ac"/>
    <w:uiPriority w:val="99"/>
    <w:rsid w:val="00B17DB0"/>
    <w:rPr>
      <w:rFonts w:ascii="Times New Roman" w:eastAsia="Times New Roman" w:hAnsi="Times New Roman" w:cs="Times New Roman"/>
      <w:sz w:val="24"/>
      <w:szCs w:val="24"/>
      <w:lang w:eastAsia="ru-RU"/>
    </w:rPr>
  </w:style>
  <w:style w:type="character" w:customStyle="1" w:styleId="ae">
    <w:name w:val="Основной текст Знак"/>
    <w:link w:val="af"/>
    <w:uiPriority w:val="99"/>
    <w:rsid w:val="00B17DB0"/>
    <w:rPr>
      <w:sz w:val="28"/>
      <w:szCs w:val="28"/>
    </w:rPr>
  </w:style>
  <w:style w:type="paragraph" w:customStyle="1" w:styleId="14">
    <w:name w:val="Знак1"/>
    <w:basedOn w:val="a0"/>
    <w:rsid w:val="00B17DB0"/>
    <w:pPr>
      <w:spacing w:after="160" w:line="240" w:lineRule="exact"/>
    </w:pPr>
    <w:rPr>
      <w:rFonts w:ascii="Verdana" w:hAnsi="Verdana"/>
      <w:sz w:val="20"/>
      <w:szCs w:val="20"/>
      <w:lang w:val="en-US" w:eastAsia="en-US"/>
    </w:rPr>
  </w:style>
  <w:style w:type="paragraph" w:customStyle="1" w:styleId="heading22">
    <w:name w:val="heading 2.Заголовок 2 Знак"/>
    <w:basedOn w:val="a0"/>
    <w:next w:val="a0"/>
    <w:rsid w:val="00B17DB0"/>
    <w:pPr>
      <w:keepNext/>
      <w:tabs>
        <w:tab w:val="num" w:pos="576"/>
        <w:tab w:val="num" w:pos="1134"/>
      </w:tabs>
      <w:suppressAutoHyphens/>
      <w:autoSpaceDE w:val="0"/>
      <w:autoSpaceDN w:val="0"/>
      <w:spacing w:before="240" w:after="120"/>
      <w:ind w:left="1134" w:hanging="567"/>
      <w:outlineLvl w:val="1"/>
    </w:pPr>
    <w:rPr>
      <w:b/>
      <w:bCs/>
      <w:sz w:val="28"/>
      <w:szCs w:val="28"/>
    </w:rPr>
  </w:style>
  <w:style w:type="paragraph" w:customStyle="1" w:styleId="af0">
    <w:name w:val="Пункт"/>
    <w:basedOn w:val="a0"/>
    <w:rsid w:val="00B17DB0"/>
    <w:pPr>
      <w:tabs>
        <w:tab w:val="num" w:pos="1134"/>
      </w:tabs>
      <w:spacing w:line="360" w:lineRule="auto"/>
      <w:ind w:left="1134" w:hanging="1134"/>
      <w:jc w:val="both"/>
    </w:pPr>
    <w:rPr>
      <w:rFonts w:eastAsia="Calibri"/>
      <w:sz w:val="28"/>
      <w:szCs w:val="20"/>
    </w:rPr>
  </w:style>
  <w:style w:type="character" w:styleId="af1">
    <w:name w:val="Emphasis"/>
    <w:qFormat/>
    <w:rsid w:val="00B17DB0"/>
    <w:rPr>
      <w:rFonts w:cs="Times New Roman"/>
      <w:i/>
      <w:iCs/>
    </w:rPr>
  </w:style>
  <w:style w:type="paragraph" w:customStyle="1" w:styleId="af2">
    <w:name w:val="Знак Знак Знак"/>
    <w:basedOn w:val="a0"/>
    <w:rsid w:val="00B17DB0"/>
    <w:pPr>
      <w:spacing w:after="160" w:line="240" w:lineRule="exact"/>
    </w:pPr>
    <w:rPr>
      <w:rFonts w:ascii="Verdana" w:hAnsi="Verdana" w:cs="Verdana"/>
      <w:sz w:val="20"/>
      <w:szCs w:val="20"/>
      <w:lang w:val="en-US" w:eastAsia="en-US"/>
    </w:rPr>
  </w:style>
  <w:style w:type="paragraph" w:styleId="af3">
    <w:name w:val="List Paragraph"/>
    <w:basedOn w:val="a0"/>
    <w:link w:val="af4"/>
    <w:uiPriority w:val="34"/>
    <w:qFormat/>
    <w:rsid w:val="00B17DB0"/>
    <w:pPr>
      <w:ind w:left="720"/>
      <w:contextualSpacing/>
    </w:pPr>
  </w:style>
  <w:style w:type="character" w:styleId="af5">
    <w:name w:val="page number"/>
    <w:basedOn w:val="a1"/>
    <w:uiPriority w:val="99"/>
    <w:rsid w:val="00B17DB0"/>
  </w:style>
  <w:style w:type="paragraph" w:styleId="32">
    <w:name w:val="Body Text 3"/>
    <w:basedOn w:val="a0"/>
    <w:link w:val="33"/>
    <w:uiPriority w:val="99"/>
    <w:rsid w:val="00B17DB0"/>
    <w:pPr>
      <w:spacing w:after="120"/>
    </w:pPr>
    <w:rPr>
      <w:sz w:val="16"/>
      <w:szCs w:val="16"/>
    </w:rPr>
  </w:style>
  <w:style w:type="character" w:customStyle="1" w:styleId="33">
    <w:name w:val="Основной текст 3 Знак"/>
    <w:basedOn w:val="a1"/>
    <w:link w:val="32"/>
    <w:uiPriority w:val="99"/>
    <w:rsid w:val="00B17DB0"/>
    <w:rPr>
      <w:rFonts w:ascii="Times New Roman" w:eastAsia="Times New Roman" w:hAnsi="Times New Roman" w:cs="Times New Roman"/>
      <w:sz w:val="16"/>
      <w:szCs w:val="16"/>
      <w:lang w:eastAsia="ru-RU"/>
    </w:rPr>
  </w:style>
  <w:style w:type="paragraph" w:customStyle="1" w:styleId="15">
    <w:name w:val="Знак Знак Знак1"/>
    <w:basedOn w:val="a0"/>
    <w:rsid w:val="00B17DB0"/>
    <w:pPr>
      <w:spacing w:after="160" w:line="240" w:lineRule="exact"/>
    </w:pPr>
    <w:rPr>
      <w:rFonts w:ascii="Verdana" w:hAnsi="Verdana" w:cs="Verdana"/>
      <w:sz w:val="20"/>
      <w:szCs w:val="20"/>
      <w:lang w:val="en-US" w:eastAsia="en-US"/>
    </w:rPr>
  </w:style>
  <w:style w:type="paragraph" w:customStyle="1" w:styleId="xl63">
    <w:name w:val="xl63"/>
    <w:basedOn w:val="a0"/>
    <w:rsid w:val="00B17D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64">
    <w:name w:val="xl64"/>
    <w:basedOn w:val="a0"/>
    <w:rsid w:val="00B17D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B17DB0"/>
    <w:pPr>
      <w:spacing w:before="100" w:beforeAutospacing="1" w:after="100" w:afterAutospacing="1"/>
      <w:jc w:val="center"/>
      <w:textAlignment w:val="center"/>
    </w:pPr>
  </w:style>
  <w:style w:type="paragraph" w:customStyle="1" w:styleId="xl66">
    <w:name w:val="xl66"/>
    <w:basedOn w:val="a0"/>
    <w:rsid w:val="00B17DB0"/>
    <w:pPr>
      <w:spacing w:before="100" w:beforeAutospacing="1" w:after="100" w:afterAutospacing="1"/>
      <w:jc w:val="center"/>
      <w:textAlignment w:val="center"/>
    </w:pPr>
    <w:rPr>
      <w:sz w:val="20"/>
      <w:szCs w:val="20"/>
    </w:rPr>
  </w:style>
  <w:style w:type="paragraph" w:customStyle="1" w:styleId="xl67">
    <w:name w:val="xl67"/>
    <w:basedOn w:val="a0"/>
    <w:rsid w:val="00B17D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CYR" w:hAnsi="Arial CYR" w:cs="Arial CYR"/>
      <w:b/>
      <w:bCs/>
      <w:sz w:val="20"/>
      <w:szCs w:val="20"/>
    </w:rPr>
  </w:style>
  <w:style w:type="paragraph" w:customStyle="1" w:styleId="xl68">
    <w:name w:val="xl68"/>
    <w:basedOn w:val="a0"/>
    <w:rsid w:val="00B17D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a0"/>
    <w:rsid w:val="00B17D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 w:val="20"/>
      <w:szCs w:val="20"/>
    </w:rPr>
  </w:style>
  <w:style w:type="character" w:styleId="af6">
    <w:name w:val="Hyperlink"/>
    <w:uiPriority w:val="99"/>
    <w:unhideWhenUsed/>
    <w:rsid w:val="00B17DB0"/>
    <w:rPr>
      <w:color w:val="0000FF"/>
      <w:u w:val="single"/>
    </w:rPr>
  </w:style>
  <w:style w:type="character" w:styleId="af7">
    <w:name w:val="FollowedHyperlink"/>
    <w:unhideWhenUsed/>
    <w:rsid w:val="00B17DB0"/>
    <w:rPr>
      <w:color w:val="800080"/>
      <w:u w:val="single"/>
    </w:rPr>
  </w:style>
  <w:style w:type="paragraph" w:styleId="af8">
    <w:name w:val="Document Map"/>
    <w:basedOn w:val="a0"/>
    <w:link w:val="af9"/>
    <w:uiPriority w:val="99"/>
    <w:rsid w:val="00B17DB0"/>
    <w:rPr>
      <w:rFonts w:ascii="Tahoma" w:hAnsi="Tahoma"/>
      <w:sz w:val="16"/>
      <w:szCs w:val="16"/>
    </w:rPr>
  </w:style>
  <w:style w:type="character" w:customStyle="1" w:styleId="af9">
    <w:name w:val="Схема документа Знак"/>
    <w:basedOn w:val="a1"/>
    <w:link w:val="af8"/>
    <w:uiPriority w:val="99"/>
    <w:rsid w:val="00B17DB0"/>
    <w:rPr>
      <w:rFonts w:ascii="Tahoma" w:eastAsia="Times New Roman" w:hAnsi="Tahoma" w:cs="Times New Roman"/>
      <w:sz w:val="16"/>
      <w:szCs w:val="16"/>
      <w:lang w:eastAsia="ru-RU"/>
    </w:rPr>
  </w:style>
  <w:style w:type="paragraph" w:styleId="afa">
    <w:name w:val="annotation text"/>
    <w:basedOn w:val="a0"/>
    <w:link w:val="afb"/>
    <w:uiPriority w:val="99"/>
    <w:unhideWhenUsed/>
    <w:rsid w:val="00B17DB0"/>
    <w:rPr>
      <w:sz w:val="20"/>
      <w:szCs w:val="20"/>
    </w:rPr>
  </w:style>
  <w:style w:type="character" w:customStyle="1" w:styleId="afb">
    <w:name w:val="Текст примечания Знак"/>
    <w:basedOn w:val="a1"/>
    <w:link w:val="afa"/>
    <w:uiPriority w:val="99"/>
    <w:rsid w:val="00B17DB0"/>
    <w:rPr>
      <w:rFonts w:ascii="Times New Roman" w:eastAsia="Times New Roman" w:hAnsi="Times New Roman" w:cs="Times New Roman"/>
      <w:sz w:val="20"/>
      <w:szCs w:val="20"/>
      <w:lang w:eastAsia="ru-RU"/>
    </w:rPr>
  </w:style>
  <w:style w:type="paragraph" w:customStyle="1" w:styleId="afc">
    <w:name w:val="Содержимое таблицы"/>
    <w:basedOn w:val="a0"/>
    <w:uiPriority w:val="99"/>
    <w:rsid w:val="00B17DB0"/>
    <w:pPr>
      <w:widowControl w:val="0"/>
      <w:suppressLineNumbers/>
      <w:suppressAutoHyphens/>
    </w:pPr>
    <w:rPr>
      <w:rFonts w:ascii="Arial" w:hAnsi="Arial" w:cs="Arial"/>
      <w:kern w:val="2"/>
      <w:sz w:val="20"/>
      <w:szCs w:val="20"/>
    </w:rPr>
  </w:style>
  <w:style w:type="character" w:styleId="afd">
    <w:name w:val="annotation reference"/>
    <w:uiPriority w:val="99"/>
    <w:unhideWhenUsed/>
    <w:rsid w:val="00B17DB0"/>
    <w:rPr>
      <w:sz w:val="16"/>
      <w:szCs w:val="16"/>
    </w:rPr>
  </w:style>
  <w:style w:type="paragraph" w:styleId="afe">
    <w:name w:val="TOC Heading"/>
    <w:basedOn w:val="12"/>
    <w:next w:val="a0"/>
    <w:uiPriority w:val="39"/>
    <w:qFormat/>
    <w:rsid w:val="00B17DB0"/>
    <w:pPr>
      <w:keepLines/>
      <w:spacing w:before="480" w:line="276" w:lineRule="auto"/>
      <w:jc w:val="left"/>
      <w:outlineLvl w:val="9"/>
    </w:pPr>
    <w:rPr>
      <w:rFonts w:ascii="Cambria" w:hAnsi="Cambria"/>
      <w:color w:val="365F91"/>
    </w:rPr>
  </w:style>
  <w:style w:type="paragraph" w:styleId="24">
    <w:name w:val="toc 2"/>
    <w:basedOn w:val="a0"/>
    <w:next w:val="a0"/>
    <w:link w:val="25"/>
    <w:autoRedefine/>
    <w:uiPriority w:val="39"/>
    <w:unhideWhenUsed/>
    <w:qFormat/>
    <w:rsid w:val="00B17DB0"/>
    <w:pPr>
      <w:spacing w:after="100" w:line="276" w:lineRule="auto"/>
      <w:ind w:left="220"/>
    </w:pPr>
    <w:rPr>
      <w:rFonts w:ascii="Calibri" w:hAnsi="Calibri"/>
      <w:sz w:val="22"/>
      <w:szCs w:val="22"/>
    </w:rPr>
  </w:style>
  <w:style w:type="paragraph" w:styleId="16">
    <w:name w:val="toc 1"/>
    <w:basedOn w:val="a0"/>
    <w:next w:val="a0"/>
    <w:autoRedefine/>
    <w:uiPriority w:val="39"/>
    <w:unhideWhenUsed/>
    <w:qFormat/>
    <w:rsid w:val="00B17DB0"/>
    <w:pPr>
      <w:tabs>
        <w:tab w:val="right" w:leader="dot" w:pos="9628"/>
      </w:tabs>
      <w:spacing w:after="60"/>
      <w:ind w:right="125" w:firstLine="6"/>
      <w:jc w:val="center"/>
    </w:pPr>
    <w:rPr>
      <w:rFonts w:ascii="Calibri" w:hAnsi="Calibri"/>
      <w:sz w:val="22"/>
      <w:szCs w:val="22"/>
    </w:rPr>
  </w:style>
  <w:style w:type="paragraph" w:styleId="34">
    <w:name w:val="toc 3"/>
    <w:basedOn w:val="a0"/>
    <w:next w:val="a0"/>
    <w:autoRedefine/>
    <w:uiPriority w:val="99"/>
    <w:unhideWhenUsed/>
    <w:qFormat/>
    <w:rsid w:val="00B17DB0"/>
    <w:pPr>
      <w:spacing w:after="100" w:line="276" w:lineRule="auto"/>
      <w:ind w:left="440"/>
    </w:pPr>
    <w:rPr>
      <w:rFonts w:ascii="Calibri" w:hAnsi="Calibri"/>
      <w:sz w:val="22"/>
      <w:szCs w:val="22"/>
    </w:rPr>
  </w:style>
  <w:style w:type="paragraph" w:customStyle="1" w:styleId="10">
    <w:name w:val="м1"/>
    <w:basedOn w:val="af3"/>
    <w:link w:val="17"/>
    <w:qFormat/>
    <w:rsid w:val="00B17DB0"/>
    <w:pPr>
      <w:numPr>
        <w:numId w:val="1"/>
      </w:numPr>
      <w:spacing w:before="120" w:after="200"/>
      <w:jc w:val="both"/>
    </w:pPr>
    <w:rPr>
      <w:lang w:eastAsia="en-US" w:bidi="en-US"/>
    </w:rPr>
  </w:style>
  <w:style w:type="character" w:customStyle="1" w:styleId="17">
    <w:name w:val="м1 Знак"/>
    <w:link w:val="10"/>
    <w:rsid w:val="00B17DB0"/>
    <w:rPr>
      <w:rFonts w:ascii="Times New Roman" w:eastAsia="Times New Roman" w:hAnsi="Times New Roman" w:cs="Times New Roman"/>
      <w:sz w:val="24"/>
      <w:szCs w:val="24"/>
      <w:lang w:bidi="en-US"/>
    </w:rPr>
  </w:style>
  <w:style w:type="character" w:customStyle="1" w:styleId="160">
    <w:name w:val="Знак Знак16"/>
    <w:rsid w:val="00B17DB0"/>
    <w:rPr>
      <w:rFonts w:ascii="Times New Roman" w:hAnsi="Times New Roman" w:cs="Times New Roman"/>
      <w:b/>
      <w:bCs/>
      <w:i/>
      <w:iCs/>
      <w:sz w:val="24"/>
      <w:szCs w:val="24"/>
      <w:lang w:eastAsia="en-US"/>
    </w:rPr>
  </w:style>
  <w:style w:type="paragraph" w:styleId="aff">
    <w:name w:val="Normal (Web)"/>
    <w:basedOn w:val="a0"/>
    <w:uiPriority w:val="99"/>
    <w:rsid w:val="00B17DB0"/>
    <w:pPr>
      <w:spacing w:before="100" w:beforeAutospacing="1" w:after="100" w:afterAutospacing="1"/>
    </w:pPr>
    <w:rPr>
      <w:rFonts w:eastAsia="Calibri"/>
      <w:lang w:val="en-US" w:bidi="en-US"/>
    </w:rPr>
  </w:style>
  <w:style w:type="paragraph" w:styleId="aff0">
    <w:name w:val="Plain Text"/>
    <w:basedOn w:val="a0"/>
    <w:link w:val="aff1"/>
    <w:uiPriority w:val="99"/>
    <w:rsid w:val="00B17DB0"/>
    <w:rPr>
      <w:rFonts w:ascii="Courier New" w:hAnsi="Courier New"/>
      <w:sz w:val="20"/>
      <w:szCs w:val="20"/>
      <w:lang w:val="en-US" w:eastAsia="en-US"/>
    </w:rPr>
  </w:style>
  <w:style w:type="character" w:customStyle="1" w:styleId="aff1">
    <w:name w:val="Текст Знак"/>
    <w:basedOn w:val="a1"/>
    <w:link w:val="aff0"/>
    <w:uiPriority w:val="99"/>
    <w:rsid w:val="00B17DB0"/>
    <w:rPr>
      <w:rFonts w:ascii="Courier New" w:eastAsia="Times New Roman" w:hAnsi="Courier New" w:cs="Times New Roman"/>
      <w:sz w:val="20"/>
      <w:szCs w:val="20"/>
      <w:lang w:val="en-US"/>
    </w:rPr>
  </w:style>
  <w:style w:type="paragraph" w:customStyle="1" w:styleId="11">
    <w:name w:val="з1"/>
    <w:basedOn w:val="12"/>
    <w:link w:val="18"/>
    <w:qFormat/>
    <w:rsid w:val="00B17DB0"/>
    <w:pPr>
      <w:numPr>
        <w:numId w:val="2"/>
      </w:numPr>
      <w:spacing w:after="60"/>
      <w:jc w:val="left"/>
    </w:pPr>
    <w:rPr>
      <w:rFonts w:cs="Arial"/>
      <w:kern w:val="32"/>
      <w:szCs w:val="24"/>
      <w:lang w:val="en-US" w:eastAsia="en-US" w:bidi="en-US"/>
    </w:rPr>
  </w:style>
  <w:style w:type="paragraph" w:customStyle="1" w:styleId="21">
    <w:name w:val="з2"/>
    <w:basedOn w:val="22"/>
    <w:link w:val="26"/>
    <w:qFormat/>
    <w:rsid w:val="00B17DB0"/>
    <w:pPr>
      <w:numPr>
        <w:ilvl w:val="1"/>
        <w:numId w:val="2"/>
      </w:numPr>
      <w:ind w:left="792"/>
    </w:pPr>
    <w:rPr>
      <w:rFonts w:ascii="Times New Roman" w:hAnsi="Times New Roman"/>
      <w:szCs w:val="28"/>
      <w:lang w:val="en-US" w:eastAsia="en-US" w:bidi="en-US"/>
    </w:rPr>
  </w:style>
  <w:style w:type="character" w:customStyle="1" w:styleId="18">
    <w:name w:val="з1 Знак"/>
    <w:link w:val="11"/>
    <w:rsid w:val="00B17DB0"/>
    <w:rPr>
      <w:rFonts w:ascii="Times New Roman" w:eastAsia="Times New Roman" w:hAnsi="Times New Roman" w:cs="Arial"/>
      <w:b/>
      <w:bCs/>
      <w:kern w:val="32"/>
      <w:sz w:val="28"/>
      <w:szCs w:val="24"/>
      <w:lang w:val="en-US" w:bidi="en-US"/>
    </w:rPr>
  </w:style>
  <w:style w:type="paragraph" w:customStyle="1" w:styleId="3">
    <w:name w:val="з3"/>
    <w:basedOn w:val="21"/>
    <w:link w:val="35"/>
    <w:qFormat/>
    <w:rsid w:val="00B17DB0"/>
    <w:pPr>
      <w:numPr>
        <w:ilvl w:val="2"/>
      </w:numPr>
    </w:pPr>
  </w:style>
  <w:style w:type="character" w:customStyle="1" w:styleId="26">
    <w:name w:val="з2 Знак"/>
    <w:link w:val="21"/>
    <w:rsid w:val="00B17DB0"/>
    <w:rPr>
      <w:rFonts w:ascii="Times New Roman" w:eastAsia="Times New Roman" w:hAnsi="Times New Roman" w:cs="Times New Roman"/>
      <w:b/>
      <w:bCs/>
      <w:i/>
      <w:iCs/>
      <w:sz w:val="24"/>
      <w:szCs w:val="28"/>
      <w:lang w:val="en-US" w:bidi="en-US"/>
    </w:rPr>
  </w:style>
  <w:style w:type="character" w:customStyle="1" w:styleId="35">
    <w:name w:val="з3 Знак"/>
    <w:link w:val="3"/>
    <w:rsid w:val="00B17DB0"/>
    <w:rPr>
      <w:rFonts w:ascii="Times New Roman" w:eastAsia="Times New Roman" w:hAnsi="Times New Roman" w:cs="Times New Roman"/>
      <w:b/>
      <w:bCs/>
      <w:i/>
      <w:iCs/>
      <w:sz w:val="24"/>
      <w:szCs w:val="28"/>
      <w:lang w:val="en-US" w:bidi="en-US"/>
    </w:rPr>
  </w:style>
  <w:style w:type="paragraph" w:styleId="aff2">
    <w:name w:val="annotation subject"/>
    <w:basedOn w:val="afa"/>
    <w:next w:val="afa"/>
    <w:link w:val="aff3"/>
    <w:uiPriority w:val="99"/>
    <w:rsid w:val="00B17DB0"/>
    <w:rPr>
      <w:b/>
      <w:bCs/>
    </w:rPr>
  </w:style>
  <w:style w:type="character" w:customStyle="1" w:styleId="aff3">
    <w:name w:val="Тема примечания Знак"/>
    <w:basedOn w:val="afb"/>
    <w:link w:val="aff2"/>
    <w:uiPriority w:val="99"/>
    <w:rsid w:val="00B17DB0"/>
    <w:rPr>
      <w:rFonts w:ascii="Times New Roman" w:eastAsia="Times New Roman" w:hAnsi="Times New Roman" w:cs="Times New Roman"/>
      <w:b/>
      <w:bCs/>
      <w:sz w:val="20"/>
      <w:szCs w:val="20"/>
      <w:lang w:eastAsia="ru-RU"/>
    </w:rPr>
  </w:style>
  <w:style w:type="paragraph" w:styleId="aff4">
    <w:name w:val="Revision"/>
    <w:hidden/>
    <w:uiPriority w:val="99"/>
    <w:rsid w:val="00B17DB0"/>
    <w:pPr>
      <w:spacing w:after="0" w:line="240" w:lineRule="auto"/>
    </w:pPr>
    <w:rPr>
      <w:rFonts w:ascii="Times New Roman" w:eastAsia="Times New Roman" w:hAnsi="Times New Roman" w:cs="Times New Roman"/>
      <w:sz w:val="24"/>
      <w:szCs w:val="24"/>
      <w:lang w:eastAsia="ru-RU"/>
    </w:rPr>
  </w:style>
  <w:style w:type="character" w:styleId="aff5">
    <w:name w:val="Intense Reference"/>
    <w:uiPriority w:val="32"/>
    <w:qFormat/>
    <w:rsid w:val="00B17DB0"/>
    <w:rPr>
      <w:b/>
      <w:bCs/>
      <w:smallCaps/>
      <w:color w:val="C0504D"/>
      <w:spacing w:val="5"/>
      <w:u w:val="single"/>
    </w:rPr>
  </w:style>
  <w:style w:type="paragraph" w:styleId="36">
    <w:name w:val="Body Text Indent 3"/>
    <w:basedOn w:val="a0"/>
    <w:link w:val="37"/>
    <w:uiPriority w:val="99"/>
    <w:rsid w:val="00B17DB0"/>
    <w:pPr>
      <w:spacing w:after="120"/>
      <w:ind w:left="283"/>
    </w:pPr>
    <w:rPr>
      <w:sz w:val="16"/>
      <w:szCs w:val="16"/>
    </w:rPr>
  </w:style>
  <w:style w:type="character" w:customStyle="1" w:styleId="37">
    <w:name w:val="Основной текст с отступом 3 Знак"/>
    <w:basedOn w:val="a1"/>
    <w:link w:val="36"/>
    <w:uiPriority w:val="99"/>
    <w:rsid w:val="00B17DB0"/>
    <w:rPr>
      <w:rFonts w:ascii="Times New Roman" w:eastAsia="Times New Roman" w:hAnsi="Times New Roman" w:cs="Times New Roman"/>
      <w:sz w:val="16"/>
      <w:szCs w:val="16"/>
      <w:lang w:eastAsia="ru-RU"/>
    </w:rPr>
  </w:style>
  <w:style w:type="paragraph" w:styleId="a">
    <w:name w:val="List Bullet"/>
    <w:basedOn w:val="a0"/>
    <w:autoRedefine/>
    <w:rsid w:val="00B17DB0"/>
    <w:pPr>
      <w:numPr>
        <w:numId w:val="4"/>
      </w:numPr>
      <w:spacing w:after="200" w:line="276" w:lineRule="auto"/>
    </w:pPr>
    <w:rPr>
      <w:rFonts w:ascii="Calibri" w:eastAsia="Calibri" w:hAnsi="Calibri"/>
      <w:sz w:val="22"/>
      <w:szCs w:val="20"/>
      <w:lang w:eastAsia="en-US"/>
    </w:rPr>
  </w:style>
  <w:style w:type="paragraph" w:styleId="aff6">
    <w:name w:val="endnote text"/>
    <w:basedOn w:val="a0"/>
    <w:link w:val="aff7"/>
    <w:uiPriority w:val="99"/>
    <w:rsid w:val="00B17DB0"/>
    <w:rPr>
      <w:sz w:val="20"/>
      <w:szCs w:val="20"/>
    </w:rPr>
  </w:style>
  <w:style w:type="character" w:customStyle="1" w:styleId="aff7">
    <w:name w:val="Текст концевой сноски Знак"/>
    <w:basedOn w:val="a1"/>
    <w:link w:val="aff6"/>
    <w:uiPriority w:val="99"/>
    <w:rsid w:val="00B17DB0"/>
    <w:rPr>
      <w:rFonts w:ascii="Times New Roman" w:eastAsia="Times New Roman" w:hAnsi="Times New Roman" w:cs="Times New Roman"/>
      <w:sz w:val="20"/>
      <w:szCs w:val="20"/>
      <w:lang w:eastAsia="ru-RU"/>
    </w:rPr>
  </w:style>
  <w:style w:type="character" w:styleId="aff8">
    <w:name w:val="endnote reference"/>
    <w:rsid w:val="00B17DB0"/>
    <w:rPr>
      <w:vertAlign w:val="superscript"/>
    </w:rPr>
  </w:style>
  <w:style w:type="paragraph" w:styleId="aff9">
    <w:name w:val="footnote text"/>
    <w:aliases w:val=" Знак"/>
    <w:basedOn w:val="a0"/>
    <w:link w:val="affa"/>
    <w:uiPriority w:val="99"/>
    <w:rsid w:val="00B17DB0"/>
    <w:rPr>
      <w:sz w:val="20"/>
      <w:szCs w:val="20"/>
    </w:rPr>
  </w:style>
  <w:style w:type="character" w:customStyle="1" w:styleId="affa">
    <w:name w:val="Текст сноски Знак"/>
    <w:aliases w:val=" Знак Знак"/>
    <w:basedOn w:val="a1"/>
    <w:link w:val="aff9"/>
    <w:uiPriority w:val="99"/>
    <w:rsid w:val="00B17DB0"/>
    <w:rPr>
      <w:rFonts w:ascii="Times New Roman" w:eastAsia="Times New Roman" w:hAnsi="Times New Roman" w:cs="Times New Roman"/>
      <w:sz w:val="20"/>
      <w:szCs w:val="20"/>
      <w:lang w:eastAsia="ru-RU"/>
    </w:rPr>
  </w:style>
  <w:style w:type="character" w:styleId="affb">
    <w:name w:val="footnote reference"/>
    <w:rsid w:val="00B17DB0"/>
    <w:rPr>
      <w:vertAlign w:val="superscript"/>
    </w:rPr>
  </w:style>
  <w:style w:type="paragraph" w:styleId="affc">
    <w:name w:val="Intense Quote"/>
    <w:basedOn w:val="a0"/>
    <w:next w:val="a0"/>
    <w:link w:val="affd"/>
    <w:uiPriority w:val="30"/>
    <w:qFormat/>
    <w:rsid w:val="00B17DB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d">
    <w:name w:val="Выделенная цитата Знак"/>
    <w:basedOn w:val="a1"/>
    <w:link w:val="affc"/>
    <w:uiPriority w:val="30"/>
    <w:rsid w:val="00B17DB0"/>
    <w:rPr>
      <w:rFonts w:ascii="Calibri" w:eastAsia="Times New Roman" w:hAnsi="Calibri" w:cs="Times New Roman"/>
      <w:b/>
      <w:bCs/>
      <w:i/>
      <w:iCs/>
      <w:color w:val="4F81BD"/>
      <w:lang w:eastAsia="ru-RU"/>
    </w:rPr>
  </w:style>
  <w:style w:type="paragraph" w:styleId="af">
    <w:name w:val="Body Text"/>
    <w:basedOn w:val="a0"/>
    <w:link w:val="ae"/>
    <w:uiPriority w:val="99"/>
    <w:rsid w:val="00B17DB0"/>
    <w:rPr>
      <w:rFonts w:asciiTheme="minorHAnsi" w:eastAsiaTheme="minorHAnsi" w:hAnsiTheme="minorHAnsi" w:cstheme="minorBidi"/>
      <w:sz w:val="28"/>
      <w:szCs w:val="28"/>
      <w:lang w:eastAsia="en-US"/>
    </w:rPr>
  </w:style>
  <w:style w:type="character" w:customStyle="1" w:styleId="19">
    <w:name w:val="Основной текст Знак1"/>
    <w:basedOn w:val="a1"/>
    <w:uiPriority w:val="99"/>
    <w:rsid w:val="00B17DB0"/>
    <w:rPr>
      <w:rFonts w:ascii="Times New Roman" w:eastAsia="Times New Roman" w:hAnsi="Times New Roman" w:cs="Times New Roman"/>
      <w:sz w:val="24"/>
      <w:szCs w:val="24"/>
      <w:lang w:eastAsia="ru-RU"/>
    </w:rPr>
  </w:style>
  <w:style w:type="paragraph" w:customStyle="1" w:styleId="Arial1600">
    <w:name w:val="Стиль Arial 16 пт полужирный По центру Слева:  0 см Выступ:  0..."/>
    <w:basedOn w:val="a0"/>
    <w:uiPriority w:val="99"/>
    <w:rsid w:val="00B17DB0"/>
    <w:pPr>
      <w:ind w:left="432" w:hanging="432"/>
      <w:jc w:val="center"/>
    </w:pPr>
    <w:rPr>
      <w:rFonts w:ascii="Arial" w:hAnsi="Arial"/>
      <w:b/>
      <w:bCs/>
      <w:sz w:val="28"/>
      <w:szCs w:val="20"/>
    </w:rPr>
  </w:style>
  <w:style w:type="paragraph" w:customStyle="1" w:styleId="1a">
    <w:name w:val="Знак Знак Знак1 Знак"/>
    <w:basedOn w:val="a0"/>
    <w:uiPriority w:val="99"/>
    <w:rsid w:val="00B17DB0"/>
    <w:pPr>
      <w:tabs>
        <w:tab w:val="num" w:pos="360"/>
      </w:tabs>
      <w:spacing w:after="160" w:line="240" w:lineRule="exact"/>
    </w:pPr>
    <w:rPr>
      <w:rFonts w:ascii="Verdana" w:hAnsi="Verdana" w:cs="Verdana"/>
      <w:sz w:val="20"/>
      <w:szCs w:val="20"/>
      <w:lang w:val="en-US" w:eastAsia="en-US"/>
    </w:rPr>
  </w:style>
  <w:style w:type="paragraph" w:styleId="affe">
    <w:name w:val="Title"/>
    <w:basedOn w:val="a0"/>
    <w:link w:val="afff"/>
    <w:uiPriority w:val="99"/>
    <w:qFormat/>
    <w:rsid w:val="00B17DB0"/>
    <w:pPr>
      <w:overflowPunct w:val="0"/>
      <w:autoSpaceDE w:val="0"/>
      <w:autoSpaceDN w:val="0"/>
      <w:adjustRightInd w:val="0"/>
      <w:jc w:val="center"/>
      <w:textAlignment w:val="baseline"/>
    </w:pPr>
    <w:rPr>
      <w:szCs w:val="20"/>
      <w:lang w:val="en-US"/>
    </w:rPr>
  </w:style>
  <w:style w:type="character" w:customStyle="1" w:styleId="afff">
    <w:name w:val="Название Знак"/>
    <w:basedOn w:val="a1"/>
    <w:link w:val="affe"/>
    <w:uiPriority w:val="99"/>
    <w:rsid w:val="00B17DB0"/>
    <w:rPr>
      <w:rFonts w:ascii="Times New Roman" w:eastAsia="Times New Roman" w:hAnsi="Times New Roman" w:cs="Times New Roman"/>
      <w:sz w:val="24"/>
      <w:szCs w:val="20"/>
      <w:lang w:val="en-US" w:eastAsia="ru-RU"/>
    </w:rPr>
  </w:style>
  <w:style w:type="paragraph" w:customStyle="1" w:styleId="BodyTextIndent">
    <w:name w:val="Body Text Indent Знак"/>
    <w:basedOn w:val="a0"/>
    <w:link w:val="BodyTextIndent0"/>
    <w:rsid w:val="00B17DB0"/>
    <w:pPr>
      <w:autoSpaceDE w:val="0"/>
      <w:autoSpaceDN w:val="0"/>
      <w:adjustRightInd w:val="0"/>
      <w:spacing w:before="120" w:after="120" w:line="360" w:lineRule="auto"/>
      <w:ind w:firstLine="709"/>
      <w:jc w:val="both"/>
    </w:pPr>
  </w:style>
  <w:style w:type="character" w:customStyle="1" w:styleId="BodyTextIndent0">
    <w:name w:val="Body Text Indent Знак Знак"/>
    <w:link w:val="BodyTextIndent"/>
    <w:rsid w:val="00B17DB0"/>
    <w:rPr>
      <w:rFonts w:ascii="Times New Roman" w:eastAsia="Times New Roman" w:hAnsi="Times New Roman" w:cs="Times New Roman"/>
      <w:sz w:val="24"/>
      <w:szCs w:val="24"/>
      <w:lang w:eastAsia="ru-RU"/>
    </w:rPr>
  </w:style>
  <w:style w:type="paragraph" w:customStyle="1" w:styleId="1b">
    <w:name w:val="Основной текст с отступом1"/>
    <w:basedOn w:val="a0"/>
    <w:rsid w:val="00B17DB0"/>
    <w:pPr>
      <w:autoSpaceDE w:val="0"/>
      <w:autoSpaceDN w:val="0"/>
      <w:adjustRightInd w:val="0"/>
      <w:spacing w:before="120" w:after="120" w:line="360" w:lineRule="auto"/>
      <w:ind w:firstLine="709"/>
      <w:jc w:val="both"/>
    </w:pPr>
  </w:style>
  <w:style w:type="paragraph" w:styleId="27">
    <w:name w:val="Body Text Indent 2"/>
    <w:basedOn w:val="a0"/>
    <w:link w:val="28"/>
    <w:uiPriority w:val="99"/>
    <w:rsid w:val="00B17DB0"/>
    <w:pPr>
      <w:spacing w:after="120" w:line="480" w:lineRule="auto"/>
      <w:ind w:left="283"/>
    </w:pPr>
  </w:style>
  <w:style w:type="character" w:customStyle="1" w:styleId="28">
    <w:name w:val="Основной текст с отступом 2 Знак"/>
    <w:basedOn w:val="a1"/>
    <w:link w:val="27"/>
    <w:uiPriority w:val="99"/>
    <w:rsid w:val="00B17DB0"/>
    <w:rPr>
      <w:rFonts w:ascii="Times New Roman" w:eastAsia="Times New Roman" w:hAnsi="Times New Roman" w:cs="Times New Roman"/>
      <w:sz w:val="24"/>
      <w:szCs w:val="24"/>
      <w:lang w:eastAsia="ru-RU"/>
    </w:rPr>
  </w:style>
  <w:style w:type="paragraph" w:customStyle="1" w:styleId="Iauiue">
    <w:name w:val="Iau.iue"/>
    <w:basedOn w:val="a0"/>
    <w:next w:val="a0"/>
    <w:uiPriority w:val="99"/>
    <w:rsid w:val="00B17DB0"/>
    <w:pPr>
      <w:autoSpaceDE w:val="0"/>
      <w:autoSpaceDN w:val="0"/>
      <w:adjustRightInd w:val="0"/>
    </w:pPr>
  </w:style>
  <w:style w:type="paragraph" w:styleId="29">
    <w:name w:val="Body Text 2"/>
    <w:basedOn w:val="a0"/>
    <w:link w:val="2a"/>
    <w:uiPriority w:val="99"/>
    <w:unhideWhenUsed/>
    <w:rsid w:val="00B17DB0"/>
    <w:pPr>
      <w:spacing w:after="120" w:line="480" w:lineRule="auto"/>
    </w:pPr>
  </w:style>
  <w:style w:type="character" w:customStyle="1" w:styleId="2a">
    <w:name w:val="Основной текст 2 Знак"/>
    <w:basedOn w:val="a1"/>
    <w:link w:val="29"/>
    <w:uiPriority w:val="99"/>
    <w:rsid w:val="00B17DB0"/>
    <w:rPr>
      <w:rFonts w:ascii="Times New Roman" w:eastAsia="Times New Roman" w:hAnsi="Times New Roman" w:cs="Times New Roman"/>
      <w:sz w:val="24"/>
      <w:szCs w:val="24"/>
      <w:lang w:eastAsia="ru-RU"/>
    </w:rPr>
  </w:style>
  <w:style w:type="paragraph" w:customStyle="1" w:styleId="Default">
    <w:name w:val="Default"/>
    <w:uiPriority w:val="99"/>
    <w:rsid w:val="00B17DB0"/>
    <w:pPr>
      <w:autoSpaceDE w:val="0"/>
      <w:autoSpaceDN w:val="0"/>
      <w:adjustRightInd w:val="0"/>
      <w:spacing w:after="0" w:line="240" w:lineRule="auto"/>
    </w:pPr>
    <w:rPr>
      <w:rFonts w:ascii="Arial" w:eastAsia="Times New Roman" w:hAnsi="Arial" w:cs="Arial"/>
      <w:color w:val="000000"/>
      <w:sz w:val="24"/>
      <w:szCs w:val="24"/>
      <w:lang w:eastAsia="ru-RU"/>
    </w:rPr>
  </w:style>
  <w:style w:type="character" w:styleId="afff0">
    <w:name w:val="Strong"/>
    <w:uiPriority w:val="99"/>
    <w:qFormat/>
    <w:rsid w:val="00B17DB0"/>
    <w:rPr>
      <w:b/>
      <w:bCs/>
    </w:rPr>
  </w:style>
  <w:style w:type="paragraph" w:customStyle="1" w:styleId="-">
    <w:name w:val="Стиль-таблиц"/>
    <w:basedOn w:val="a0"/>
    <w:autoRedefine/>
    <w:uiPriority w:val="99"/>
    <w:rsid w:val="00B17DB0"/>
    <w:pPr>
      <w:overflowPunct w:val="0"/>
      <w:autoSpaceDE w:val="0"/>
      <w:autoSpaceDN w:val="0"/>
      <w:adjustRightInd w:val="0"/>
      <w:spacing w:before="120" w:line="360" w:lineRule="auto"/>
      <w:ind w:firstLine="851"/>
      <w:jc w:val="both"/>
      <w:textAlignment w:val="baseline"/>
    </w:pPr>
    <w:rPr>
      <w:rFonts w:ascii="Arial" w:hAnsi="Arial" w:cs="Arial"/>
    </w:rPr>
  </w:style>
  <w:style w:type="paragraph" w:customStyle="1" w:styleId="formattext">
    <w:name w:val="formattext"/>
    <w:uiPriority w:val="99"/>
    <w:rsid w:val="00B17DB0"/>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f1">
    <w:name w:val="Стиль По ширине"/>
    <w:basedOn w:val="a0"/>
    <w:rsid w:val="00B17DB0"/>
    <w:pPr>
      <w:jc w:val="both"/>
    </w:pPr>
    <w:rPr>
      <w:szCs w:val="20"/>
    </w:rPr>
  </w:style>
  <w:style w:type="paragraph" w:customStyle="1" w:styleId="BodyTextIndent33">
    <w:name w:val="Body Text Indent 33"/>
    <w:basedOn w:val="a0"/>
    <w:uiPriority w:val="99"/>
    <w:rsid w:val="00B17DB0"/>
    <w:pPr>
      <w:ind w:left="576"/>
      <w:jc w:val="both"/>
    </w:pPr>
    <w:rPr>
      <w:rFonts w:eastAsia="Batang"/>
      <w:lang w:eastAsia="ko-KR"/>
    </w:rPr>
  </w:style>
  <w:style w:type="character" w:customStyle="1" w:styleId="WW8NumSt6z0">
    <w:name w:val="WW8NumSt6z0"/>
    <w:rsid w:val="00B17DB0"/>
    <w:rPr>
      <w:rFonts w:ascii="Times New Roman" w:hAnsi="Times New Roman" w:cs="Times New Roman"/>
    </w:rPr>
  </w:style>
  <w:style w:type="paragraph" w:customStyle="1" w:styleId="afff2">
    <w:name w:val="Указатель р"/>
    <w:rsid w:val="00B17DB0"/>
    <w:pPr>
      <w:widowControl w:val="0"/>
      <w:spacing w:before="120" w:after="120" w:line="240" w:lineRule="auto"/>
      <w:jc w:val="center"/>
    </w:pPr>
    <w:rPr>
      <w:rFonts w:ascii="Arial" w:eastAsia="Times New Roman" w:hAnsi="Arial" w:cs="Times New Roman"/>
      <w:sz w:val="24"/>
      <w:szCs w:val="20"/>
      <w:lang w:eastAsia="ru-RU"/>
    </w:rPr>
  </w:style>
  <w:style w:type="character" w:customStyle="1" w:styleId="310">
    <w:name w:val="Заголовок 3 Знак1"/>
    <w:uiPriority w:val="9"/>
    <w:semiHidden/>
    <w:rsid w:val="00B17DB0"/>
    <w:rPr>
      <w:rFonts w:ascii="Cambria" w:eastAsia="Times New Roman" w:hAnsi="Cambria" w:cs="Times New Roman"/>
      <w:b/>
      <w:bCs/>
      <w:sz w:val="26"/>
      <w:szCs w:val="26"/>
    </w:rPr>
  </w:style>
  <w:style w:type="character" w:customStyle="1" w:styleId="apple-style-span">
    <w:name w:val="apple-style-span"/>
    <w:basedOn w:val="a1"/>
    <w:rsid w:val="00B17DB0"/>
  </w:style>
  <w:style w:type="paragraph" w:customStyle="1" w:styleId="210">
    <w:name w:val="Основной текст 21"/>
    <w:basedOn w:val="a0"/>
    <w:uiPriority w:val="99"/>
    <w:rsid w:val="00B17DB0"/>
    <w:pPr>
      <w:overflowPunct w:val="0"/>
      <w:autoSpaceDE w:val="0"/>
      <w:autoSpaceDN w:val="0"/>
      <w:adjustRightInd w:val="0"/>
      <w:jc w:val="both"/>
      <w:textAlignment w:val="baseline"/>
    </w:pPr>
    <w:rPr>
      <w:rFonts w:ascii="Times New Roman CYR" w:hAnsi="Times New Roman CYR"/>
      <w:b/>
      <w:szCs w:val="20"/>
    </w:rPr>
  </w:style>
  <w:style w:type="character" w:customStyle="1" w:styleId="WW8Num2z0">
    <w:name w:val="WW8Num2z0"/>
    <w:rsid w:val="00B17DB0"/>
    <w:rPr>
      <w:rFonts w:ascii="Symbol" w:hAnsi="Symbol"/>
    </w:rPr>
  </w:style>
  <w:style w:type="paragraph" w:customStyle="1" w:styleId="afff3">
    <w:name w:val="Р"/>
    <w:link w:val="afff4"/>
    <w:uiPriority w:val="99"/>
    <w:qFormat/>
    <w:rsid w:val="00B17DB0"/>
    <w:pPr>
      <w:widowControl w:val="0"/>
      <w:spacing w:after="0" w:line="360" w:lineRule="auto"/>
      <w:ind w:firstLine="567"/>
      <w:jc w:val="both"/>
    </w:pPr>
    <w:rPr>
      <w:rFonts w:ascii="Times New Roman" w:eastAsia="Batang" w:hAnsi="Times New Roman" w:cs="Times New Roman"/>
      <w:sz w:val="28"/>
      <w:szCs w:val="24"/>
      <w:lang w:eastAsia="ru-RU"/>
    </w:rPr>
  </w:style>
  <w:style w:type="character" w:customStyle="1" w:styleId="afff4">
    <w:name w:val="Р Знак"/>
    <w:link w:val="afff3"/>
    <w:uiPriority w:val="99"/>
    <w:rsid w:val="00B17DB0"/>
    <w:rPr>
      <w:rFonts w:ascii="Times New Roman" w:eastAsia="Batang" w:hAnsi="Times New Roman" w:cs="Times New Roman"/>
      <w:sz w:val="28"/>
      <w:szCs w:val="24"/>
      <w:lang w:eastAsia="ru-RU"/>
    </w:rPr>
  </w:style>
  <w:style w:type="paragraph" w:customStyle="1" w:styleId="afff5">
    <w:name w:val="Р табл ц"/>
    <w:basedOn w:val="afff3"/>
    <w:link w:val="afff6"/>
    <w:rsid w:val="00B17DB0"/>
    <w:pPr>
      <w:spacing w:line="240" w:lineRule="auto"/>
      <w:ind w:firstLine="0"/>
      <w:jc w:val="center"/>
    </w:pPr>
  </w:style>
  <w:style w:type="character" w:customStyle="1" w:styleId="afff6">
    <w:name w:val="Р табл ц Знак"/>
    <w:link w:val="afff5"/>
    <w:rsid w:val="00B17DB0"/>
    <w:rPr>
      <w:rFonts w:ascii="Times New Roman" w:eastAsia="Batang" w:hAnsi="Times New Roman" w:cs="Times New Roman"/>
      <w:sz w:val="28"/>
      <w:szCs w:val="24"/>
      <w:lang w:eastAsia="ru-RU"/>
    </w:rPr>
  </w:style>
  <w:style w:type="paragraph" w:customStyle="1" w:styleId="afff7">
    <w:name w:val="Р табл лев"/>
    <w:basedOn w:val="afff3"/>
    <w:uiPriority w:val="99"/>
    <w:rsid w:val="00B17DB0"/>
    <w:pPr>
      <w:spacing w:line="240" w:lineRule="auto"/>
      <w:ind w:left="30" w:right="33" w:firstLine="0"/>
      <w:jc w:val="left"/>
    </w:pPr>
  </w:style>
  <w:style w:type="paragraph" w:customStyle="1" w:styleId="afff8">
    <w:name w:val="Р од"/>
    <w:basedOn w:val="afff3"/>
    <w:rsid w:val="00B17DB0"/>
    <w:pPr>
      <w:suppressLineNumbers/>
      <w:tabs>
        <w:tab w:val="left" w:pos="567"/>
        <w:tab w:val="left" w:pos="851"/>
      </w:tabs>
      <w:spacing w:line="240" w:lineRule="auto"/>
    </w:pPr>
    <w:rPr>
      <w:rFonts w:eastAsia="Times New Roman"/>
      <w:szCs w:val="28"/>
    </w:rPr>
  </w:style>
  <w:style w:type="paragraph" w:customStyle="1" w:styleId="FORMATTEXT0">
    <w:name w:val=".FORMATTEXT"/>
    <w:uiPriority w:val="99"/>
    <w:rsid w:val="00B17DB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B17DB0"/>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headertext0">
    <w:name w:val="headertext"/>
    <w:basedOn w:val="a0"/>
    <w:uiPriority w:val="99"/>
    <w:rsid w:val="00B17DB0"/>
    <w:pPr>
      <w:spacing w:before="100" w:beforeAutospacing="1" w:after="100" w:afterAutospacing="1"/>
    </w:pPr>
  </w:style>
  <w:style w:type="character" w:customStyle="1" w:styleId="apple-converted-space">
    <w:name w:val="apple-converted-space"/>
    <w:basedOn w:val="a1"/>
    <w:rsid w:val="00B17DB0"/>
  </w:style>
  <w:style w:type="paragraph" w:customStyle="1" w:styleId="2b">
    <w:name w:val="Стиль Маркированный список 2"/>
    <w:basedOn w:val="20"/>
    <w:autoRedefine/>
    <w:uiPriority w:val="99"/>
    <w:rsid w:val="00B17DB0"/>
    <w:pPr>
      <w:widowControl w:val="0"/>
      <w:numPr>
        <w:numId w:val="0"/>
      </w:numPr>
      <w:tabs>
        <w:tab w:val="right" w:leader="dot" w:pos="9639"/>
      </w:tabs>
      <w:spacing w:line="264" w:lineRule="auto"/>
      <w:contextualSpacing w:val="0"/>
      <w:jc w:val="both"/>
    </w:pPr>
    <w:rPr>
      <w:b/>
      <w:sz w:val="26"/>
      <w:szCs w:val="26"/>
    </w:rPr>
  </w:style>
  <w:style w:type="paragraph" w:styleId="20">
    <w:name w:val="List Bullet 2"/>
    <w:basedOn w:val="a0"/>
    <w:uiPriority w:val="99"/>
    <w:unhideWhenUsed/>
    <w:rsid w:val="00B17DB0"/>
    <w:pPr>
      <w:numPr>
        <w:numId w:val="5"/>
      </w:numPr>
      <w:contextualSpacing/>
    </w:pPr>
  </w:style>
  <w:style w:type="paragraph" w:customStyle="1" w:styleId="Normal1">
    <w:name w:val="Normal1"/>
    <w:rsid w:val="00B17DB0"/>
    <w:pPr>
      <w:spacing w:after="0" w:line="240" w:lineRule="auto"/>
    </w:pPr>
    <w:rPr>
      <w:rFonts w:ascii="Arial" w:eastAsia="Times New Roman" w:hAnsi="Arial" w:cs="Times New Roman"/>
      <w:spacing w:val="20"/>
      <w:szCs w:val="20"/>
      <w:lang w:eastAsia="ru-RU"/>
    </w:rPr>
  </w:style>
  <w:style w:type="paragraph" w:customStyle="1" w:styleId="afff9">
    <w:name w:val="Заг. Таблицы"/>
    <w:basedOn w:val="a0"/>
    <w:autoRedefine/>
    <w:uiPriority w:val="99"/>
    <w:rsid w:val="00B17DB0"/>
    <w:pPr>
      <w:keepNext/>
      <w:spacing w:before="20" w:after="20"/>
      <w:jc w:val="center"/>
    </w:pPr>
    <w:rPr>
      <w:b/>
      <w:sz w:val="20"/>
    </w:rPr>
  </w:style>
  <w:style w:type="paragraph" w:customStyle="1" w:styleId="afffa">
    <w:name w:val="сод.табл слева"/>
    <w:basedOn w:val="a0"/>
    <w:autoRedefine/>
    <w:rsid w:val="00B17DB0"/>
    <w:pPr>
      <w:keepNext/>
      <w:spacing w:before="20" w:after="20"/>
    </w:pPr>
  </w:style>
  <w:style w:type="paragraph" w:customStyle="1" w:styleId="afffb">
    <w:name w:val="Табл. Номер"/>
    <w:basedOn w:val="afffc"/>
    <w:autoRedefine/>
    <w:rsid w:val="00B17DB0"/>
    <w:pPr>
      <w:keepNext/>
      <w:spacing w:line="264" w:lineRule="auto"/>
      <w:jc w:val="both"/>
    </w:pPr>
    <w:rPr>
      <w:b w:val="0"/>
      <w:sz w:val="24"/>
      <w:szCs w:val="24"/>
      <w:lang w:val="ru-RU" w:eastAsia="ru-RU"/>
    </w:rPr>
  </w:style>
  <w:style w:type="paragraph" w:customStyle="1" w:styleId="afffd">
    <w:name w:val="сод.табл примечание"/>
    <w:basedOn w:val="afffa"/>
    <w:autoRedefine/>
    <w:rsid w:val="00B17DB0"/>
    <w:pPr>
      <w:spacing w:before="60" w:after="60"/>
    </w:pPr>
    <w:rPr>
      <w:b/>
    </w:rPr>
  </w:style>
  <w:style w:type="paragraph" w:customStyle="1" w:styleId="afffe">
    <w:name w:val="сод.табл по центру"/>
    <w:basedOn w:val="afffa"/>
    <w:autoRedefine/>
    <w:uiPriority w:val="99"/>
    <w:rsid w:val="00B17DB0"/>
    <w:pPr>
      <w:overflowPunct w:val="0"/>
      <w:autoSpaceDE w:val="0"/>
      <w:autoSpaceDN w:val="0"/>
      <w:adjustRightInd w:val="0"/>
      <w:jc w:val="center"/>
      <w:textAlignment w:val="baseline"/>
    </w:pPr>
    <w:rPr>
      <w:color w:val="000000"/>
      <w:szCs w:val="20"/>
    </w:rPr>
  </w:style>
  <w:style w:type="paragraph" w:customStyle="1" w:styleId="affff">
    <w:name w:val="Заголовок таблицы"/>
    <w:autoRedefine/>
    <w:uiPriority w:val="99"/>
    <w:rsid w:val="00B17DB0"/>
    <w:pPr>
      <w:keepNext/>
      <w:spacing w:before="40" w:after="40" w:line="240" w:lineRule="auto"/>
      <w:jc w:val="center"/>
    </w:pPr>
    <w:rPr>
      <w:rFonts w:ascii="Times New Roman" w:eastAsia="Times New Roman" w:hAnsi="Times New Roman" w:cs="Times New Roman"/>
      <w:b/>
      <w:sz w:val="20"/>
      <w:szCs w:val="20"/>
      <w:lang w:eastAsia="ru-RU"/>
    </w:rPr>
  </w:style>
  <w:style w:type="paragraph" w:customStyle="1" w:styleId="affff0">
    <w:name w:val="сод.табл содерж. примечания"/>
    <w:basedOn w:val="afffd"/>
    <w:autoRedefine/>
    <w:rsid w:val="00B17DB0"/>
    <w:pPr>
      <w:spacing w:before="0" w:after="0"/>
    </w:pPr>
    <w:rPr>
      <w:b w:val="0"/>
    </w:rPr>
  </w:style>
  <w:style w:type="paragraph" w:styleId="afffc">
    <w:name w:val="caption"/>
    <w:basedOn w:val="a0"/>
    <w:next w:val="a0"/>
    <w:uiPriority w:val="99"/>
    <w:qFormat/>
    <w:rsid w:val="00B17DB0"/>
    <w:rPr>
      <w:b/>
      <w:bCs/>
      <w:sz w:val="20"/>
      <w:szCs w:val="20"/>
      <w:lang w:val="en-GB" w:eastAsia="en-US"/>
    </w:rPr>
  </w:style>
  <w:style w:type="paragraph" w:customStyle="1" w:styleId="2">
    <w:name w:val="Стиль Стиль Маркированный список 2 + Зеленый + Авто"/>
    <w:basedOn w:val="2b"/>
    <w:uiPriority w:val="99"/>
    <w:rsid w:val="00B17DB0"/>
    <w:pPr>
      <w:widowControl/>
      <w:numPr>
        <w:numId w:val="6"/>
      </w:numPr>
      <w:tabs>
        <w:tab w:val="left" w:pos="1077"/>
      </w:tabs>
      <w:spacing w:line="240" w:lineRule="auto"/>
    </w:pPr>
    <w:rPr>
      <w:sz w:val="24"/>
    </w:rPr>
  </w:style>
  <w:style w:type="paragraph" w:customStyle="1" w:styleId="91">
    <w:name w:val="сод.табл по центру 9"/>
    <w:basedOn w:val="a0"/>
    <w:autoRedefine/>
    <w:rsid w:val="00B17DB0"/>
    <w:pPr>
      <w:keepNext/>
      <w:overflowPunct w:val="0"/>
      <w:autoSpaceDE w:val="0"/>
      <w:autoSpaceDN w:val="0"/>
      <w:adjustRightInd w:val="0"/>
      <w:spacing w:before="20" w:after="20"/>
      <w:jc w:val="center"/>
      <w:textAlignment w:val="baseline"/>
    </w:pPr>
    <w:rPr>
      <w:sz w:val="18"/>
      <w:szCs w:val="20"/>
    </w:rPr>
  </w:style>
  <w:style w:type="paragraph" w:customStyle="1" w:styleId="affff1">
    <w:name w:val="Сод. табл по центру"/>
    <w:basedOn w:val="afffa"/>
    <w:autoRedefine/>
    <w:rsid w:val="00B17DB0"/>
    <w:pPr>
      <w:jc w:val="center"/>
    </w:pPr>
  </w:style>
  <w:style w:type="paragraph" w:customStyle="1" w:styleId="affff2">
    <w:name w:val="Табл. Название"/>
    <w:basedOn w:val="a0"/>
    <w:link w:val="affff3"/>
    <w:autoRedefine/>
    <w:uiPriority w:val="99"/>
    <w:rsid w:val="00B17DB0"/>
    <w:pPr>
      <w:keepNext/>
      <w:spacing w:before="240" w:after="120"/>
    </w:pPr>
    <w:rPr>
      <w:b/>
      <w:sz w:val="20"/>
    </w:rPr>
  </w:style>
  <w:style w:type="character" w:customStyle="1" w:styleId="affff3">
    <w:name w:val="Табл. Название Знак"/>
    <w:link w:val="affff2"/>
    <w:uiPriority w:val="99"/>
    <w:rsid w:val="00B17DB0"/>
    <w:rPr>
      <w:rFonts w:ascii="Times New Roman" w:eastAsia="Times New Roman" w:hAnsi="Times New Roman" w:cs="Times New Roman"/>
      <w:b/>
      <w:sz w:val="20"/>
      <w:szCs w:val="24"/>
      <w:lang w:eastAsia="ru-RU"/>
    </w:rPr>
  </w:style>
  <w:style w:type="paragraph" w:customStyle="1" w:styleId="81">
    <w:name w:val="сод.табл слева 8"/>
    <w:basedOn w:val="a0"/>
    <w:autoRedefine/>
    <w:uiPriority w:val="99"/>
    <w:rsid w:val="00B17DB0"/>
    <w:pPr>
      <w:keepNext/>
      <w:overflowPunct w:val="0"/>
      <w:autoSpaceDE w:val="0"/>
      <w:autoSpaceDN w:val="0"/>
      <w:adjustRightInd w:val="0"/>
      <w:spacing w:before="20" w:after="20"/>
      <w:textAlignment w:val="baseline"/>
    </w:pPr>
    <w:rPr>
      <w:sz w:val="16"/>
      <w:szCs w:val="18"/>
    </w:rPr>
  </w:style>
  <w:style w:type="paragraph" w:customStyle="1" w:styleId="affff4">
    <w:name w:val="Осн. надп.Разработал"/>
    <w:basedOn w:val="a0"/>
    <w:autoRedefine/>
    <w:rsid w:val="00B17DB0"/>
    <w:rPr>
      <w:i/>
      <w:sz w:val="20"/>
      <w:szCs w:val="20"/>
    </w:rPr>
  </w:style>
  <w:style w:type="paragraph" w:customStyle="1" w:styleId="Pa2">
    <w:name w:val="Pa2"/>
    <w:basedOn w:val="Default"/>
    <w:next w:val="Default"/>
    <w:uiPriority w:val="99"/>
    <w:rsid w:val="00B17DB0"/>
    <w:pPr>
      <w:spacing w:line="201" w:lineRule="atLeast"/>
    </w:pPr>
    <w:rPr>
      <w:rFonts w:ascii="Arial Narrow" w:hAnsi="Arial Narrow" w:cs="Times New Roman"/>
      <w:color w:val="auto"/>
    </w:rPr>
  </w:style>
  <w:style w:type="paragraph" w:customStyle="1" w:styleId="Pa4">
    <w:name w:val="Pa4"/>
    <w:basedOn w:val="Default"/>
    <w:next w:val="Default"/>
    <w:uiPriority w:val="99"/>
    <w:rsid w:val="00B17DB0"/>
    <w:pPr>
      <w:spacing w:line="201" w:lineRule="atLeast"/>
    </w:pPr>
    <w:rPr>
      <w:rFonts w:ascii="Arial Narrow" w:hAnsi="Arial Narrow" w:cs="Times New Roman"/>
      <w:color w:val="auto"/>
    </w:rPr>
  </w:style>
  <w:style w:type="paragraph" w:customStyle="1" w:styleId="Pa5">
    <w:name w:val="Pa5"/>
    <w:basedOn w:val="Default"/>
    <w:next w:val="Default"/>
    <w:uiPriority w:val="99"/>
    <w:rsid w:val="00B17DB0"/>
    <w:pPr>
      <w:spacing w:line="201" w:lineRule="atLeast"/>
    </w:pPr>
    <w:rPr>
      <w:rFonts w:ascii="Arial Narrow" w:hAnsi="Arial Narrow" w:cs="Times New Roman"/>
      <w:color w:val="auto"/>
    </w:rPr>
  </w:style>
  <w:style w:type="paragraph" w:customStyle="1" w:styleId="Pa14">
    <w:name w:val="Pa14"/>
    <w:basedOn w:val="Default"/>
    <w:next w:val="Default"/>
    <w:uiPriority w:val="99"/>
    <w:rsid w:val="00B17DB0"/>
    <w:pPr>
      <w:spacing w:line="201" w:lineRule="atLeast"/>
    </w:pPr>
    <w:rPr>
      <w:rFonts w:ascii="OfficinaSansC" w:eastAsia="Calibri" w:hAnsi="OfficinaSansC" w:cs="Times New Roman"/>
      <w:color w:val="auto"/>
    </w:rPr>
  </w:style>
  <w:style w:type="character" w:customStyle="1" w:styleId="A60">
    <w:name w:val="A6"/>
    <w:uiPriority w:val="99"/>
    <w:rsid w:val="00B17DB0"/>
    <w:rPr>
      <w:rFonts w:cs="OfficinaSansC"/>
      <w:color w:val="000000"/>
      <w:sz w:val="18"/>
      <w:szCs w:val="18"/>
    </w:rPr>
  </w:style>
  <w:style w:type="paragraph" w:customStyle="1" w:styleId="tehnormatitle">
    <w:name w:val="tehnormatitle"/>
    <w:basedOn w:val="a0"/>
    <w:rsid w:val="00B17DB0"/>
    <w:pPr>
      <w:spacing w:before="100" w:beforeAutospacing="1" w:after="100" w:afterAutospacing="1"/>
    </w:pPr>
  </w:style>
  <w:style w:type="character" w:customStyle="1" w:styleId="affff5">
    <w:name w:val="Основной текст_"/>
    <w:link w:val="2c"/>
    <w:rsid w:val="00B17DB0"/>
    <w:rPr>
      <w:spacing w:val="2"/>
      <w:shd w:val="clear" w:color="auto" w:fill="FFFFFF"/>
    </w:rPr>
  </w:style>
  <w:style w:type="paragraph" w:customStyle="1" w:styleId="2c">
    <w:name w:val="Основной текст2"/>
    <w:basedOn w:val="a0"/>
    <w:link w:val="affff5"/>
    <w:rsid w:val="00B17DB0"/>
    <w:pPr>
      <w:shd w:val="clear" w:color="auto" w:fill="FFFFFF"/>
      <w:spacing w:line="293" w:lineRule="exact"/>
      <w:jc w:val="both"/>
    </w:pPr>
    <w:rPr>
      <w:rFonts w:asciiTheme="minorHAnsi" w:eastAsiaTheme="minorHAnsi" w:hAnsiTheme="minorHAnsi" w:cstheme="minorBidi"/>
      <w:spacing w:val="2"/>
      <w:sz w:val="22"/>
      <w:szCs w:val="22"/>
      <w:lang w:eastAsia="en-US"/>
    </w:rPr>
  </w:style>
  <w:style w:type="character" w:customStyle="1" w:styleId="af4">
    <w:name w:val="Абзац списка Знак"/>
    <w:link w:val="af3"/>
    <w:uiPriority w:val="34"/>
    <w:rsid w:val="00B17DB0"/>
    <w:rPr>
      <w:rFonts w:ascii="Times New Roman" w:eastAsia="Times New Roman" w:hAnsi="Times New Roman" w:cs="Times New Roman"/>
      <w:sz w:val="24"/>
      <w:szCs w:val="24"/>
      <w:lang w:eastAsia="ru-RU"/>
    </w:rPr>
  </w:style>
  <w:style w:type="paragraph" w:customStyle="1" w:styleId="2d">
    <w:name w:val="Таблица2"/>
    <w:basedOn w:val="a0"/>
    <w:uiPriority w:val="99"/>
    <w:qFormat/>
    <w:rsid w:val="00B17DB0"/>
    <w:pPr>
      <w:tabs>
        <w:tab w:val="right" w:pos="10064"/>
      </w:tabs>
      <w:adjustRightInd w:val="0"/>
      <w:snapToGrid w:val="0"/>
      <w:contextualSpacing/>
      <w:jc w:val="center"/>
    </w:pPr>
    <w:rPr>
      <w:sz w:val="28"/>
      <w:szCs w:val="20"/>
    </w:rPr>
  </w:style>
  <w:style w:type="paragraph" w:customStyle="1" w:styleId="38">
    <w:name w:val="3_Основной текст"/>
    <w:basedOn w:val="a0"/>
    <w:link w:val="39"/>
    <w:qFormat/>
    <w:rsid w:val="00B17DB0"/>
    <w:pPr>
      <w:widowControl w:val="0"/>
      <w:adjustRightInd w:val="0"/>
      <w:ind w:firstLine="567"/>
      <w:jc w:val="both"/>
      <w:textAlignment w:val="baseline"/>
    </w:pPr>
    <w:rPr>
      <w:sz w:val="28"/>
      <w:szCs w:val="20"/>
    </w:rPr>
  </w:style>
  <w:style w:type="character" w:customStyle="1" w:styleId="39">
    <w:name w:val="3_Основной текст Знак"/>
    <w:link w:val="38"/>
    <w:rsid w:val="00B17DB0"/>
    <w:rPr>
      <w:rFonts w:ascii="Times New Roman" w:eastAsia="Times New Roman" w:hAnsi="Times New Roman" w:cs="Times New Roman"/>
      <w:sz w:val="28"/>
      <w:szCs w:val="20"/>
      <w:lang w:eastAsia="ru-RU"/>
    </w:rPr>
  </w:style>
  <w:style w:type="character" w:customStyle="1" w:styleId="webofficeattributevalue1">
    <w:name w:val="webofficeattributevalue1"/>
    <w:rsid w:val="00B17DB0"/>
    <w:rPr>
      <w:rFonts w:ascii="Verdana" w:hAnsi="Verdana" w:hint="default"/>
      <w:strike w:val="0"/>
      <w:dstrike w:val="0"/>
      <w:color w:val="000000"/>
      <w:sz w:val="18"/>
      <w:szCs w:val="18"/>
      <w:u w:val="none"/>
      <w:effect w:val="none"/>
    </w:rPr>
  </w:style>
  <w:style w:type="character" w:customStyle="1" w:styleId="-2">
    <w:name w:val="Светлая заливка - Акцент 2 Знак"/>
    <w:link w:val="-20"/>
    <w:uiPriority w:val="30"/>
    <w:rsid w:val="00B17DB0"/>
    <w:rPr>
      <w:rFonts w:ascii="Calibri" w:eastAsia="Times New Roman" w:hAnsi="Calibri" w:cs="Times New Roman"/>
      <w:b/>
      <w:bCs/>
      <w:i/>
      <w:iCs/>
      <w:color w:val="4F81BD"/>
      <w:sz w:val="22"/>
      <w:szCs w:val="22"/>
    </w:rPr>
  </w:style>
  <w:style w:type="character" w:customStyle="1" w:styleId="-1">
    <w:name w:val="Цветной список - Акцент 1 Знак"/>
    <w:link w:val="-10"/>
    <w:uiPriority w:val="99"/>
    <w:rsid w:val="00B17DB0"/>
    <w:rPr>
      <w:sz w:val="24"/>
      <w:szCs w:val="24"/>
    </w:rPr>
  </w:style>
  <w:style w:type="paragraph" w:styleId="affff6">
    <w:name w:val="No Spacing"/>
    <w:link w:val="affff7"/>
    <w:uiPriority w:val="99"/>
    <w:qFormat/>
    <w:rsid w:val="00B17DB0"/>
    <w:pPr>
      <w:spacing w:after="0" w:line="240" w:lineRule="auto"/>
    </w:pPr>
    <w:rPr>
      <w:rFonts w:ascii="Calibri" w:eastAsia="Times New Roman" w:hAnsi="Calibri" w:cs="Times New Roman"/>
      <w:lang w:eastAsia="ru-RU"/>
    </w:rPr>
  </w:style>
  <w:style w:type="character" w:customStyle="1" w:styleId="affff7">
    <w:name w:val="Без интервала Знак"/>
    <w:link w:val="affff6"/>
    <w:uiPriority w:val="99"/>
    <w:rsid w:val="00B17DB0"/>
    <w:rPr>
      <w:rFonts w:ascii="Calibri" w:eastAsia="Times New Roman" w:hAnsi="Calibri" w:cs="Times New Roman"/>
      <w:lang w:eastAsia="ru-RU"/>
    </w:rPr>
  </w:style>
  <w:style w:type="table" w:styleId="-20">
    <w:name w:val="Light Shading Accent 2"/>
    <w:basedOn w:val="a2"/>
    <w:link w:val="-2"/>
    <w:uiPriority w:val="30"/>
    <w:rsid w:val="00B17DB0"/>
    <w:pPr>
      <w:spacing w:after="0" w:line="240" w:lineRule="auto"/>
    </w:pPr>
    <w:rPr>
      <w:rFonts w:ascii="Calibri" w:eastAsia="Times New Roman" w:hAnsi="Calibri" w:cs="Times New Roman"/>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0">
    <w:name w:val="Colorful List Accent 1"/>
    <w:basedOn w:val="a2"/>
    <w:link w:val="-1"/>
    <w:uiPriority w:val="99"/>
    <w:rsid w:val="00B17DB0"/>
    <w:pPr>
      <w:spacing w:after="0" w:line="240" w:lineRule="auto"/>
    </w:pPr>
    <w:rPr>
      <w:sz w:val="24"/>
      <w:szCs w:val="24"/>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Текст примечания Знак1"/>
    <w:rsid w:val="00B17DB0"/>
    <w:rPr>
      <w:lang w:eastAsia="zh-CN"/>
    </w:rPr>
  </w:style>
  <w:style w:type="character" w:customStyle="1" w:styleId="webofficeattributevalue">
    <w:name w:val="webofficeattributevalue"/>
    <w:rsid w:val="00B17DB0"/>
  </w:style>
  <w:style w:type="character" w:customStyle="1" w:styleId="extended-textshort">
    <w:name w:val="extended-text__short"/>
    <w:rsid w:val="00B17DB0"/>
  </w:style>
  <w:style w:type="character" w:customStyle="1" w:styleId="WW8Num1zfalse">
    <w:name w:val="WW8Num1zfalse"/>
    <w:rsid w:val="00B17DB0"/>
  </w:style>
  <w:style w:type="character" w:customStyle="1" w:styleId="WW8Num1ztrue">
    <w:name w:val="WW8Num1ztrue"/>
    <w:rsid w:val="00B17DB0"/>
  </w:style>
  <w:style w:type="character" w:customStyle="1" w:styleId="WW8Num1ztrue7">
    <w:name w:val="WW8Num1ztrue7"/>
    <w:rsid w:val="00B17DB0"/>
  </w:style>
  <w:style w:type="character" w:customStyle="1" w:styleId="WW8Num1ztrue6">
    <w:name w:val="WW8Num1ztrue6"/>
    <w:rsid w:val="00B17DB0"/>
  </w:style>
  <w:style w:type="character" w:customStyle="1" w:styleId="WW8Num1ztrue5">
    <w:name w:val="WW8Num1ztrue5"/>
    <w:rsid w:val="00B17DB0"/>
  </w:style>
  <w:style w:type="character" w:customStyle="1" w:styleId="WW8Num1ztrue4">
    <w:name w:val="WW8Num1ztrue4"/>
    <w:rsid w:val="00B17DB0"/>
  </w:style>
  <w:style w:type="character" w:customStyle="1" w:styleId="WW8Num1ztrue3">
    <w:name w:val="WW8Num1ztrue3"/>
    <w:rsid w:val="00B17DB0"/>
  </w:style>
  <w:style w:type="character" w:customStyle="1" w:styleId="WW8Num1ztrue2">
    <w:name w:val="WW8Num1ztrue2"/>
    <w:rsid w:val="00B17DB0"/>
  </w:style>
  <w:style w:type="character" w:customStyle="1" w:styleId="WW8Num1ztrue1">
    <w:name w:val="WW8Num1ztrue1"/>
    <w:rsid w:val="00B17DB0"/>
  </w:style>
  <w:style w:type="character" w:customStyle="1" w:styleId="WW8Num3z0">
    <w:name w:val="WW8Num3z0"/>
    <w:rsid w:val="00B17DB0"/>
    <w:rPr>
      <w:rFonts w:ascii="Symbol" w:hAnsi="Symbol" w:cs="Symbol"/>
      <w:color w:val="auto"/>
      <w:lang w:val="ru-RU"/>
    </w:rPr>
  </w:style>
  <w:style w:type="character" w:customStyle="1" w:styleId="WW8Num4z0">
    <w:name w:val="WW8Num4z0"/>
    <w:rsid w:val="00B17DB0"/>
    <w:rPr>
      <w:rFonts w:ascii="Symbol" w:hAnsi="Symbol" w:cs="Symbol"/>
    </w:rPr>
  </w:style>
  <w:style w:type="character" w:customStyle="1" w:styleId="WW8Num5z0">
    <w:name w:val="WW8Num5z0"/>
    <w:rsid w:val="00B17DB0"/>
    <w:rPr>
      <w:rFonts w:ascii="Arial" w:hAnsi="Arial" w:cs="Times New Roman"/>
    </w:rPr>
  </w:style>
  <w:style w:type="character" w:customStyle="1" w:styleId="WW8Num6z0">
    <w:name w:val="WW8Num6z0"/>
    <w:rsid w:val="00B17DB0"/>
    <w:rPr>
      <w:rFonts w:ascii="Symbol" w:eastAsia="Calibri" w:hAnsi="Symbol" w:cs="Symbol"/>
      <w:sz w:val="24"/>
      <w:szCs w:val="24"/>
    </w:rPr>
  </w:style>
  <w:style w:type="character" w:customStyle="1" w:styleId="WW8Num7z0">
    <w:name w:val="WW8Num7z0"/>
    <w:rsid w:val="00B17DB0"/>
    <w:rPr>
      <w:rFonts w:ascii="Symbol" w:eastAsia="Calibri" w:hAnsi="Symbol" w:cs="Symbol"/>
      <w:sz w:val="24"/>
      <w:szCs w:val="24"/>
      <w:lang w:val="en-US"/>
    </w:rPr>
  </w:style>
  <w:style w:type="character" w:customStyle="1" w:styleId="WW8Num8z0">
    <w:name w:val="WW8Num8z0"/>
    <w:rsid w:val="00B17DB0"/>
    <w:rPr>
      <w:rFonts w:ascii="Symbol" w:hAnsi="Symbol" w:cs="Symbol"/>
    </w:rPr>
  </w:style>
  <w:style w:type="character" w:customStyle="1" w:styleId="WW8Num9z0">
    <w:name w:val="WW8Num9z0"/>
    <w:rsid w:val="00B17DB0"/>
    <w:rPr>
      <w:rFonts w:ascii="Symbol" w:hAnsi="Symbol" w:cs="Symbol"/>
    </w:rPr>
  </w:style>
  <w:style w:type="character" w:customStyle="1" w:styleId="WW8Num10z0">
    <w:name w:val="WW8Num10z0"/>
    <w:rsid w:val="00B17DB0"/>
    <w:rPr>
      <w:rFonts w:ascii="Symbol" w:hAnsi="Symbol" w:cs="Symbol"/>
    </w:rPr>
  </w:style>
  <w:style w:type="character" w:customStyle="1" w:styleId="WW8Num11z0">
    <w:name w:val="WW8Num11z0"/>
    <w:rsid w:val="00B17DB0"/>
    <w:rPr>
      <w:rFonts w:ascii="Symbol" w:hAnsi="Symbol" w:cs="Symbol"/>
    </w:rPr>
  </w:style>
  <w:style w:type="character" w:customStyle="1" w:styleId="WW8Num12z0">
    <w:name w:val="WW8Num12z0"/>
    <w:rsid w:val="00B17DB0"/>
    <w:rPr>
      <w:rFonts w:ascii="Symbol" w:hAnsi="Symbol" w:cs="Symbol"/>
    </w:rPr>
  </w:style>
  <w:style w:type="character" w:customStyle="1" w:styleId="WW8Num12z1">
    <w:name w:val="WW8Num12z1"/>
    <w:rsid w:val="00B17DB0"/>
    <w:rPr>
      <w:rFonts w:ascii="Times New Roman" w:hAnsi="Times New Roman" w:cs="Times New Roman"/>
      <w:b w:val="0"/>
      <w:i w:val="0"/>
      <w:sz w:val="24"/>
    </w:rPr>
  </w:style>
  <w:style w:type="character" w:customStyle="1" w:styleId="WW8Num12ztrue">
    <w:name w:val="WW8Num12ztrue"/>
    <w:rsid w:val="00B17DB0"/>
  </w:style>
  <w:style w:type="character" w:customStyle="1" w:styleId="WW8Num12ztrue5">
    <w:name w:val="WW8Num12ztrue5"/>
    <w:rsid w:val="00B17DB0"/>
  </w:style>
  <w:style w:type="character" w:customStyle="1" w:styleId="WW8Num12ztrue4">
    <w:name w:val="WW8Num12ztrue4"/>
    <w:rsid w:val="00B17DB0"/>
  </w:style>
  <w:style w:type="character" w:customStyle="1" w:styleId="WW8Num12ztrue3">
    <w:name w:val="WW8Num12ztrue3"/>
    <w:rsid w:val="00B17DB0"/>
  </w:style>
  <w:style w:type="character" w:customStyle="1" w:styleId="WW8Num12ztrue2">
    <w:name w:val="WW8Num12ztrue2"/>
    <w:rsid w:val="00B17DB0"/>
  </w:style>
  <w:style w:type="character" w:customStyle="1" w:styleId="WW8Num12ztrue1">
    <w:name w:val="WW8Num12ztrue1"/>
    <w:rsid w:val="00B17DB0"/>
  </w:style>
  <w:style w:type="character" w:customStyle="1" w:styleId="WW8Num13zfalse">
    <w:name w:val="WW8Num13zfalse"/>
    <w:rsid w:val="00B17DB0"/>
  </w:style>
  <w:style w:type="character" w:customStyle="1" w:styleId="WW8Num14z0">
    <w:name w:val="WW8Num14z0"/>
    <w:rsid w:val="00B17DB0"/>
    <w:rPr>
      <w:rFonts w:ascii="Symbol" w:hAnsi="Symbol" w:cs="Symbol"/>
    </w:rPr>
  </w:style>
  <w:style w:type="character" w:customStyle="1" w:styleId="WW8Num15z0">
    <w:name w:val="WW8Num15z0"/>
    <w:rsid w:val="00B17DB0"/>
    <w:rPr>
      <w:rFonts w:ascii="Times New Roman" w:eastAsia="Calibri" w:hAnsi="Times New Roman" w:cs="Times New Roman"/>
      <w:b/>
      <w:i w:val="0"/>
      <w:caps w:val="0"/>
      <w:smallCaps w:val="0"/>
      <w:strike w:val="0"/>
      <w:dstrike w:val="0"/>
      <w:vanish w:val="0"/>
      <w:kern w:val="1"/>
      <w:position w:val="0"/>
      <w:sz w:val="24"/>
      <w:szCs w:val="24"/>
      <w:vertAlign w:val="baseline"/>
    </w:rPr>
  </w:style>
  <w:style w:type="character" w:customStyle="1" w:styleId="WW8Num16z0">
    <w:name w:val="WW8Num16z0"/>
    <w:rsid w:val="00B17DB0"/>
    <w:rPr>
      <w:rFonts w:ascii="Symbol" w:hAnsi="Symbol" w:cs="Symbol"/>
    </w:rPr>
  </w:style>
  <w:style w:type="character" w:customStyle="1" w:styleId="WW8Num17z0">
    <w:name w:val="WW8Num17z0"/>
    <w:rsid w:val="00B17DB0"/>
    <w:rPr>
      <w:rFonts w:ascii="Times New Roman" w:eastAsia="Calibri" w:hAnsi="Times New Roman" w:cs="Times New Roman"/>
      <w:sz w:val="24"/>
      <w:szCs w:val="24"/>
    </w:rPr>
  </w:style>
  <w:style w:type="character" w:customStyle="1" w:styleId="WW8Num18z0">
    <w:name w:val="WW8Num18z0"/>
    <w:rsid w:val="00B17DB0"/>
    <w:rPr>
      <w:rFonts w:ascii="Symbol" w:eastAsia="Calibri" w:hAnsi="Symbol" w:cs="Symbol"/>
      <w:sz w:val="24"/>
      <w:szCs w:val="24"/>
    </w:rPr>
  </w:style>
  <w:style w:type="character" w:customStyle="1" w:styleId="WW8Num19z0">
    <w:name w:val="WW8Num19z0"/>
    <w:rsid w:val="00B17DB0"/>
    <w:rPr>
      <w:rFonts w:ascii="Symbol" w:hAnsi="Symbol" w:cs="Symbol"/>
    </w:rPr>
  </w:style>
  <w:style w:type="character" w:customStyle="1" w:styleId="WW8Num20z0">
    <w:name w:val="WW8Num20z0"/>
    <w:rsid w:val="00B17DB0"/>
    <w:rPr>
      <w:rFonts w:ascii="Symbol" w:hAnsi="Symbol" w:cs="Symbol"/>
    </w:rPr>
  </w:style>
  <w:style w:type="character" w:customStyle="1" w:styleId="WW8Num20ztrue">
    <w:name w:val="WW8Num20ztrue"/>
    <w:rsid w:val="00B17DB0"/>
  </w:style>
  <w:style w:type="character" w:customStyle="1" w:styleId="WW8Num20ztrue7">
    <w:name w:val="WW8Num20ztrue7"/>
    <w:rsid w:val="00B17DB0"/>
  </w:style>
  <w:style w:type="character" w:customStyle="1" w:styleId="WW8Num20ztrue6">
    <w:name w:val="WW8Num20ztrue6"/>
    <w:rsid w:val="00B17DB0"/>
  </w:style>
  <w:style w:type="character" w:customStyle="1" w:styleId="WW8Num20ztrue5">
    <w:name w:val="WW8Num20ztrue5"/>
    <w:rsid w:val="00B17DB0"/>
  </w:style>
  <w:style w:type="character" w:customStyle="1" w:styleId="WW8Num20ztrue4">
    <w:name w:val="WW8Num20ztrue4"/>
    <w:rsid w:val="00B17DB0"/>
  </w:style>
  <w:style w:type="character" w:customStyle="1" w:styleId="WW8Num20ztrue3">
    <w:name w:val="WW8Num20ztrue3"/>
    <w:rsid w:val="00B17DB0"/>
  </w:style>
  <w:style w:type="character" w:customStyle="1" w:styleId="WW8Num20ztrue2">
    <w:name w:val="WW8Num20ztrue2"/>
    <w:rsid w:val="00B17DB0"/>
  </w:style>
  <w:style w:type="character" w:customStyle="1" w:styleId="WW8Num20ztrue1">
    <w:name w:val="WW8Num20ztrue1"/>
    <w:rsid w:val="00B17DB0"/>
  </w:style>
  <w:style w:type="character" w:customStyle="1" w:styleId="WW8Num21z0">
    <w:name w:val="WW8Num21z0"/>
    <w:rsid w:val="00B17DB0"/>
    <w:rPr>
      <w:rFonts w:ascii="Symbol" w:hAnsi="Symbol" w:cs="Symbol"/>
    </w:rPr>
  </w:style>
  <w:style w:type="character" w:customStyle="1" w:styleId="WW8Num22z0">
    <w:name w:val="WW8Num22z0"/>
    <w:rsid w:val="00B17DB0"/>
    <w:rPr>
      <w:rFonts w:ascii="Symbol" w:hAnsi="Symbol" w:cs="Symbol"/>
    </w:rPr>
  </w:style>
  <w:style w:type="character" w:customStyle="1" w:styleId="WW8Num23z0">
    <w:name w:val="WW8Num23z0"/>
    <w:rsid w:val="00B17DB0"/>
    <w:rPr>
      <w:rFonts w:ascii="Times New Roman" w:eastAsia="Calibri" w:hAnsi="Times New Roman" w:cs="Times New Roman"/>
      <w:sz w:val="24"/>
      <w:szCs w:val="24"/>
    </w:rPr>
  </w:style>
  <w:style w:type="character" w:customStyle="1" w:styleId="WW8Num24z0">
    <w:name w:val="WW8Num24z0"/>
    <w:rsid w:val="00B17DB0"/>
    <w:rPr>
      <w:rFonts w:ascii="Symbol" w:hAnsi="Symbol" w:cs="Symbol"/>
    </w:rPr>
  </w:style>
  <w:style w:type="character" w:customStyle="1" w:styleId="WW8Num25z0">
    <w:name w:val="WW8Num25z0"/>
    <w:rsid w:val="00B17DB0"/>
    <w:rPr>
      <w:rFonts w:ascii="Symbol" w:hAnsi="Symbol" w:cs="Symbol"/>
      <w:lang w:val="ru-RU"/>
    </w:rPr>
  </w:style>
  <w:style w:type="character" w:customStyle="1" w:styleId="2e">
    <w:name w:val="Основной шрифт абзаца2"/>
    <w:rsid w:val="00B17DB0"/>
  </w:style>
  <w:style w:type="character" w:customStyle="1" w:styleId="WW8Num1z0">
    <w:name w:val="WW8Num1z0"/>
    <w:rsid w:val="00B17DB0"/>
    <w:rPr>
      <w:rFonts w:cs="Times New Roman"/>
    </w:rPr>
  </w:style>
  <w:style w:type="character" w:customStyle="1" w:styleId="WW8Num2z1">
    <w:name w:val="WW8Num2z1"/>
    <w:rsid w:val="00B17DB0"/>
    <w:rPr>
      <w:rFonts w:ascii="Courier New" w:hAnsi="Courier New" w:cs="Courier New"/>
    </w:rPr>
  </w:style>
  <w:style w:type="character" w:customStyle="1" w:styleId="WW8Num2z2">
    <w:name w:val="WW8Num2z2"/>
    <w:rsid w:val="00B17DB0"/>
    <w:rPr>
      <w:rFonts w:ascii="Wingdings" w:hAnsi="Wingdings" w:cs="Wingdings"/>
    </w:rPr>
  </w:style>
  <w:style w:type="character" w:customStyle="1" w:styleId="WW8Num3z1">
    <w:name w:val="WW8Num3z1"/>
    <w:rsid w:val="00B17DB0"/>
    <w:rPr>
      <w:rFonts w:ascii="Courier New" w:hAnsi="Courier New" w:cs="Courier New"/>
    </w:rPr>
  </w:style>
  <w:style w:type="character" w:customStyle="1" w:styleId="WW8Num3z2">
    <w:name w:val="WW8Num3z2"/>
    <w:rsid w:val="00B17DB0"/>
    <w:rPr>
      <w:rFonts w:ascii="Wingdings" w:hAnsi="Wingdings" w:cs="Wingdings"/>
    </w:rPr>
  </w:style>
  <w:style w:type="character" w:customStyle="1" w:styleId="WW8Num4z1">
    <w:name w:val="WW8Num4z1"/>
    <w:rsid w:val="00B17DB0"/>
    <w:rPr>
      <w:rFonts w:ascii="Courier New" w:hAnsi="Courier New" w:cs="Courier New"/>
    </w:rPr>
  </w:style>
  <w:style w:type="character" w:customStyle="1" w:styleId="WW8Num4z2">
    <w:name w:val="WW8Num4z2"/>
    <w:rsid w:val="00B17DB0"/>
    <w:rPr>
      <w:rFonts w:ascii="Wingdings" w:hAnsi="Wingdings" w:cs="Wingdings"/>
    </w:rPr>
  </w:style>
  <w:style w:type="character" w:customStyle="1" w:styleId="WW8Num5z1">
    <w:name w:val="WW8Num5z1"/>
    <w:rsid w:val="00B17DB0"/>
    <w:rPr>
      <w:rFonts w:ascii="Courier New" w:hAnsi="Courier New" w:cs="Times New Roman"/>
    </w:rPr>
  </w:style>
  <w:style w:type="character" w:customStyle="1" w:styleId="WW8Num5z2">
    <w:name w:val="WW8Num5z2"/>
    <w:rsid w:val="00B17DB0"/>
    <w:rPr>
      <w:rFonts w:ascii="Wingdings" w:hAnsi="Wingdings" w:cs="Wingdings"/>
    </w:rPr>
  </w:style>
  <w:style w:type="character" w:customStyle="1" w:styleId="WW8Num5z3">
    <w:name w:val="WW8Num5z3"/>
    <w:rsid w:val="00B17DB0"/>
    <w:rPr>
      <w:rFonts w:ascii="Symbol" w:hAnsi="Symbol" w:cs="Symbol"/>
    </w:rPr>
  </w:style>
  <w:style w:type="character" w:customStyle="1" w:styleId="WW8Num6z1">
    <w:name w:val="WW8Num6z1"/>
    <w:rsid w:val="00B17DB0"/>
    <w:rPr>
      <w:rFonts w:ascii="Courier New" w:hAnsi="Courier New" w:cs="Courier New"/>
    </w:rPr>
  </w:style>
  <w:style w:type="character" w:customStyle="1" w:styleId="WW8Num6z2">
    <w:name w:val="WW8Num6z2"/>
    <w:rsid w:val="00B17DB0"/>
    <w:rPr>
      <w:rFonts w:ascii="Wingdings" w:hAnsi="Wingdings" w:cs="Wingdings"/>
    </w:rPr>
  </w:style>
  <w:style w:type="character" w:customStyle="1" w:styleId="WW8Num7z1">
    <w:name w:val="WW8Num7z1"/>
    <w:rsid w:val="00B17DB0"/>
    <w:rPr>
      <w:rFonts w:ascii="Courier New" w:hAnsi="Courier New" w:cs="Courier New"/>
    </w:rPr>
  </w:style>
  <w:style w:type="character" w:customStyle="1" w:styleId="WW8Num7z2">
    <w:name w:val="WW8Num7z2"/>
    <w:rsid w:val="00B17DB0"/>
    <w:rPr>
      <w:rFonts w:ascii="Wingdings" w:hAnsi="Wingdings" w:cs="Wingdings"/>
    </w:rPr>
  </w:style>
  <w:style w:type="character" w:customStyle="1" w:styleId="WW8Num8z1">
    <w:name w:val="WW8Num8z1"/>
    <w:rsid w:val="00B17DB0"/>
    <w:rPr>
      <w:rFonts w:ascii="Courier New" w:hAnsi="Courier New" w:cs="Courier New"/>
    </w:rPr>
  </w:style>
  <w:style w:type="character" w:customStyle="1" w:styleId="WW8Num8z2">
    <w:name w:val="WW8Num8z2"/>
    <w:rsid w:val="00B17DB0"/>
    <w:rPr>
      <w:rFonts w:ascii="Wingdings" w:hAnsi="Wingdings" w:cs="Wingdings"/>
    </w:rPr>
  </w:style>
  <w:style w:type="character" w:customStyle="1" w:styleId="WW8Num9z1">
    <w:name w:val="WW8Num9z1"/>
    <w:rsid w:val="00B17DB0"/>
    <w:rPr>
      <w:rFonts w:ascii="Courier New" w:hAnsi="Courier New" w:cs="Courier New"/>
    </w:rPr>
  </w:style>
  <w:style w:type="character" w:customStyle="1" w:styleId="WW8Num9z2">
    <w:name w:val="WW8Num9z2"/>
    <w:rsid w:val="00B17DB0"/>
    <w:rPr>
      <w:rFonts w:ascii="Wingdings" w:hAnsi="Wingdings" w:cs="Wingdings"/>
    </w:rPr>
  </w:style>
  <w:style w:type="character" w:customStyle="1" w:styleId="WW8Num10z1">
    <w:name w:val="WW8Num10z1"/>
    <w:rsid w:val="00B17DB0"/>
    <w:rPr>
      <w:rFonts w:ascii="Courier New" w:hAnsi="Courier New" w:cs="Courier New"/>
    </w:rPr>
  </w:style>
  <w:style w:type="character" w:customStyle="1" w:styleId="WW8Num10z2">
    <w:name w:val="WW8Num10z2"/>
    <w:rsid w:val="00B17DB0"/>
    <w:rPr>
      <w:rFonts w:ascii="Wingdings" w:hAnsi="Wingdings" w:cs="Wingdings"/>
    </w:rPr>
  </w:style>
  <w:style w:type="character" w:customStyle="1" w:styleId="WW8Num11z1">
    <w:name w:val="WW8Num11z1"/>
    <w:rsid w:val="00B17DB0"/>
    <w:rPr>
      <w:rFonts w:ascii="Courier New" w:hAnsi="Courier New" w:cs="Courier New"/>
    </w:rPr>
  </w:style>
  <w:style w:type="character" w:customStyle="1" w:styleId="WW8Num11z2">
    <w:name w:val="WW8Num11z2"/>
    <w:rsid w:val="00B17DB0"/>
    <w:rPr>
      <w:rFonts w:ascii="Wingdings" w:hAnsi="Wingdings" w:cs="Wingdings"/>
    </w:rPr>
  </w:style>
  <w:style w:type="character" w:customStyle="1" w:styleId="WW-WW8Num12ztrue">
    <w:name w:val="WW-WW8Num12ztrue"/>
    <w:rsid w:val="00B17DB0"/>
  </w:style>
  <w:style w:type="character" w:customStyle="1" w:styleId="WW-WW8Num12ztrue1">
    <w:name w:val="WW-WW8Num12ztrue1"/>
    <w:rsid w:val="00B17DB0"/>
  </w:style>
  <w:style w:type="character" w:customStyle="1" w:styleId="WW-WW8Num12ztrue2">
    <w:name w:val="WW-WW8Num12ztrue2"/>
    <w:rsid w:val="00B17DB0"/>
  </w:style>
  <w:style w:type="character" w:customStyle="1" w:styleId="WW-WW8Num12ztrue3">
    <w:name w:val="WW-WW8Num12ztrue3"/>
    <w:rsid w:val="00B17DB0"/>
  </w:style>
  <w:style w:type="character" w:customStyle="1" w:styleId="WW-WW8Num12ztrue4">
    <w:name w:val="WW-WW8Num12ztrue4"/>
    <w:rsid w:val="00B17DB0"/>
  </w:style>
  <w:style w:type="character" w:customStyle="1" w:styleId="WW-WW8Num12ztrue5">
    <w:name w:val="WW-WW8Num12ztrue5"/>
    <w:rsid w:val="00B17DB0"/>
  </w:style>
  <w:style w:type="character" w:customStyle="1" w:styleId="WW-WW8Num12ztrue6">
    <w:name w:val="WW-WW8Num12ztrue6"/>
    <w:rsid w:val="00B17DB0"/>
  </w:style>
  <w:style w:type="character" w:customStyle="1" w:styleId="WW8Num13z0">
    <w:name w:val="WW8Num13z0"/>
    <w:rsid w:val="00B17DB0"/>
    <w:rPr>
      <w:rFonts w:ascii="Symbol" w:hAnsi="Symbol" w:cs="Symbol"/>
    </w:rPr>
  </w:style>
  <w:style w:type="character" w:customStyle="1" w:styleId="WW8Num13z1">
    <w:name w:val="WW8Num13z1"/>
    <w:rsid w:val="00B17DB0"/>
    <w:rPr>
      <w:rFonts w:ascii="Courier New" w:hAnsi="Courier New" w:cs="Courier New"/>
    </w:rPr>
  </w:style>
  <w:style w:type="character" w:customStyle="1" w:styleId="WW8Num13z2">
    <w:name w:val="WW8Num13z2"/>
    <w:rsid w:val="00B17DB0"/>
    <w:rPr>
      <w:rFonts w:ascii="Wingdings" w:hAnsi="Wingdings" w:cs="Wingdings"/>
    </w:rPr>
  </w:style>
  <w:style w:type="character" w:customStyle="1" w:styleId="WW8Num14z1">
    <w:name w:val="WW8Num14z1"/>
    <w:rsid w:val="00B17DB0"/>
    <w:rPr>
      <w:rFonts w:ascii="Courier New" w:hAnsi="Courier New" w:cs="Courier New"/>
    </w:rPr>
  </w:style>
  <w:style w:type="character" w:customStyle="1" w:styleId="WW8Num14z2">
    <w:name w:val="WW8Num14z2"/>
    <w:rsid w:val="00B17DB0"/>
    <w:rPr>
      <w:rFonts w:ascii="Wingdings" w:hAnsi="Wingdings" w:cs="Wingdings"/>
    </w:rPr>
  </w:style>
  <w:style w:type="character" w:customStyle="1" w:styleId="WW8Num15z1">
    <w:name w:val="WW8Num15z1"/>
    <w:rsid w:val="00B17DB0"/>
    <w:rPr>
      <w:rFonts w:ascii="Times New Roman" w:hAnsi="Times New Roman" w:cs="Times New Roman"/>
      <w:b w:val="0"/>
      <w:i w:val="0"/>
      <w:sz w:val="24"/>
    </w:rPr>
  </w:style>
  <w:style w:type="character" w:customStyle="1" w:styleId="WW8Num15ztrue">
    <w:name w:val="WW8Num15ztrue"/>
    <w:rsid w:val="00B17DB0"/>
  </w:style>
  <w:style w:type="character" w:customStyle="1" w:styleId="WW-WW8Num15ztrue">
    <w:name w:val="WW-WW8Num15ztrue"/>
    <w:rsid w:val="00B17DB0"/>
  </w:style>
  <w:style w:type="character" w:customStyle="1" w:styleId="WW-WW8Num15ztrue1">
    <w:name w:val="WW-WW8Num15ztrue1"/>
    <w:rsid w:val="00B17DB0"/>
  </w:style>
  <w:style w:type="character" w:customStyle="1" w:styleId="WW-WW8Num15ztrue2">
    <w:name w:val="WW-WW8Num15ztrue2"/>
    <w:rsid w:val="00B17DB0"/>
  </w:style>
  <w:style w:type="character" w:customStyle="1" w:styleId="WW-WW8Num15ztrue3">
    <w:name w:val="WW-WW8Num15ztrue3"/>
    <w:rsid w:val="00B17DB0"/>
  </w:style>
  <w:style w:type="character" w:customStyle="1" w:styleId="WW-WW8Num15ztrue4">
    <w:name w:val="WW-WW8Num15ztrue4"/>
    <w:rsid w:val="00B17DB0"/>
  </w:style>
  <w:style w:type="character" w:customStyle="1" w:styleId="WW8Num16z1">
    <w:name w:val="WW8Num16z1"/>
    <w:rsid w:val="00B17DB0"/>
    <w:rPr>
      <w:rFonts w:ascii="Courier New" w:hAnsi="Courier New" w:cs="Courier New"/>
    </w:rPr>
  </w:style>
  <w:style w:type="character" w:customStyle="1" w:styleId="WW8Num16z2">
    <w:name w:val="WW8Num16z2"/>
    <w:rsid w:val="00B17DB0"/>
    <w:rPr>
      <w:rFonts w:ascii="Wingdings" w:hAnsi="Wingdings" w:cs="Wingdings"/>
    </w:rPr>
  </w:style>
  <w:style w:type="character" w:customStyle="1" w:styleId="WW8Num17zfalse">
    <w:name w:val="WW8Num17zfalse"/>
    <w:rsid w:val="00B17DB0"/>
  </w:style>
  <w:style w:type="character" w:customStyle="1" w:styleId="WW8Num17ztrue">
    <w:name w:val="WW8Num17ztrue"/>
    <w:rsid w:val="00B17DB0"/>
  </w:style>
  <w:style w:type="character" w:customStyle="1" w:styleId="WW-WW8Num17ztrue">
    <w:name w:val="WW-WW8Num17ztrue"/>
    <w:rsid w:val="00B17DB0"/>
  </w:style>
  <w:style w:type="character" w:customStyle="1" w:styleId="WW-WW8Num17ztrue1">
    <w:name w:val="WW-WW8Num17ztrue1"/>
    <w:rsid w:val="00B17DB0"/>
  </w:style>
  <w:style w:type="character" w:customStyle="1" w:styleId="WW-WW8Num17ztrue2">
    <w:name w:val="WW-WW8Num17ztrue2"/>
    <w:rsid w:val="00B17DB0"/>
  </w:style>
  <w:style w:type="character" w:customStyle="1" w:styleId="WW-WW8Num17ztrue3">
    <w:name w:val="WW-WW8Num17ztrue3"/>
    <w:rsid w:val="00B17DB0"/>
  </w:style>
  <w:style w:type="character" w:customStyle="1" w:styleId="WW-WW8Num17ztrue4">
    <w:name w:val="WW-WW8Num17ztrue4"/>
    <w:rsid w:val="00B17DB0"/>
  </w:style>
  <w:style w:type="character" w:customStyle="1" w:styleId="WW-WW8Num17ztrue5">
    <w:name w:val="WW-WW8Num17ztrue5"/>
    <w:rsid w:val="00B17DB0"/>
  </w:style>
  <w:style w:type="character" w:customStyle="1" w:styleId="WW-WW8Num17ztrue6">
    <w:name w:val="WW-WW8Num17ztrue6"/>
    <w:rsid w:val="00B17DB0"/>
  </w:style>
  <w:style w:type="character" w:customStyle="1" w:styleId="WW8Num18z1">
    <w:name w:val="WW8Num18z1"/>
    <w:rsid w:val="00B17DB0"/>
    <w:rPr>
      <w:rFonts w:ascii="Courier New" w:hAnsi="Courier New" w:cs="Courier New"/>
    </w:rPr>
  </w:style>
  <w:style w:type="character" w:customStyle="1" w:styleId="WW8Num18z2">
    <w:name w:val="WW8Num18z2"/>
    <w:rsid w:val="00B17DB0"/>
    <w:rPr>
      <w:rFonts w:ascii="Wingdings" w:hAnsi="Wingdings" w:cs="Wingdings"/>
    </w:rPr>
  </w:style>
  <w:style w:type="character" w:customStyle="1" w:styleId="WW8Num19z1">
    <w:name w:val="WW8Num19z1"/>
    <w:rsid w:val="00B17DB0"/>
    <w:rPr>
      <w:rFonts w:ascii="Courier New" w:hAnsi="Courier New" w:cs="Courier New"/>
    </w:rPr>
  </w:style>
  <w:style w:type="character" w:customStyle="1" w:styleId="WW8Num19z2">
    <w:name w:val="WW8Num19z2"/>
    <w:rsid w:val="00B17DB0"/>
    <w:rPr>
      <w:rFonts w:ascii="Wingdings" w:hAnsi="Wingdings" w:cs="Wingdings"/>
    </w:rPr>
  </w:style>
  <w:style w:type="character" w:customStyle="1" w:styleId="WW8Num20z1">
    <w:name w:val="WW8Num20z1"/>
    <w:rsid w:val="00B17DB0"/>
    <w:rPr>
      <w:rFonts w:ascii="Courier New" w:hAnsi="Courier New" w:cs="Courier New"/>
    </w:rPr>
  </w:style>
  <w:style w:type="character" w:customStyle="1" w:styleId="WW8Num20z2">
    <w:name w:val="WW8Num20z2"/>
    <w:rsid w:val="00B17DB0"/>
    <w:rPr>
      <w:rFonts w:ascii="Wingdings" w:hAnsi="Wingdings" w:cs="Wingdings"/>
    </w:rPr>
  </w:style>
  <w:style w:type="character" w:customStyle="1" w:styleId="WW8Num21zfalse">
    <w:name w:val="WW8Num21zfalse"/>
    <w:rsid w:val="00B17DB0"/>
  </w:style>
  <w:style w:type="character" w:customStyle="1" w:styleId="WW8Num21ztrue">
    <w:name w:val="WW8Num21ztrue"/>
    <w:rsid w:val="00B17DB0"/>
  </w:style>
  <w:style w:type="character" w:customStyle="1" w:styleId="WW-WW8Num21ztrue">
    <w:name w:val="WW-WW8Num21ztrue"/>
    <w:rsid w:val="00B17DB0"/>
  </w:style>
  <w:style w:type="character" w:customStyle="1" w:styleId="WW-WW8Num21ztrue1">
    <w:name w:val="WW-WW8Num21ztrue1"/>
    <w:rsid w:val="00B17DB0"/>
  </w:style>
  <w:style w:type="character" w:customStyle="1" w:styleId="WW-WW8Num21ztrue2">
    <w:name w:val="WW-WW8Num21ztrue2"/>
    <w:rsid w:val="00B17DB0"/>
  </w:style>
  <w:style w:type="character" w:customStyle="1" w:styleId="WW-WW8Num21ztrue3">
    <w:name w:val="WW-WW8Num21ztrue3"/>
    <w:rsid w:val="00B17DB0"/>
  </w:style>
  <w:style w:type="character" w:customStyle="1" w:styleId="WW-WW8Num21ztrue4">
    <w:name w:val="WW-WW8Num21ztrue4"/>
    <w:rsid w:val="00B17DB0"/>
  </w:style>
  <w:style w:type="character" w:customStyle="1" w:styleId="WW-WW8Num21ztrue5">
    <w:name w:val="WW-WW8Num21ztrue5"/>
    <w:rsid w:val="00B17DB0"/>
  </w:style>
  <w:style w:type="character" w:customStyle="1" w:styleId="WW-WW8Num21ztrue6">
    <w:name w:val="WW-WW8Num21ztrue6"/>
    <w:rsid w:val="00B17DB0"/>
  </w:style>
  <w:style w:type="character" w:customStyle="1" w:styleId="WW8Num22z1">
    <w:name w:val="WW8Num22z1"/>
    <w:rsid w:val="00B17DB0"/>
    <w:rPr>
      <w:rFonts w:ascii="Courier New" w:hAnsi="Courier New" w:cs="Courier New"/>
    </w:rPr>
  </w:style>
  <w:style w:type="character" w:customStyle="1" w:styleId="WW8Num22z2">
    <w:name w:val="WW8Num22z2"/>
    <w:rsid w:val="00B17DB0"/>
    <w:rPr>
      <w:rFonts w:ascii="Wingdings" w:hAnsi="Wingdings" w:cs="Wingdings"/>
    </w:rPr>
  </w:style>
  <w:style w:type="character" w:customStyle="1" w:styleId="WW8Num23z1">
    <w:name w:val="WW8Num23z1"/>
    <w:rsid w:val="00B17DB0"/>
    <w:rPr>
      <w:rFonts w:ascii="Courier New" w:hAnsi="Courier New" w:cs="Courier New"/>
    </w:rPr>
  </w:style>
  <w:style w:type="character" w:customStyle="1" w:styleId="WW8Num23z2">
    <w:name w:val="WW8Num23z2"/>
    <w:rsid w:val="00B17DB0"/>
    <w:rPr>
      <w:rFonts w:ascii="Wingdings" w:hAnsi="Wingdings" w:cs="Wingdings"/>
    </w:rPr>
  </w:style>
  <w:style w:type="character" w:customStyle="1" w:styleId="WW8Num23z3">
    <w:name w:val="WW8Num23z3"/>
    <w:rsid w:val="00B17DB0"/>
    <w:rPr>
      <w:rFonts w:ascii="Symbol" w:hAnsi="Symbol" w:cs="Symbol"/>
    </w:rPr>
  </w:style>
  <w:style w:type="character" w:customStyle="1" w:styleId="WW8Num24z1">
    <w:name w:val="WW8Num24z1"/>
    <w:rsid w:val="00B17DB0"/>
    <w:rPr>
      <w:rFonts w:ascii="Courier New" w:hAnsi="Courier New" w:cs="Courier New"/>
    </w:rPr>
  </w:style>
  <w:style w:type="character" w:customStyle="1" w:styleId="WW8Num24z2">
    <w:name w:val="WW8Num24z2"/>
    <w:rsid w:val="00B17DB0"/>
    <w:rPr>
      <w:rFonts w:ascii="Wingdings" w:hAnsi="Wingdings" w:cs="Wingdings"/>
    </w:rPr>
  </w:style>
  <w:style w:type="character" w:customStyle="1" w:styleId="WW8Num25z1">
    <w:name w:val="WW8Num25z1"/>
    <w:rsid w:val="00B17DB0"/>
    <w:rPr>
      <w:rFonts w:ascii="Courier New" w:hAnsi="Courier New" w:cs="Courier New"/>
    </w:rPr>
  </w:style>
  <w:style w:type="character" w:customStyle="1" w:styleId="WW8Num25z2">
    <w:name w:val="WW8Num25z2"/>
    <w:rsid w:val="00B17DB0"/>
    <w:rPr>
      <w:rFonts w:ascii="Wingdings" w:hAnsi="Wingdings" w:cs="Wingdings"/>
    </w:rPr>
  </w:style>
  <w:style w:type="character" w:customStyle="1" w:styleId="WW8Num25z3">
    <w:name w:val="WW8Num25z3"/>
    <w:rsid w:val="00B17DB0"/>
    <w:rPr>
      <w:rFonts w:ascii="Symbol" w:hAnsi="Symbol" w:cs="Symbol"/>
    </w:rPr>
  </w:style>
  <w:style w:type="character" w:customStyle="1" w:styleId="WW8Num26z0">
    <w:name w:val="WW8Num26z0"/>
    <w:rsid w:val="00B17DB0"/>
    <w:rPr>
      <w:b/>
    </w:rPr>
  </w:style>
  <w:style w:type="character" w:customStyle="1" w:styleId="WW8Num26ztrue">
    <w:name w:val="WW8Num26ztrue"/>
    <w:rsid w:val="00B17DB0"/>
  </w:style>
  <w:style w:type="character" w:customStyle="1" w:styleId="WW-WW8Num26ztrue">
    <w:name w:val="WW-WW8Num26ztrue"/>
    <w:rsid w:val="00B17DB0"/>
  </w:style>
  <w:style w:type="character" w:customStyle="1" w:styleId="WW-WW8Num26ztrue1">
    <w:name w:val="WW-WW8Num26ztrue1"/>
    <w:rsid w:val="00B17DB0"/>
  </w:style>
  <w:style w:type="character" w:customStyle="1" w:styleId="WW-WW8Num26ztrue2">
    <w:name w:val="WW-WW8Num26ztrue2"/>
    <w:rsid w:val="00B17DB0"/>
  </w:style>
  <w:style w:type="character" w:customStyle="1" w:styleId="WW-WW8Num26ztrue3">
    <w:name w:val="WW-WW8Num26ztrue3"/>
    <w:rsid w:val="00B17DB0"/>
  </w:style>
  <w:style w:type="character" w:customStyle="1" w:styleId="WW-WW8Num26ztrue4">
    <w:name w:val="WW-WW8Num26ztrue4"/>
    <w:rsid w:val="00B17DB0"/>
  </w:style>
  <w:style w:type="character" w:customStyle="1" w:styleId="WW-WW8Num26ztrue5">
    <w:name w:val="WW-WW8Num26ztrue5"/>
    <w:rsid w:val="00B17DB0"/>
  </w:style>
  <w:style w:type="character" w:customStyle="1" w:styleId="WW-WW8Num26ztrue6">
    <w:name w:val="WW-WW8Num26ztrue6"/>
    <w:rsid w:val="00B17DB0"/>
  </w:style>
  <w:style w:type="character" w:customStyle="1" w:styleId="WW8Num27z0">
    <w:name w:val="WW8Num27z0"/>
    <w:rsid w:val="00B17DB0"/>
    <w:rPr>
      <w:rFonts w:ascii="Symbol" w:hAnsi="Symbol" w:cs="Symbol"/>
    </w:rPr>
  </w:style>
  <w:style w:type="character" w:customStyle="1" w:styleId="WW8Num27z1">
    <w:name w:val="WW8Num27z1"/>
    <w:rsid w:val="00B17DB0"/>
    <w:rPr>
      <w:rFonts w:ascii="Courier New" w:hAnsi="Courier New" w:cs="Courier New"/>
    </w:rPr>
  </w:style>
  <w:style w:type="character" w:customStyle="1" w:styleId="WW8Num27z2">
    <w:name w:val="WW8Num27z2"/>
    <w:rsid w:val="00B17DB0"/>
    <w:rPr>
      <w:rFonts w:ascii="Wingdings" w:hAnsi="Wingdings" w:cs="Wingdings"/>
    </w:rPr>
  </w:style>
  <w:style w:type="character" w:customStyle="1" w:styleId="WW8Num28z0">
    <w:name w:val="WW8Num28z0"/>
    <w:rsid w:val="00B17DB0"/>
    <w:rPr>
      <w:rFonts w:ascii="Symbol" w:hAnsi="Symbol" w:cs="Symbol"/>
    </w:rPr>
  </w:style>
  <w:style w:type="character" w:customStyle="1" w:styleId="WW8Num28z1">
    <w:name w:val="WW8Num28z1"/>
    <w:rsid w:val="00B17DB0"/>
    <w:rPr>
      <w:rFonts w:ascii="Courier New" w:hAnsi="Courier New" w:cs="Courier New"/>
    </w:rPr>
  </w:style>
  <w:style w:type="character" w:customStyle="1" w:styleId="WW8Num28z2">
    <w:name w:val="WW8Num28z2"/>
    <w:rsid w:val="00B17DB0"/>
    <w:rPr>
      <w:rFonts w:ascii="Wingdings" w:hAnsi="Wingdings" w:cs="Wingdings"/>
    </w:rPr>
  </w:style>
  <w:style w:type="character" w:customStyle="1" w:styleId="WW8Num29z0">
    <w:name w:val="WW8Num29z0"/>
    <w:rsid w:val="00B17DB0"/>
    <w:rPr>
      <w:rFonts w:ascii="Symbol" w:eastAsia="Calibri" w:hAnsi="Symbol" w:cs="Symbol"/>
      <w:sz w:val="24"/>
      <w:szCs w:val="24"/>
    </w:rPr>
  </w:style>
  <w:style w:type="character" w:customStyle="1" w:styleId="WW8Num29z1">
    <w:name w:val="WW8Num29z1"/>
    <w:rsid w:val="00B17DB0"/>
    <w:rPr>
      <w:rFonts w:cs="Times New Roman"/>
    </w:rPr>
  </w:style>
  <w:style w:type="character" w:customStyle="1" w:styleId="WW8Num30z0">
    <w:name w:val="WW8Num30z0"/>
    <w:rsid w:val="00B17DB0"/>
    <w:rPr>
      <w:rFonts w:ascii="Symbol" w:hAnsi="Symbol" w:cs="Symbol"/>
    </w:rPr>
  </w:style>
  <w:style w:type="character" w:customStyle="1" w:styleId="WW8Num30z1">
    <w:name w:val="WW8Num30z1"/>
    <w:rsid w:val="00B17DB0"/>
    <w:rPr>
      <w:rFonts w:ascii="Courier New" w:hAnsi="Courier New" w:cs="Courier New"/>
    </w:rPr>
  </w:style>
  <w:style w:type="character" w:customStyle="1" w:styleId="WW8Num30z2">
    <w:name w:val="WW8Num30z2"/>
    <w:rsid w:val="00B17DB0"/>
    <w:rPr>
      <w:rFonts w:ascii="Wingdings" w:hAnsi="Wingdings" w:cs="Wingdings"/>
    </w:rPr>
  </w:style>
  <w:style w:type="character" w:customStyle="1" w:styleId="WW8Num31z0">
    <w:name w:val="WW8Num31z0"/>
    <w:rsid w:val="00B17DB0"/>
    <w:rPr>
      <w:rFonts w:ascii="Symbol" w:hAnsi="Symbol" w:cs="Symbol"/>
    </w:rPr>
  </w:style>
  <w:style w:type="character" w:customStyle="1" w:styleId="WW8Num31z1">
    <w:name w:val="WW8Num31z1"/>
    <w:rsid w:val="00B17DB0"/>
    <w:rPr>
      <w:rFonts w:ascii="Courier New" w:hAnsi="Courier New" w:cs="Courier New"/>
    </w:rPr>
  </w:style>
  <w:style w:type="character" w:customStyle="1" w:styleId="WW8Num31z2">
    <w:name w:val="WW8Num31z2"/>
    <w:rsid w:val="00B17DB0"/>
    <w:rPr>
      <w:rFonts w:ascii="Wingdings" w:hAnsi="Wingdings" w:cs="Wingdings"/>
    </w:rPr>
  </w:style>
  <w:style w:type="character" w:customStyle="1" w:styleId="WW8Num32z0">
    <w:name w:val="WW8Num32z0"/>
    <w:rsid w:val="00B17DB0"/>
    <w:rPr>
      <w:rFonts w:ascii="Symbol" w:hAnsi="Symbol" w:cs="Symbol"/>
    </w:rPr>
  </w:style>
  <w:style w:type="character" w:customStyle="1" w:styleId="WW8Num32z1">
    <w:name w:val="WW8Num32z1"/>
    <w:rsid w:val="00B17DB0"/>
    <w:rPr>
      <w:rFonts w:ascii="Courier New" w:hAnsi="Courier New" w:cs="Courier New"/>
    </w:rPr>
  </w:style>
  <w:style w:type="character" w:customStyle="1" w:styleId="WW8Num32z2">
    <w:name w:val="WW8Num32z2"/>
    <w:rsid w:val="00B17DB0"/>
    <w:rPr>
      <w:rFonts w:ascii="Wingdings" w:hAnsi="Wingdings" w:cs="Wingdings"/>
    </w:rPr>
  </w:style>
  <w:style w:type="character" w:customStyle="1" w:styleId="WW8Num33z0">
    <w:name w:val="WW8Num33z0"/>
    <w:rsid w:val="00B17DB0"/>
    <w:rPr>
      <w:rFonts w:ascii="Symbol" w:hAnsi="Symbol" w:cs="Symbol"/>
    </w:rPr>
  </w:style>
  <w:style w:type="character" w:customStyle="1" w:styleId="WW8Num33z1">
    <w:name w:val="WW8Num33z1"/>
    <w:rsid w:val="00B17DB0"/>
    <w:rPr>
      <w:rFonts w:ascii="Courier New" w:hAnsi="Courier New" w:cs="Courier New"/>
    </w:rPr>
  </w:style>
  <w:style w:type="character" w:customStyle="1" w:styleId="WW8Num33z2">
    <w:name w:val="WW8Num33z2"/>
    <w:rsid w:val="00B17DB0"/>
    <w:rPr>
      <w:rFonts w:ascii="Wingdings" w:hAnsi="Wingdings" w:cs="Wingdings"/>
    </w:rPr>
  </w:style>
  <w:style w:type="character" w:customStyle="1" w:styleId="1d">
    <w:name w:val="Основной шрифт абзаца1"/>
    <w:rsid w:val="00B17DB0"/>
  </w:style>
  <w:style w:type="character" w:customStyle="1" w:styleId="Heading3Char">
    <w:name w:val="Heading 3 Char"/>
    <w:rsid w:val="00B17DB0"/>
    <w:rPr>
      <w:rFonts w:ascii="Cambria" w:hAnsi="Cambria" w:cs="Cambria"/>
      <w:b/>
      <w:sz w:val="26"/>
    </w:rPr>
  </w:style>
  <w:style w:type="character" w:customStyle="1" w:styleId="Heading4Char">
    <w:name w:val="Heading 4 Char"/>
    <w:rsid w:val="00B17DB0"/>
    <w:rPr>
      <w:rFonts w:ascii="Calibri" w:hAnsi="Calibri" w:cs="Calibri"/>
      <w:b/>
      <w:sz w:val="28"/>
    </w:rPr>
  </w:style>
  <w:style w:type="character" w:customStyle="1" w:styleId="FooterChar">
    <w:name w:val="Footer Char"/>
    <w:rsid w:val="00B17DB0"/>
    <w:rPr>
      <w:sz w:val="28"/>
      <w:szCs w:val="28"/>
    </w:rPr>
  </w:style>
  <w:style w:type="character" w:customStyle="1" w:styleId="FooterChar2">
    <w:name w:val="Footer Char2"/>
    <w:rsid w:val="00B17DB0"/>
    <w:rPr>
      <w:sz w:val="28"/>
    </w:rPr>
  </w:style>
  <w:style w:type="character" w:customStyle="1" w:styleId="1e">
    <w:name w:val="Знак примечания1"/>
    <w:rsid w:val="00B17DB0"/>
    <w:rPr>
      <w:rFonts w:cs="Times New Roman"/>
      <w:sz w:val="16"/>
    </w:rPr>
  </w:style>
  <w:style w:type="character" w:customStyle="1" w:styleId="affff8">
    <w:name w:val="Знак Знак"/>
    <w:rsid w:val="00B17DB0"/>
    <w:rPr>
      <w:color w:val="000000"/>
      <w:sz w:val="24"/>
      <w:lang w:val="ru-RU"/>
    </w:rPr>
  </w:style>
  <w:style w:type="character" w:customStyle="1" w:styleId="BodyTextChar">
    <w:name w:val="Body Text Char"/>
    <w:rsid w:val="00B17DB0"/>
    <w:rPr>
      <w:sz w:val="28"/>
    </w:rPr>
  </w:style>
  <w:style w:type="character" w:customStyle="1" w:styleId="BodyText2Char">
    <w:name w:val="Body Text 2 Char"/>
    <w:rsid w:val="00B17DB0"/>
    <w:rPr>
      <w:sz w:val="28"/>
    </w:rPr>
  </w:style>
  <w:style w:type="character" w:customStyle="1" w:styleId="61">
    <w:name w:val="Знак Знак6"/>
    <w:rsid w:val="00B17DB0"/>
    <w:rPr>
      <w:rFonts w:ascii="Times New Roman" w:hAnsi="Times New Roman" w:cs="Times New Roman"/>
      <w:sz w:val="24"/>
    </w:rPr>
  </w:style>
  <w:style w:type="character" w:customStyle="1" w:styleId="110">
    <w:name w:val="Знак Знак11"/>
    <w:rsid w:val="00B17DB0"/>
    <w:rPr>
      <w:sz w:val="24"/>
      <w:lang w:val="en-GB"/>
    </w:rPr>
  </w:style>
  <w:style w:type="character" w:customStyle="1" w:styleId="EndnoteTextChar">
    <w:name w:val="Endnote Text Char"/>
    <w:rsid w:val="00B17DB0"/>
    <w:rPr>
      <w:sz w:val="20"/>
    </w:rPr>
  </w:style>
  <w:style w:type="character" w:customStyle="1" w:styleId="92">
    <w:name w:val="Знак Знак9"/>
    <w:rsid w:val="00B17DB0"/>
    <w:rPr>
      <w:b/>
      <w:sz w:val="24"/>
      <w:u w:val="single"/>
      <w:lang w:val="ru-RU"/>
    </w:rPr>
  </w:style>
  <w:style w:type="character" w:customStyle="1" w:styleId="FontStyle38">
    <w:name w:val="Font Style38"/>
    <w:rsid w:val="00B17DB0"/>
    <w:rPr>
      <w:rFonts w:ascii="Times New Roman" w:hAnsi="Times New Roman" w:cs="Times New Roman"/>
      <w:sz w:val="22"/>
    </w:rPr>
  </w:style>
  <w:style w:type="character" w:customStyle="1" w:styleId="SubtitleChar">
    <w:name w:val="Subtitle Char"/>
    <w:rsid w:val="00B17DB0"/>
    <w:rPr>
      <w:rFonts w:ascii="Cambria" w:hAnsi="Cambria" w:cs="Cambria"/>
      <w:sz w:val="24"/>
    </w:rPr>
  </w:style>
  <w:style w:type="character" w:customStyle="1" w:styleId="affff9">
    <w:name w:val="Подзаголовок Знак"/>
    <w:rsid w:val="00B17DB0"/>
    <w:rPr>
      <w:sz w:val="24"/>
      <w:lang w:val="en-US"/>
    </w:rPr>
  </w:style>
  <w:style w:type="character" w:customStyle="1" w:styleId="FootnoteTextChar">
    <w:name w:val="Footnote Text Char"/>
    <w:rsid w:val="00B17DB0"/>
    <w:rPr>
      <w:sz w:val="20"/>
    </w:rPr>
  </w:style>
  <w:style w:type="character" w:customStyle="1" w:styleId="affffa">
    <w:name w:val="Символ сноски"/>
    <w:rsid w:val="00B17DB0"/>
    <w:rPr>
      <w:rFonts w:cs="Times New Roman"/>
      <w:vertAlign w:val="superscript"/>
    </w:rPr>
  </w:style>
  <w:style w:type="character" w:customStyle="1" w:styleId="FontStyle30">
    <w:name w:val="Font Style30"/>
    <w:rsid w:val="00B17DB0"/>
    <w:rPr>
      <w:rFonts w:ascii="Arial" w:hAnsi="Arial" w:cs="Arial"/>
      <w:b/>
      <w:sz w:val="22"/>
    </w:rPr>
  </w:style>
  <w:style w:type="character" w:customStyle="1" w:styleId="FontStyle42">
    <w:name w:val="Font Style42"/>
    <w:rsid w:val="00B17DB0"/>
    <w:rPr>
      <w:rFonts w:ascii="Times New Roman" w:hAnsi="Times New Roman" w:cs="Times New Roman"/>
      <w:sz w:val="26"/>
    </w:rPr>
  </w:style>
  <w:style w:type="character" w:customStyle="1" w:styleId="FontStyle44">
    <w:name w:val="Font Style44"/>
    <w:rsid w:val="00B17DB0"/>
    <w:rPr>
      <w:rFonts w:ascii="Times New Roman" w:hAnsi="Times New Roman" w:cs="Times New Roman"/>
      <w:sz w:val="12"/>
    </w:rPr>
  </w:style>
  <w:style w:type="character" w:customStyle="1" w:styleId="FontStyle43">
    <w:name w:val="Font Style43"/>
    <w:rsid w:val="00B17DB0"/>
    <w:rPr>
      <w:rFonts w:ascii="Times New Roman" w:hAnsi="Times New Roman" w:cs="Times New Roman"/>
      <w:b/>
      <w:sz w:val="22"/>
    </w:rPr>
  </w:style>
  <w:style w:type="character" w:customStyle="1" w:styleId="51">
    <w:name w:val="Знак Знак5"/>
    <w:rsid w:val="00B17DB0"/>
    <w:rPr>
      <w:sz w:val="16"/>
    </w:rPr>
  </w:style>
  <w:style w:type="character" w:customStyle="1" w:styleId="FontStyle23">
    <w:name w:val="Font Style23"/>
    <w:rsid w:val="00B17DB0"/>
    <w:rPr>
      <w:rFonts w:ascii="Arial" w:hAnsi="Arial" w:cs="Arial"/>
      <w:sz w:val="18"/>
    </w:rPr>
  </w:style>
  <w:style w:type="character" w:customStyle="1" w:styleId="FontStyle32">
    <w:name w:val="Font Style32"/>
    <w:rsid w:val="00B17DB0"/>
    <w:rPr>
      <w:rFonts w:ascii="Arial" w:hAnsi="Arial" w:cs="Arial"/>
      <w:sz w:val="20"/>
    </w:rPr>
  </w:style>
  <w:style w:type="character" w:customStyle="1" w:styleId="FontStyle278">
    <w:name w:val="Font Style278"/>
    <w:rsid w:val="00B17DB0"/>
    <w:rPr>
      <w:rFonts w:ascii="Times New Roman" w:hAnsi="Times New Roman" w:cs="Times New Roman"/>
      <w:sz w:val="20"/>
    </w:rPr>
  </w:style>
  <w:style w:type="character" w:customStyle="1" w:styleId="41">
    <w:name w:val="Знак Знак4"/>
    <w:rsid w:val="00B17DB0"/>
    <w:rPr>
      <w:sz w:val="16"/>
    </w:rPr>
  </w:style>
  <w:style w:type="character" w:customStyle="1" w:styleId="150">
    <w:name w:val="Знак Знак15"/>
    <w:rsid w:val="00B17DB0"/>
    <w:rPr>
      <w:rFonts w:ascii="Arial" w:hAnsi="Arial" w:cs="Arial"/>
      <w:b/>
      <w:i/>
      <w:sz w:val="28"/>
    </w:rPr>
  </w:style>
  <w:style w:type="character" w:customStyle="1" w:styleId="FontStyle74">
    <w:name w:val="Font Style74"/>
    <w:rsid w:val="00B17DB0"/>
    <w:rPr>
      <w:rFonts w:ascii="Times New Roman" w:hAnsi="Times New Roman" w:cs="Times New Roman"/>
      <w:spacing w:val="10"/>
      <w:sz w:val="30"/>
    </w:rPr>
  </w:style>
  <w:style w:type="character" w:customStyle="1" w:styleId="FontStyle82">
    <w:name w:val="Font Style82"/>
    <w:rsid w:val="00B17DB0"/>
    <w:rPr>
      <w:rFonts w:ascii="Times New Roman" w:hAnsi="Times New Roman" w:cs="Times New Roman"/>
      <w:b/>
      <w:sz w:val="18"/>
    </w:rPr>
  </w:style>
  <w:style w:type="character" w:customStyle="1" w:styleId="3a">
    <w:name w:val="Знак Знак3"/>
    <w:rsid w:val="00B17DB0"/>
    <w:rPr>
      <w:sz w:val="24"/>
    </w:rPr>
  </w:style>
  <w:style w:type="character" w:customStyle="1" w:styleId="2f">
    <w:name w:val="Знак Знак2"/>
    <w:rsid w:val="00B17DB0"/>
  </w:style>
  <w:style w:type="character" w:customStyle="1" w:styleId="affffb">
    <w:name w:val="Основной текст + Курсив"/>
    <w:rsid w:val="00B17DB0"/>
    <w:rPr>
      <w:rFonts w:ascii="Arial" w:hAnsi="Arial" w:cs="Arial"/>
      <w:i/>
      <w:spacing w:val="0"/>
      <w:sz w:val="20"/>
    </w:rPr>
  </w:style>
  <w:style w:type="character" w:customStyle="1" w:styleId="NOTE">
    <w:name w:val="NOTE Знак"/>
    <w:rsid w:val="00B17DB0"/>
    <w:rPr>
      <w:rFonts w:ascii="Arial" w:eastAsia="MS Mincho" w:hAnsi="Arial" w:cs="Arial"/>
      <w:lang w:val="en-US" w:eastAsia="ja-JP"/>
    </w:rPr>
  </w:style>
  <w:style w:type="character" w:customStyle="1" w:styleId="1f">
    <w:name w:val="Просмотренная гиперссылка1"/>
    <w:rsid w:val="00B17DB0"/>
    <w:rPr>
      <w:color w:val="954F72"/>
      <w:u w:val="single"/>
    </w:rPr>
  </w:style>
  <w:style w:type="character" w:customStyle="1" w:styleId="affffc">
    <w:name w:val="Дата Знак"/>
    <w:rsid w:val="00B17DB0"/>
    <w:rPr>
      <w:sz w:val="24"/>
      <w:szCs w:val="24"/>
      <w:lang w:val="en-US"/>
    </w:rPr>
  </w:style>
  <w:style w:type="character" w:customStyle="1" w:styleId="blk">
    <w:name w:val="blk"/>
    <w:rsid w:val="00B17DB0"/>
    <w:rPr>
      <w:rFonts w:ascii="Times New Roman" w:hAnsi="Times New Roman" w:cs="Times New Roman"/>
    </w:rPr>
  </w:style>
  <w:style w:type="character" w:customStyle="1" w:styleId="1f0">
    <w:name w:val="Знак сноски1"/>
    <w:rsid w:val="00B17DB0"/>
    <w:rPr>
      <w:vertAlign w:val="superscript"/>
    </w:rPr>
  </w:style>
  <w:style w:type="character" w:customStyle="1" w:styleId="affffd">
    <w:name w:val="Ссылка указателя"/>
    <w:rsid w:val="00B17DB0"/>
  </w:style>
  <w:style w:type="character" w:customStyle="1" w:styleId="affffe">
    <w:name w:val="Символы концевой сноски"/>
    <w:rsid w:val="00B17DB0"/>
    <w:rPr>
      <w:vertAlign w:val="superscript"/>
    </w:rPr>
  </w:style>
  <w:style w:type="character" w:customStyle="1" w:styleId="WW-">
    <w:name w:val="WW-Символы концевой сноски"/>
    <w:rsid w:val="00B17DB0"/>
  </w:style>
  <w:style w:type="character" w:customStyle="1" w:styleId="2f0">
    <w:name w:val="Знак примечания2"/>
    <w:rsid w:val="00B17DB0"/>
    <w:rPr>
      <w:sz w:val="16"/>
      <w:szCs w:val="16"/>
    </w:rPr>
  </w:style>
  <w:style w:type="paragraph" w:customStyle="1" w:styleId="2f1">
    <w:name w:val="Указатель2"/>
    <w:basedOn w:val="a0"/>
    <w:uiPriority w:val="99"/>
    <w:rsid w:val="00B17DB0"/>
    <w:pPr>
      <w:suppressLineNumbers/>
      <w:suppressAutoHyphens/>
      <w:ind w:firstLine="709"/>
      <w:jc w:val="both"/>
    </w:pPr>
    <w:rPr>
      <w:rFonts w:cs="Mangal"/>
      <w:sz w:val="28"/>
      <w:szCs w:val="28"/>
      <w:lang w:eastAsia="zh-CN"/>
    </w:rPr>
  </w:style>
  <w:style w:type="paragraph" w:customStyle="1" w:styleId="2f2">
    <w:name w:val="Название объекта2"/>
    <w:basedOn w:val="a0"/>
    <w:uiPriority w:val="99"/>
    <w:rsid w:val="00B17DB0"/>
    <w:pPr>
      <w:suppressLineNumbers/>
      <w:suppressAutoHyphens/>
      <w:spacing w:before="120" w:after="120"/>
      <w:ind w:firstLine="709"/>
      <w:jc w:val="both"/>
    </w:pPr>
    <w:rPr>
      <w:rFonts w:cs="Mangal"/>
      <w:i/>
      <w:iCs/>
      <w:lang w:eastAsia="zh-CN"/>
    </w:rPr>
  </w:style>
  <w:style w:type="paragraph" w:customStyle="1" w:styleId="1f1">
    <w:name w:val="Указатель1"/>
    <w:basedOn w:val="a0"/>
    <w:uiPriority w:val="99"/>
    <w:rsid w:val="00B17DB0"/>
    <w:pPr>
      <w:suppressLineNumbers/>
      <w:suppressAutoHyphens/>
      <w:ind w:firstLine="709"/>
      <w:jc w:val="both"/>
    </w:pPr>
    <w:rPr>
      <w:rFonts w:cs="Mangal"/>
      <w:sz w:val="28"/>
      <w:szCs w:val="28"/>
      <w:lang w:eastAsia="zh-CN"/>
    </w:rPr>
  </w:style>
  <w:style w:type="paragraph" w:customStyle="1" w:styleId="afffff">
    <w:name w:val="Знак"/>
    <w:basedOn w:val="a0"/>
    <w:rsid w:val="00B17DB0"/>
    <w:pPr>
      <w:suppressAutoHyphens/>
      <w:spacing w:after="160" w:line="240" w:lineRule="exact"/>
      <w:ind w:firstLine="709"/>
      <w:jc w:val="both"/>
    </w:pPr>
    <w:rPr>
      <w:rFonts w:ascii="Verdana" w:hAnsi="Verdana" w:cs="Verdana"/>
      <w:sz w:val="20"/>
      <w:szCs w:val="20"/>
      <w:lang w:val="en-US" w:eastAsia="zh-CN"/>
    </w:rPr>
  </w:style>
  <w:style w:type="paragraph" w:customStyle="1" w:styleId="211">
    <w:name w:val="Основной текст с отступом 21"/>
    <w:basedOn w:val="a0"/>
    <w:uiPriority w:val="99"/>
    <w:rsid w:val="00B17DB0"/>
    <w:pPr>
      <w:suppressAutoHyphens/>
      <w:spacing w:after="120" w:line="480" w:lineRule="auto"/>
      <w:ind w:left="283" w:firstLine="709"/>
      <w:jc w:val="both"/>
    </w:pPr>
    <w:rPr>
      <w:szCs w:val="20"/>
      <w:lang w:val="x-none" w:eastAsia="zh-CN"/>
    </w:rPr>
  </w:style>
  <w:style w:type="paragraph" w:customStyle="1" w:styleId="311">
    <w:name w:val="Основной текст 31"/>
    <w:basedOn w:val="a0"/>
    <w:uiPriority w:val="99"/>
    <w:rsid w:val="00B17DB0"/>
    <w:pPr>
      <w:suppressAutoHyphens/>
      <w:spacing w:after="120"/>
      <w:ind w:firstLine="709"/>
      <w:jc w:val="both"/>
    </w:pPr>
    <w:rPr>
      <w:sz w:val="16"/>
      <w:szCs w:val="20"/>
      <w:lang w:val="x-none" w:eastAsia="zh-CN"/>
    </w:rPr>
  </w:style>
  <w:style w:type="paragraph" w:customStyle="1" w:styleId="afffff0">
    <w:name w:val="Знак Знак Знак Знак"/>
    <w:basedOn w:val="a0"/>
    <w:uiPriority w:val="99"/>
    <w:rsid w:val="00B17DB0"/>
    <w:pPr>
      <w:suppressAutoHyphens/>
      <w:spacing w:after="160" w:line="240" w:lineRule="exact"/>
      <w:ind w:firstLine="709"/>
      <w:jc w:val="both"/>
    </w:pPr>
    <w:rPr>
      <w:rFonts w:ascii="Verdana" w:hAnsi="Verdana" w:cs="Verdana"/>
      <w:sz w:val="20"/>
      <w:szCs w:val="20"/>
      <w:lang w:eastAsia="zh-CN"/>
    </w:rPr>
  </w:style>
  <w:style w:type="paragraph" w:customStyle="1" w:styleId="Heading">
    <w:name w:val="Heading"/>
    <w:uiPriority w:val="99"/>
    <w:rsid w:val="00B17DB0"/>
    <w:pPr>
      <w:suppressAutoHyphens/>
      <w:autoSpaceDE w:val="0"/>
      <w:spacing w:after="0" w:line="240" w:lineRule="auto"/>
    </w:pPr>
    <w:rPr>
      <w:rFonts w:ascii="Arial" w:eastAsia="Times New Roman" w:hAnsi="Arial" w:cs="Arial"/>
      <w:b/>
      <w:bCs/>
      <w:lang w:eastAsia="zh-CN"/>
    </w:rPr>
  </w:style>
  <w:style w:type="paragraph" w:customStyle="1" w:styleId="312">
    <w:name w:val="Основной текст с отступом 31"/>
    <w:basedOn w:val="a0"/>
    <w:uiPriority w:val="99"/>
    <w:rsid w:val="00B17DB0"/>
    <w:pPr>
      <w:suppressAutoHyphens/>
      <w:spacing w:after="120"/>
      <w:ind w:left="283" w:firstLine="709"/>
      <w:jc w:val="both"/>
    </w:pPr>
    <w:rPr>
      <w:sz w:val="16"/>
      <w:szCs w:val="20"/>
      <w:lang w:val="x-none" w:eastAsia="zh-CN"/>
    </w:rPr>
  </w:style>
  <w:style w:type="paragraph" w:customStyle="1" w:styleId="1f2">
    <w:name w:val="Текст примечания1"/>
    <w:basedOn w:val="a0"/>
    <w:uiPriority w:val="99"/>
    <w:rsid w:val="00B17DB0"/>
    <w:pPr>
      <w:suppressAutoHyphens/>
      <w:ind w:firstLine="709"/>
      <w:jc w:val="both"/>
    </w:pPr>
    <w:rPr>
      <w:sz w:val="20"/>
      <w:szCs w:val="20"/>
      <w:lang w:eastAsia="zh-CN"/>
    </w:rPr>
  </w:style>
  <w:style w:type="paragraph" w:customStyle="1" w:styleId="1f3">
    <w:name w:val="Заголовок таблицы ссылок1"/>
    <w:basedOn w:val="12"/>
    <w:next w:val="a0"/>
    <w:uiPriority w:val="99"/>
    <w:rsid w:val="00B17DB0"/>
    <w:pPr>
      <w:keepNext w:val="0"/>
      <w:keepLines/>
      <w:shd w:val="clear" w:color="auto" w:fill="FFFFFF"/>
      <w:tabs>
        <w:tab w:val="left" w:pos="1276"/>
      </w:tabs>
      <w:suppressAutoHyphens/>
      <w:spacing w:before="480" w:after="0"/>
      <w:ind w:firstLine="700"/>
      <w:textAlignment w:val="baseline"/>
    </w:pPr>
    <w:rPr>
      <w:rFonts w:ascii="Cambria" w:hAnsi="Cambria" w:cs="Cambria"/>
      <w:color w:val="365F91"/>
      <w:spacing w:val="2"/>
      <w:kern w:val="1"/>
      <w:lang w:val="x-none" w:eastAsia="zh-CN"/>
    </w:rPr>
  </w:style>
  <w:style w:type="paragraph" w:customStyle="1" w:styleId="Style28">
    <w:name w:val="Style28"/>
    <w:basedOn w:val="a0"/>
    <w:uiPriority w:val="99"/>
    <w:rsid w:val="00B17DB0"/>
    <w:pPr>
      <w:widowControl w:val="0"/>
      <w:suppressAutoHyphens/>
      <w:autoSpaceDE w:val="0"/>
    </w:pPr>
    <w:rPr>
      <w:rFonts w:ascii="Arial" w:hAnsi="Arial" w:cs="Arial"/>
      <w:lang w:eastAsia="zh-CN"/>
    </w:rPr>
  </w:style>
  <w:style w:type="paragraph" w:customStyle="1" w:styleId="1f4">
    <w:name w:val="Цитата1"/>
    <w:basedOn w:val="a0"/>
    <w:uiPriority w:val="99"/>
    <w:rsid w:val="00B17DB0"/>
    <w:pPr>
      <w:widowControl w:val="0"/>
      <w:shd w:val="clear" w:color="auto" w:fill="FFFFFF"/>
      <w:suppressAutoHyphens/>
      <w:autoSpaceDE w:val="0"/>
      <w:spacing w:before="5" w:line="278" w:lineRule="exact"/>
      <w:ind w:left="725" w:right="2650" w:firstLine="485"/>
      <w:jc w:val="center"/>
    </w:pPr>
    <w:rPr>
      <w:b/>
      <w:bCs/>
      <w:color w:val="000000"/>
      <w:spacing w:val="-8"/>
      <w:sz w:val="28"/>
      <w:u w:val="single"/>
      <w:lang w:eastAsia="zh-CN"/>
    </w:rPr>
  </w:style>
  <w:style w:type="paragraph" w:customStyle="1" w:styleId="1f5">
    <w:name w:val="Название объекта1"/>
    <w:basedOn w:val="a0"/>
    <w:next w:val="a0"/>
    <w:uiPriority w:val="99"/>
    <w:rsid w:val="00B17DB0"/>
    <w:pPr>
      <w:widowControl w:val="0"/>
      <w:shd w:val="clear" w:color="auto" w:fill="FFFFFF"/>
      <w:suppressAutoHyphens/>
      <w:autoSpaceDE w:val="0"/>
      <w:ind w:left="312"/>
    </w:pPr>
    <w:rPr>
      <w:rFonts w:ascii="Arial" w:hAnsi="Arial" w:cs="Arial"/>
      <w:color w:val="000000"/>
      <w:w w:val="92"/>
      <w:lang w:eastAsia="zh-CN"/>
    </w:rPr>
  </w:style>
  <w:style w:type="paragraph" w:customStyle="1" w:styleId="FR2">
    <w:name w:val="FR2"/>
    <w:uiPriority w:val="99"/>
    <w:rsid w:val="00B17DB0"/>
    <w:pPr>
      <w:widowControl w:val="0"/>
      <w:suppressAutoHyphens/>
      <w:spacing w:after="0" w:line="360" w:lineRule="auto"/>
      <w:ind w:left="40" w:firstLine="820"/>
      <w:jc w:val="both"/>
    </w:pPr>
    <w:rPr>
      <w:rFonts w:ascii="Times New Roman" w:eastAsia="Times New Roman" w:hAnsi="Times New Roman" w:cs="Times New Roman"/>
      <w:sz w:val="24"/>
      <w:szCs w:val="20"/>
      <w:lang w:eastAsia="zh-CN"/>
    </w:rPr>
  </w:style>
  <w:style w:type="paragraph" w:customStyle="1" w:styleId="afffff1">
    <w:name w:val="Стиль начало"/>
    <w:basedOn w:val="a0"/>
    <w:uiPriority w:val="99"/>
    <w:rsid w:val="00B17DB0"/>
    <w:pPr>
      <w:suppressAutoHyphens/>
      <w:spacing w:line="264" w:lineRule="auto"/>
    </w:pPr>
    <w:rPr>
      <w:sz w:val="28"/>
      <w:szCs w:val="20"/>
      <w:lang w:eastAsia="zh-CN"/>
    </w:rPr>
  </w:style>
  <w:style w:type="paragraph" w:customStyle="1" w:styleId="1f6">
    <w:name w:val="Маркированный список1"/>
    <w:basedOn w:val="a0"/>
    <w:uiPriority w:val="99"/>
    <w:rsid w:val="00B17DB0"/>
    <w:pPr>
      <w:widowControl w:val="0"/>
      <w:suppressAutoHyphens/>
      <w:autoSpaceDE w:val="0"/>
      <w:jc w:val="both"/>
    </w:pPr>
    <w:rPr>
      <w:b/>
      <w:iCs/>
      <w:color w:val="000000"/>
      <w:sz w:val="28"/>
      <w:szCs w:val="28"/>
      <w:lang w:eastAsia="zh-CN"/>
    </w:rPr>
  </w:style>
  <w:style w:type="paragraph" w:customStyle="1" w:styleId="140">
    <w:name w:val="Стиль14"/>
    <w:basedOn w:val="a0"/>
    <w:uiPriority w:val="99"/>
    <w:rsid w:val="00B17DB0"/>
    <w:pPr>
      <w:suppressAutoHyphens/>
      <w:spacing w:line="264" w:lineRule="auto"/>
      <w:ind w:firstLine="720"/>
      <w:jc w:val="both"/>
    </w:pPr>
    <w:rPr>
      <w:sz w:val="28"/>
      <w:szCs w:val="20"/>
      <w:lang w:eastAsia="zh-CN"/>
    </w:rPr>
  </w:style>
  <w:style w:type="paragraph" w:customStyle="1" w:styleId="-0">
    <w:name w:val="основной-А"/>
    <w:uiPriority w:val="99"/>
    <w:rsid w:val="00B17DB0"/>
    <w:pPr>
      <w:suppressAutoHyphens/>
      <w:spacing w:after="0" w:line="240" w:lineRule="auto"/>
      <w:ind w:firstLine="540"/>
      <w:jc w:val="both"/>
    </w:pPr>
    <w:rPr>
      <w:rFonts w:ascii="Times New Roman" w:eastAsia="Times New Roman" w:hAnsi="Times New Roman" w:cs="Times New Roman"/>
      <w:color w:val="000000"/>
      <w:sz w:val="28"/>
      <w:szCs w:val="28"/>
      <w:lang w:eastAsia="zh-CN"/>
    </w:rPr>
  </w:style>
  <w:style w:type="paragraph" w:customStyle="1" w:styleId="1f7">
    <w:name w:val="Абзац списка1"/>
    <w:basedOn w:val="a0"/>
    <w:uiPriority w:val="99"/>
    <w:rsid w:val="00B17DB0"/>
    <w:pPr>
      <w:suppressAutoHyphens/>
      <w:spacing w:after="200" w:line="276" w:lineRule="auto"/>
      <w:ind w:left="720"/>
      <w:contextualSpacing/>
    </w:pPr>
    <w:rPr>
      <w:rFonts w:ascii="Calibri" w:hAnsi="Calibri" w:cs="Calibri"/>
      <w:sz w:val="22"/>
      <w:szCs w:val="22"/>
      <w:lang w:eastAsia="zh-CN"/>
    </w:rPr>
  </w:style>
  <w:style w:type="paragraph" w:customStyle="1" w:styleId="Style22">
    <w:name w:val="Style22"/>
    <w:basedOn w:val="a0"/>
    <w:uiPriority w:val="99"/>
    <w:rsid w:val="00B17DB0"/>
    <w:pPr>
      <w:widowControl w:val="0"/>
      <w:suppressAutoHyphens/>
      <w:autoSpaceDE w:val="0"/>
      <w:spacing w:line="480" w:lineRule="exact"/>
    </w:pPr>
    <w:rPr>
      <w:rFonts w:ascii="Arial" w:hAnsi="Arial" w:cs="Arial"/>
      <w:lang w:eastAsia="zh-CN"/>
    </w:rPr>
  </w:style>
  <w:style w:type="paragraph" w:styleId="afffff2">
    <w:name w:val="Subtitle"/>
    <w:basedOn w:val="a0"/>
    <w:next w:val="af"/>
    <w:link w:val="1f8"/>
    <w:uiPriority w:val="99"/>
    <w:qFormat/>
    <w:rsid w:val="00B17DB0"/>
    <w:pPr>
      <w:suppressAutoHyphens/>
      <w:overflowPunct w:val="0"/>
      <w:autoSpaceDE w:val="0"/>
      <w:jc w:val="center"/>
      <w:textAlignment w:val="baseline"/>
    </w:pPr>
    <w:rPr>
      <w:szCs w:val="20"/>
      <w:lang w:val="en-US" w:eastAsia="zh-CN"/>
    </w:rPr>
  </w:style>
  <w:style w:type="character" w:customStyle="1" w:styleId="1f8">
    <w:name w:val="Подзаголовок Знак1"/>
    <w:basedOn w:val="a1"/>
    <w:link w:val="afffff2"/>
    <w:uiPriority w:val="99"/>
    <w:rsid w:val="00B17DB0"/>
    <w:rPr>
      <w:rFonts w:ascii="Times New Roman" w:eastAsia="Times New Roman" w:hAnsi="Times New Roman" w:cs="Times New Roman"/>
      <w:sz w:val="24"/>
      <w:szCs w:val="20"/>
      <w:lang w:val="en-US" w:eastAsia="zh-CN"/>
    </w:rPr>
  </w:style>
  <w:style w:type="paragraph" w:customStyle="1" w:styleId="Style20">
    <w:name w:val="Style20"/>
    <w:basedOn w:val="a0"/>
    <w:uiPriority w:val="99"/>
    <w:rsid w:val="00B17DB0"/>
    <w:pPr>
      <w:widowControl w:val="0"/>
      <w:suppressAutoHyphens/>
      <w:autoSpaceDE w:val="0"/>
      <w:spacing w:line="245" w:lineRule="exact"/>
    </w:pPr>
    <w:rPr>
      <w:rFonts w:ascii="Arial" w:hAnsi="Arial" w:cs="Arial"/>
      <w:lang w:eastAsia="zh-CN"/>
    </w:rPr>
  </w:style>
  <w:style w:type="paragraph" w:customStyle="1" w:styleId="Style25">
    <w:name w:val="Style25"/>
    <w:basedOn w:val="a0"/>
    <w:uiPriority w:val="99"/>
    <w:rsid w:val="00B17DB0"/>
    <w:pPr>
      <w:widowControl w:val="0"/>
      <w:suppressAutoHyphens/>
      <w:autoSpaceDE w:val="0"/>
    </w:pPr>
    <w:rPr>
      <w:rFonts w:ascii="Arial" w:hAnsi="Arial" w:cs="Arial"/>
      <w:lang w:eastAsia="zh-CN"/>
    </w:rPr>
  </w:style>
  <w:style w:type="paragraph" w:customStyle="1" w:styleId="Style5">
    <w:name w:val="Style5"/>
    <w:basedOn w:val="a0"/>
    <w:uiPriority w:val="99"/>
    <w:rsid w:val="00B17DB0"/>
    <w:pPr>
      <w:widowControl w:val="0"/>
      <w:suppressAutoHyphens/>
      <w:autoSpaceDE w:val="0"/>
      <w:spacing w:line="250" w:lineRule="exact"/>
    </w:pPr>
    <w:rPr>
      <w:rFonts w:ascii="Arial" w:hAnsi="Arial" w:cs="Arial"/>
      <w:lang w:eastAsia="zh-CN"/>
    </w:rPr>
  </w:style>
  <w:style w:type="paragraph" w:customStyle="1" w:styleId="Style17">
    <w:name w:val="Style17"/>
    <w:basedOn w:val="a0"/>
    <w:uiPriority w:val="99"/>
    <w:rsid w:val="00B17DB0"/>
    <w:pPr>
      <w:widowControl w:val="0"/>
      <w:suppressAutoHyphens/>
      <w:autoSpaceDE w:val="0"/>
      <w:spacing w:line="259" w:lineRule="exact"/>
    </w:pPr>
    <w:rPr>
      <w:rFonts w:ascii="Constantia" w:hAnsi="Constantia" w:cs="Constantia"/>
      <w:lang w:eastAsia="zh-CN"/>
    </w:rPr>
  </w:style>
  <w:style w:type="paragraph" w:customStyle="1" w:styleId="Style147">
    <w:name w:val="Style147"/>
    <w:basedOn w:val="a0"/>
    <w:uiPriority w:val="99"/>
    <w:rsid w:val="00B17DB0"/>
    <w:pPr>
      <w:widowControl w:val="0"/>
      <w:suppressAutoHyphens/>
      <w:autoSpaceDE w:val="0"/>
      <w:spacing w:line="417" w:lineRule="exact"/>
      <w:ind w:firstLine="605"/>
    </w:pPr>
    <w:rPr>
      <w:lang w:eastAsia="zh-CN"/>
    </w:rPr>
  </w:style>
  <w:style w:type="paragraph" w:customStyle="1" w:styleId="afffff3">
    <w:name w:val="Знак Знак Знак Знак Знак Знак Знак"/>
    <w:basedOn w:val="a0"/>
    <w:uiPriority w:val="99"/>
    <w:rsid w:val="00B17DB0"/>
    <w:pPr>
      <w:suppressAutoHyphens/>
      <w:spacing w:after="160" w:line="240" w:lineRule="exact"/>
    </w:pPr>
    <w:rPr>
      <w:rFonts w:ascii="Verdana" w:hAnsi="Verdana" w:cs="Verdana"/>
      <w:sz w:val="20"/>
      <w:szCs w:val="20"/>
      <w:lang w:val="en-US" w:eastAsia="zh-CN"/>
    </w:rPr>
  </w:style>
  <w:style w:type="paragraph" w:customStyle="1" w:styleId="1f9">
    <w:name w:val="Заголовок оглавления1"/>
    <w:basedOn w:val="12"/>
    <w:next w:val="a0"/>
    <w:uiPriority w:val="99"/>
    <w:rsid w:val="00B17DB0"/>
    <w:pPr>
      <w:keepLines/>
      <w:shd w:val="clear" w:color="auto" w:fill="FFFFFF"/>
      <w:tabs>
        <w:tab w:val="left" w:pos="1276"/>
      </w:tabs>
      <w:suppressAutoHyphens/>
      <w:spacing w:before="480" w:after="0"/>
      <w:jc w:val="left"/>
      <w:textAlignment w:val="baseline"/>
    </w:pPr>
    <w:rPr>
      <w:rFonts w:ascii="Cambria" w:hAnsi="Cambria" w:cs="Cambria"/>
      <w:color w:val="365F91"/>
      <w:spacing w:val="2"/>
      <w:kern w:val="1"/>
      <w:lang w:val="x-none" w:eastAsia="zh-CN"/>
    </w:rPr>
  </w:style>
  <w:style w:type="paragraph" w:customStyle="1" w:styleId="NOTE0">
    <w:name w:val="NOTE"/>
    <w:basedOn w:val="a0"/>
    <w:uiPriority w:val="99"/>
    <w:rsid w:val="00B17DB0"/>
    <w:pPr>
      <w:suppressAutoHyphens/>
      <w:spacing w:after="100" w:line="360" w:lineRule="auto"/>
      <w:ind w:firstLine="709"/>
      <w:jc w:val="both"/>
    </w:pPr>
    <w:rPr>
      <w:rFonts w:ascii="Arial" w:eastAsia="MS Mincho" w:hAnsi="Arial" w:cs="Arial"/>
      <w:sz w:val="20"/>
      <w:szCs w:val="20"/>
      <w:lang w:val="en-US" w:eastAsia="ja-JP"/>
    </w:rPr>
  </w:style>
  <w:style w:type="paragraph" w:customStyle="1" w:styleId="1fa">
    <w:name w:val="Дата1"/>
    <w:basedOn w:val="a0"/>
    <w:next w:val="a0"/>
    <w:uiPriority w:val="99"/>
    <w:rsid w:val="00B17DB0"/>
    <w:pPr>
      <w:keepLines/>
      <w:suppressAutoHyphens/>
      <w:spacing w:after="120" w:line="288" w:lineRule="auto"/>
      <w:ind w:firstLine="720"/>
      <w:jc w:val="both"/>
    </w:pPr>
    <w:rPr>
      <w:lang w:val="en-US" w:eastAsia="zh-CN"/>
    </w:rPr>
  </w:style>
  <w:style w:type="paragraph" w:styleId="42">
    <w:name w:val="toc 4"/>
    <w:basedOn w:val="1f1"/>
    <w:uiPriority w:val="39"/>
    <w:rsid w:val="00B17DB0"/>
    <w:pPr>
      <w:tabs>
        <w:tab w:val="right" w:leader="dot" w:pos="8789"/>
      </w:tabs>
      <w:ind w:left="849" w:firstLine="0"/>
    </w:pPr>
  </w:style>
  <w:style w:type="paragraph" w:styleId="52">
    <w:name w:val="toc 5"/>
    <w:basedOn w:val="1f1"/>
    <w:uiPriority w:val="99"/>
    <w:rsid w:val="00B17DB0"/>
    <w:pPr>
      <w:tabs>
        <w:tab w:val="right" w:leader="dot" w:pos="8506"/>
      </w:tabs>
      <w:ind w:left="1132" w:firstLine="0"/>
    </w:pPr>
  </w:style>
  <w:style w:type="paragraph" w:styleId="62">
    <w:name w:val="toc 6"/>
    <w:basedOn w:val="1f1"/>
    <w:uiPriority w:val="99"/>
    <w:rsid w:val="00B17DB0"/>
    <w:pPr>
      <w:tabs>
        <w:tab w:val="right" w:leader="dot" w:pos="8223"/>
      </w:tabs>
      <w:ind w:left="1415" w:firstLine="0"/>
    </w:pPr>
  </w:style>
  <w:style w:type="paragraph" w:styleId="71">
    <w:name w:val="toc 7"/>
    <w:basedOn w:val="1f1"/>
    <w:uiPriority w:val="99"/>
    <w:rsid w:val="00B17DB0"/>
    <w:pPr>
      <w:tabs>
        <w:tab w:val="right" w:leader="dot" w:pos="7940"/>
      </w:tabs>
      <w:ind w:left="1698" w:firstLine="0"/>
    </w:pPr>
  </w:style>
  <w:style w:type="paragraph" w:styleId="82">
    <w:name w:val="toc 8"/>
    <w:basedOn w:val="1f1"/>
    <w:uiPriority w:val="99"/>
    <w:rsid w:val="00B17DB0"/>
    <w:pPr>
      <w:tabs>
        <w:tab w:val="right" w:leader="dot" w:pos="7657"/>
      </w:tabs>
      <w:ind w:left="1981" w:firstLine="0"/>
    </w:pPr>
  </w:style>
  <w:style w:type="paragraph" w:styleId="93">
    <w:name w:val="toc 9"/>
    <w:basedOn w:val="1f1"/>
    <w:uiPriority w:val="99"/>
    <w:rsid w:val="00B17DB0"/>
    <w:pPr>
      <w:tabs>
        <w:tab w:val="right" w:leader="dot" w:pos="7374"/>
      </w:tabs>
      <w:ind w:left="2264" w:firstLine="0"/>
    </w:pPr>
  </w:style>
  <w:style w:type="paragraph" w:customStyle="1" w:styleId="100">
    <w:name w:val="Оглавление 10"/>
    <w:basedOn w:val="1f1"/>
    <w:uiPriority w:val="99"/>
    <w:rsid w:val="00B17DB0"/>
    <w:pPr>
      <w:tabs>
        <w:tab w:val="right" w:leader="dot" w:pos="7091"/>
      </w:tabs>
      <w:ind w:left="2547" w:firstLine="0"/>
    </w:pPr>
  </w:style>
  <w:style w:type="paragraph" w:customStyle="1" w:styleId="2f3">
    <w:name w:val="Текст примечания2"/>
    <w:basedOn w:val="a0"/>
    <w:uiPriority w:val="99"/>
    <w:rsid w:val="00B17DB0"/>
    <w:pPr>
      <w:suppressAutoHyphens/>
      <w:ind w:firstLine="709"/>
      <w:jc w:val="both"/>
    </w:pPr>
    <w:rPr>
      <w:sz w:val="20"/>
      <w:szCs w:val="20"/>
      <w:lang w:eastAsia="zh-CN"/>
    </w:rPr>
  </w:style>
  <w:style w:type="character" w:customStyle="1" w:styleId="2f4">
    <w:name w:val="Текст примечания Знак2"/>
    <w:uiPriority w:val="99"/>
    <w:rsid w:val="00B17DB0"/>
    <w:rPr>
      <w:lang w:eastAsia="zh-CN"/>
    </w:rPr>
  </w:style>
  <w:style w:type="character" w:customStyle="1" w:styleId="313">
    <w:name w:val="Основной текст 3 Знак1"/>
    <w:uiPriority w:val="99"/>
    <w:rsid w:val="00B17DB0"/>
    <w:rPr>
      <w:sz w:val="16"/>
      <w:szCs w:val="16"/>
      <w:lang w:eastAsia="zh-CN"/>
    </w:rPr>
  </w:style>
  <w:style w:type="paragraph" w:customStyle="1" w:styleId="yap-adtune-button11">
    <w:name w:val="yap-adtune-button11"/>
    <w:basedOn w:val="a0"/>
    <w:uiPriority w:val="99"/>
    <w:rsid w:val="00B17DB0"/>
    <w:pPr>
      <w:pBdr>
        <w:top w:val="single" w:sz="2" w:space="0" w:color="AAAAAA"/>
        <w:left w:val="single" w:sz="2" w:space="0" w:color="AAAAAA"/>
        <w:bottom w:val="single" w:sz="2" w:space="0" w:color="AAAAAA"/>
        <w:right w:val="single" w:sz="2" w:space="0" w:color="AAAAAA"/>
      </w:pBdr>
      <w:shd w:val="clear" w:color="auto" w:fill="EAEAEA"/>
      <w:spacing w:before="100" w:beforeAutospacing="1" w:after="100" w:afterAutospacing="1"/>
    </w:pPr>
    <w:rPr>
      <w:lang w:eastAsia="en-US"/>
    </w:rPr>
  </w:style>
  <w:style w:type="paragraph" w:customStyle="1" w:styleId="afffff4">
    <w:name w:val="Содержание"/>
    <w:basedOn w:val="24"/>
    <w:link w:val="afffff5"/>
    <w:autoRedefine/>
    <w:qFormat/>
    <w:rsid w:val="00B17DB0"/>
    <w:pPr>
      <w:tabs>
        <w:tab w:val="left" w:pos="567"/>
        <w:tab w:val="right" w:leader="dot" w:pos="9344"/>
      </w:tabs>
      <w:suppressAutoHyphens/>
      <w:spacing w:after="0" w:line="240" w:lineRule="auto"/>
      <w:ind w:left="0"/>
    </w:pPr>
    <w:rPr>
      <w:rFonts w:ascii="Times New Roman" w:hAnsi="Times New Roman"/>
      <w:noProof/>
      <w:sz w:val="28"/>
      <w:szCs w:val="28"/>
      <w:lang w:eastAsia="zh-CN"/>
    </w:rPr>
  </w:style>
  <w:style w:type="character" w:customStyle="1" w:styleId="25">
    <w:name w:val="Оглавление 2 Знак"/>
    <w:link w:val="24"/>
    <w:uiPriority w:val="39"/>
    <w:rsid w:val="00B17DB0"/>
    <w:rPr>
      <w:rFonts w:ascii="Calibri" w:eastAsia="Times New Roman" w:hAnsi="Calibri" w:cs="Times New Roman"/>
      <w:lang w:eastAsia="ru-RU"/>
    </w:rPr>
  </w:style>
  <w:style w:type="character" w:customStyle="1" w:styleId="afffff5">
    <w:name w:val="Содержание Знак"/>
    <w:link w:val="afffff4"/>
    <w:rsid w:val="00B17DB0"/>
    <w:rPr>
      <w:rFonts w:ascii="Times New Roman" w:eastAsia="Times New Roman" w:hAnsi="Times New Roman" w:cs="Times New Roman"/>
      <w:noProof/>
      <w:sz w:val="28"/>
      <w:szCs w:val="28"/>
      <w:lang w:eastAsia="zh-CN"/>
    </w:rPr>
  </w:style>
  <w:style w:type="paragraph" w:customStyle="1" w:styleId="msonormal0">
    <w:name w:val="msonormal"/>
    <w:basedOn w:val="a0"/>
    <w:uiPriority w:val="99"/>
    <w:rsid w:val="00B17DB0"/>
    <w:pPr>
      <w:suppressAutoHyphens/>
      <w:spacing w:before="280" w:after="280"/>
    </w:pPr>
    <w:rPr>
      <w:rFonts w:ascii="Verdana" w:hAnsi="Verdana" w:cs="Arial Unicode MS"/>
      <w:sz w:val="16"/>
      <w:szCs w:val="16"/>
      <w:lang w:eastAsia="zh-CN"/>
    </w:rPr>
  </w:style>
  <w:style w:type="character" w:customStyle="1" w:styleId="1fb">
    <w:name w:val="Название Знак1"/>
    <w:basedOn w:val="a1"/>
    <w:uiPriority w:val="99"/>
    <w:rsid w:val="00B17DB0"/>
    <w:rPr>
      <w:b/>
      <w:sz w:val="24"/>
      <w:lang w:eastAsia="zh-CN"/>
    </w:rPr>
  </w:style>
  <w:style w:type="character" w:customStyle="1" w:styleId="1fc">
    <w:name w:val="Основной текст с отступом Знак1"/>
    <w:basedOn w:val="a1"/>
    <w:uiPriority w:val="99"/>
    <w:locked/>
    <w:rsid w:val="00B17DB0"/>
    <w:rPr>
      <w:sz w:val="28"/>
      <w:lang w:val="x-none" w:eastAsia="zh-CN"/>
    </w:rPr>
  </w:style>
  <w:style w:type="character" w:customStyle="1" w:styleId="1fd">
    <w:name w:val="Верхний колонтитул Знак1"/>
    <w:basedOn w:val="a1"/>
    <w:uiPriority w:val="99"/>
    <w:locked/>
    <w:rsid w:val="00B17DB0"/>
    <w:rPr>
      <w:sz w:val="24"/>
      <w:lang w:val="x-none" w:eastAsia="zh-CN"/>
    </w:rPr>
  </w:style>
  <w:style w:type="character" w:customStyle="1" w:styleId="1fe">
    <w:name w:val="Нижний колонтитул Знак1"/>
    <w:aliases w:val=" Знак Знак2,Нижний колонтитул Знак Знак Знак1,Основной текст 2 Знак Знак Знак Знак1,Нижний колонтитул Знак Знак Знак Знак Знак1,Основной текст 2 Знак Знак Знак Знак Знак Знак1,Нижний колонтитул Знак Знак Знак Знак Знак Знак Знак"/>
    <w:basedOn w:val="a1"/>
    <w:locked/>
    <w:rsid w:val="00B17DB0"/>
    <w:rPr>
      <w:sz w:val="24"/>
      <w:lang w:eastAsia="zh-CN"/>
    </w:rPr>
  </w:style>
  <w:style w:type="character" w:customStyle="1" w:styleId="1ff">
    <w:name w:val="Текст выноски Знак1"/>
    <w:basedOn w:val="a1"/>
    <w:uiPriority w:val="99"/>
    <w:locked/>
    <w:rsid w:val="00B17DB0"/>
    <w:rPr>
      <w:lang w:val="x-none" w:eastAsia="zh-CN"/>
    </w:rPr>
  </w:style>
  <w:style w:type="character" w:customStyle="1" w:styleId="1ff0">
    <w:name w:val="Тема примечания Знак1"/>
    <w:basedOn w:val="afb"/>
    <w:uiPriority w:val="99"/>
    <w:rsid w:val="00B17DB0"/>
    <w:rPr>
      <w:rFonts w:ascii="Times New Roman" w:eastAsia="Times New Roman" w:hAnsi="Times New Roman" w:cs="Times New Roman"/>
      <w:b/>
      <w:sz w:val="20"/>
      <w:szCs w:val="20"/>
      <w:lang w:val="x-none" w:eastAsia="zh-CN"/>
    </w:rPr>
  </w:style>
  <w:style w:type="character" w:customStyle="1" w:styleId="1ff1">
    <w:name w:val="Текст концевой сноски Знак1"/>
    <w:basedOn w:val="a1"/>
    <w:uiPriority w:val="99"/>
    <w:locked/>
    <w:rsid w:val="00B17DB0"/>
    <w:rPr>
      <w:lang w:eastAsia="zh-CN"/>
    </w:rPr>
  </w:style>
  <w:style w:type="character" w:customStyle="1" w:styleId="1ff2">
    <w:name w:val="Текст сноски Знак1"/>
    <w:basedOn w:val="a1"/>
    <w:uiPriority w:val="99"/>
    <w:locked/>
    <w:rsid w:val="00B17DB0"/>
    <w:rPr>
      <w:lang w:val="en-GB" w:eastAsia="zh-CN"/>
    </w:rPr>
  </w:style>
  <w:style w:type="paragraph" w:customStyle="1" w:styleId="1ff3">
    <w:name w:val="заголовок 1"/>
    <w:basedOn w:val="a0"/>
    <w:next w:val="a0"/>
    <w:uiPriority w:val="99"/>
    <w:rsid w:val="00B17DB0"/>
    <w:pPr>
      <w:keepNext/>
      <w:widowControl w:val="0"/>
      <w:autoSpaceDE w:val="0"/>
      <w:autoSpaceDN w:val="0"/>
      <w:spacing w:before="120" w:line="408" w:lineRule="auto"/>
      <w:jc w:val="both"/>
      <w:outlineLvl w:val="0"/>
    </w:pPr>
    <w:rPr>
      <w:spacing w:val="10"/>
      <w:sz w:val="26"/>
      <w:szCs w:val="26"/>
    </w:rPr>
  </w:style>
  <w:style w:type="character" w:customStyle="1" w:styleId="FontStyle18">
    <w:name w:val="Font Style18"/>
    <w:uiPriority w:val="99"/>
    <w:rsid w:val="00B17DB0"/>
    <w:rPr>
      <w:rFonts w:ascii="Times New Roman" w:hAnsi="Times New Roman" w:cs="Times New Roman"/>
      <w:sz w:val="28"/>
      <w:szCs w:val="28"/>
    </w:rPr>
  </w:style>
  <w:style w:type="character" w:customStyle="1" w:styleId="212">
    <w:name w:val="Основной текст с отступом 2 Знак1"/>
    <w:basedOn w:val="a1"/>
    <w:uiPriority w:val="99"/>
    <w:semiHidden/>
    <w:rsid w:val="00B17DB0"/>
    <w:rPr>
      <w:sz w:val="28"/>
      <w:szCs w:val="28"/>
      <w:lang w:eastAsia="zh-CN"/>
    </w:rPr>
  </w:style>
  <w:style w:type="character" w:customStyle="1" w:styleId="213">
    <w:name w:val="Основной текст 2 Знак1"/>
    <w:basedOn w:val="a1"/>
    <w:uiPriority w:val="99"/>
    <w:semiHidden/>
    <w:rsid w:val="00B17DB0"/>
    <w:rPr>
      <w:sz w:val="28"/>
      <w:szCs w:val="28"/>
      <w:lang w:eastAsia="zh-CN"/>
    </w:rPr>
  </w:style>
  <w:style w:type="paragraph" w:customStyle="1" w:styleId="CENTERTEXT">
    <w:name w:val=".CENTERTEXT"/>
    <w:uiPriority w:val="99"/>
    <w:rsid w:val="00B17DB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6">
    <w:name w:val="Шапка &quot;Название изделия&quot;"/>
    <w:basedOn w:val="a0"/>
    <w:autoRedefine/>
    <w:uiPriority w:val="99"/>
    <w:rsid w:val="00B17DB0"/>
    <w:pPr>
      <w:overflowPunct w:val="0"/>
      <w:autoSpaceDE w:val="0"/>
      <w:autoSpaceDN w:val="0"/>
      <w:adjustRightInd w:val="0"/>
      <w:ind w:firstLine="709"/>
      <w:jc w:val="center"/>
      <w:textAlignment w:val="baseline"/>
    </w:pPr>
    <w:rPr>
      <w:b/>
      <w:sz w:val="28"/>
      <w:szCs w:val="20"/>
    </w:rPr>
  </w:style>
  <w:style w:type="character" w:customStyle="1" w:styleId="314">
    <w:name w:val="Основной текст с отступом 3 Знак1"/>
    <w:basedOn w:val="a1"/>
    <w:uiPriority w:val="99"/>
    <w:semiHidden/>
    <w:rsid w:val="00B17DB0"/>
    <w:rPr>
      <w:sz w:val="16"/>
      <w:szCs w:val="16"/>
      <w:lang w:eastAsia="zh-CN"/>
    </w:rPr>
  </w:style>
  <w:style w:type="paragraph" w:customStyle="1" w:styleId="afffff7">
    <w:name w:val="слово таблица"/>
    <w:basedOn w:val="a0"/>
    <w:uiPriority w:val="99"/>
    <w:rsid w:val="00B17DB0"/>
    <w:pPr>
      <w:keepNext/>
      <w:overflowPunct w:val="0"/>
      <w:autoSpaceDE w:val="0"/>
      <w:autoSpaceDN w:val="0"/>
      <w:adjustRightInd w:val="0"/>
      <w:spacing w:before="120" w:after="120"/>
      <w:ind w:left="284" w:right="284" w:firstLine="851"/>
      <w:jc w:val="right"/>
      <w:textAlignment w:val="baseline"/>
    </w:pPr>
    <w:rPr>
      <w:rFonts w:ascii="Pragmatica" w:hAnsi="Pragmatica"/>
      <w:b/>
      <w:sz w:val="22"/>
      <w:szCs w:val="20"/>
    </w:rPr>
  </w:style>
  <w:style w:type="numbering" w:customStyle="1" w:styleId="1">
    <w:name w:val="Стиль1"/>
    <w:uiPriority w:val="99"/>
    <w:rsid w:val="00B17DB0"/>
    <w:pPr>
      <w:numPr>
        <w:numId w:val="14"/>
      </w:numPr>
    </w:pPr>
  </w:style>
  <w:style w:type="paragraph" w:customStyle="1" w:styleId="3b">
    <w:name w:val="Знак3"/>
    <w:basedOn w:val="a0"/>
    <w:uiPriority w:val="99"/>
    <w:rsid w:val="00B17DB0"/>
    <w:pPr>
      <w:spacing w:after="160" w:line="240" w:lineRule="exact"/>
    </w:pPr>
    <w:rPr>
      <w:rFonts w:ascii="Verdana" w:hAnsi="Verdana" w:cs="Verdana"/>
      <w:sz w:val="20"/>
      <w:szCs w:val="20"/>
      <w:lang w:val="en-US" w:eastAsia="en-US"/>
    </w:rPr>
  </w:style>
  <w:style w:type="paragraph" w:customStyle="1" w:styleId="1ff4">
    <w:name w:val="Обычный1"/>
    <w:uiPriority w:val="99"/>
    <w:rsid w:val="00B17DB0"/>
    <w:pPr>
      <w:spacing w:after="0" w:line="240" w:lineRule="auto"/>
    </w:pPr>
    <w:rPr>
      <w:rFonts w:ascii="Times New Roman" w:eastAsia="Times New Roman" w:hAnsi="Times New Roman" w:cs="Times New Roman"/>
      <w:sz w:val="20"/>
      <w:szCs w:val="20"/>
      <w:lang w:eastAsia="ru-RU"/>
    </w:rPr>
  </w:style>
  <w:style w:type="paragraph" w:customStyle="1" w:styleId="afffff8">
    <w:name w:val="Знак Знак Знак Знак Знак Знак"/>
    <w:basedOn w:val="a0"/>
    <w:next w:val="12"/>
    <w:uiPriority w:val="99"/>
    <w:rsid w:val="00B17DB0"/>
    <w:pPr>
      <w:spacing w:after="160" w:line="240" w:lineRule="exact"/>
      <w:jc w:val="both"/>
    </w:pPr>
    <w:rPr>
      <w:rFonts w:ascii="Verdana" w:hAnsi="Verdana"/>
      <w:sz w:val="20"/>
      <w:szCs w:val="20"/>
      <w:lang w:val="en-US" w:eastAsia="en-US"/>
    </w:rPr>
  </w:style>
  <w:style w:type="paragraph" w:customStyle="1" w:styleId="afffff9">
    <w:name w:val="Обычный без отступа"/>
    <w:basedOn w:val="a0"/>
    <w:uiPriority w:val="99"/>
    <w:rsid w:val="00B17DB0"/>
    <w:pPr>
      <w:jc w:val="both"/>
    </w:pPr>
    <w:rPr>
      <w:sz w:val="28"/>
      <w:szCs w:val="22"/>
    </w:rPr>
  </w:style>
  <w:style w:type="character" w:customStyle="1" w:styleId="defaultlabelstyle3">
    <w:name w:val="defaultlabelstyle3"/>
    <w:rsid w:val="00B17DB0"/>
    <w:rPr>
      <w:rFonts w:ascii="Verdana" w:hAnsi="Verdana" w:hint="default"/>
      <w:b w:val="0"/>
      <w:bCs w:val="0"/>
      <w:color w:val="333333"/>
    </w:rPr>
  </w:style>
  <w:style w:type="character" w:customStyle="1" w:styleId="webofficeattributelabel1">
    <w:name w:val="webofficeattributelabel1"/>
    <w:rsid w:val="00B17DB0"/>
    <w:rPr>
      <w:rFonts w:ascii="Verdana" w:hAnsi="Verdana" w:hint="default"/>
      <w:b/>
      <w:bCs/>
      <w:strike w:val="0"/>
      <w:dstrike w:val="0"/>
      <w:color w:val="000000"/>
      <w:sz w:val="14"/>
      <w:szCs w:val="14"/>
      <w:u w:val="none"/>
      <w:effect w:val="none"/>
    </w:rPr>
  </w:style>
  <w:style w:type="character" w:customStyle="1" w:styleId="2f5">
    <w:name w:val="Нижний колонтитул Знак2"/>
    <w:aliases w:val="Знак Знак7"/>
    <w:basedOn w:val="a1"/>
    <w:uiPriority w:val="99"/>
    <w:semiHidden/>
    <w:locked/>
    <w:rsid w:val="00B17DB0"/>
    <w:rPr>
      <w:rFonts w:ascii="Verdana" w:hAnsi="Verdana" w:cs="Verdana"/>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microsoft.com/office/2007/relationships/stylesWithEffects" Target="stylesWithEffects.xml"/><Relationship Id="rId21" Type="http://schemas.openxmlformats.org/officeDocument/2006/relationships/hyperlink" Target="http://yandex.ru/clck/jsredir?from=yandex.ru%3Bsearch%2F%3Bweb%3B%3B&amp;text=&amp;etext=1557.RQ0Bg7ctJehLepHUuOIfbNWSCmdRNra_bAbAQb2fGA3bf4gf3Y9XiNFbgmmQgtGX.5cf45940599b896000f0a5e890c209bd131e78e4&amp;uuid=&amp;state=PEtFfuTeVD5kpHnK9lio9daDl0Ow0EQqBnwXqr2CGSTlhSDEzIy2U7BBTY65_y93zO-4qmoEKd5DN1w5_BtxXw,,&amp;&amp;cst=AiuY0DBWFJ5fN_r-AEszk3U72HqWsXUMTEP6a5YxdjuEbH6Q7QpNteZ1P_3RezMSm1rotUw9xg_z_eCqBDDn5BJoEYHElojb3UXZLmILZTFiHsH32W1s30ksR_KWbL3qa60JoYaW6NSi9rnkb3uOSXcaz7vywLLo2VMDIXbfaQ7SEP3jAMg74nCj3F3oKK2adwLp3wHl5oe47w_tXK35uex1S6idaTAASn_zQatRPFIwwBXfJgUB47ojDtjg7ak7&amp;data=UlNrNmk5WktYejR0eWJFYk1LdmtxcWNnbmNWTzhzbUNBU0w0ZzJ2RTN5SHllZklEVEdEOVJXLUZnUUp1bnctdW1oUGE2b2ROY3RfZFJydGdkNkRadFNudXhkc01xTnJ5VHIycDJhN1M0amtPT09CcEZBQmx0STYteG40TW1VdXE,&amp;sign=cd8fe98ec387cd3a7844e3b07935abb6&amp;keyno=0&amp;b64e=2&amp;ref=orjY4mGPRjk5boDnW0uvlrrd71vZw9kpjYpCKT-DLFtJHx5iQwoPz0HqB7rPmPxstJpLgIQyIYOCE0pGckUprFliXMpjetKLwsEnu9FIY__5gB9P3kv36ah3cJEo1y_Nym6yE8ISadIRzNmqv9VquQ,,&amp;l10n=ru&amp;cts=1506517216115&amp;mc=6.115073369277802&amp;bu=uniq150651680060252465"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63</Pages>
  <Words>13092</Words>
  <Characters>74626</Characters>
  <Application>Microsoft Office Word</Application>
  <DocSecurity>4</DocSecurity>
  <Lines>621</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KuzbassenergoRES</Company>
  <LinksUpToDate>false</LinksUpToDate>
  <CharactersWithSpaces>87543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gareev_ar</dc:creator>
  <cp:lastModifiedBy>Дробяцких Виталий Юрьевич</cp:lastModifiedBy>
  <cp:revision>2</cp:revision>
  <dcterms:created xsi:type="dcterms:W3CDTF">2021-02-03T06:25:00Z</dcterms:created>
  <dcterms:modified xsi:type="dcterms:W3CDTF">2021-02-03T06:25:00Z</dcterms:modified>
</cp:coreProperties>
</file>